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0F" w:rsidRPr="00E6459B" w:rsidRDefault="00296F0F">
      <w:pPr>
        <w:pStyle w:val="Header"/>
        <w:jc w:val="center"/>
        <w:rPr>
          <w:rFonts w:ascii="Century Gothic" w:hAnsi="Century Gothic" w:cs="Century Gothic"/>
          <w:b/>
          <w:bCs/>
          <w:color w:val="000000"/>
          <w:sz w:val="22"/>
          <w:szCs w:val="22"/>
        </w:rPr>
      </w:pPr>
      <w:bookmarkStart w:id="0" w:name="_GoBack"/>
      <w:bookmarkEnd w:id="0"/>
    </w:p>
    <w:tbl>
      <w:tblPr>
        <w:tblpPr w:leftFromText="181" w:rightFromText="181" w:vertAnchor="page" w:horzAnchor="page" w:tblpXSpec="center" w:tblpYSpec="center"/>
        <w:tblOverlap w:val="never"/>
        <w:tblW w:w="0" w:type="auto"/>
        <w:tblLook w:val="04A0" w:firstRow="1" w:lastRow="0" w:firstColumn="1" w:lastColumn="0" w:noHBand="0" w:noVBand="1"/>
      </w:tblPr>
      <w:tblGrid>
        <w:gridCol w:w="6711"/>
        <w:gridCol w:w="2286"/>
      </w:tblGrid>
      <w:tr w:rsidR="00305AC2" w:rsidRPr="001A41F6" w:rsidTr="001A41F6">
        <w:tc>
          <w:tcPr>
            <w:tcW w:w="6762" w:type="dxa"/>
            <w:vAlign w:val="center"/>
          </w:tcPr>
          <w:p w:rsidR="00305AC2" w:rsidRPr="001A41F6" w:rsidRDefault="00305AC2" w:rsidP="001A41F6">
            <w:pPr>
              <w:jc w:val="center"/>
              <w:rPr>
                <w:b/>
                <w:bCs/>
                <w:color w:val="000000"/>
                <w:sz w:val="28"/>
                <w:szCs w:val="28"/>
              </w:rPr>
            </w:pPr>
            <w:r w:rsidRPr="001A41F6">
              <w:rPr>
                <w:b/>
                <w:bCs/>
                <w:color w:val="000000"/>
                <w:sz w:val="28"/>
                <w:szCs w:val="28"/>
              </w:rPr>
              <w:t>RHODES UNIVERSITY</w:t>
            </w:r>
          </w:p>
          <w:p w:rsidR="00305AC2" w:rsidRPr="001A41F6" w:rsidRDefault="00305AC2" w:rsidP="001A41F6">
            <w:pPr>
              <w:jc w:val="center"/>
              <w:rPr>
                <w:b/>
                <w:bCs/>
                <w:color w:val="000000"/>
                <w:sz w:val="28"/>
                <w:szCs w:val="28"/>
              </w:rPr>
            </w:pPr>
            <w:r w:rsidRPr="001A41F6">
              <w:rPr>
                <w:b/>
                <w:bCs/>
                <w:color w:val="000000"/>
                <w:sz w:val="28"/>
                <w:szCs w:val="28"/>
              </w:rPr>
              <w:t>MEDICAL SCHEME</w:t>
            </w:r>
          </w:p>
          <w:p w:rsidR="00305AC2" w:rsidRPr="001A41F6" w:rsidRDefault="00305AC2" w:rsidP="001A41F6">
            <w:pPr>
              <w:jc w:val="center"/>
              <w:rPr>
                <w:b/>
                <w:bCs/>
                <w:color w:val="000000"/>
              </w:rPr>
            </w:pPr>
            <w:r w:rsidRPr="001A41F6">
              <w:rPr>
                <w:b/>
                <w:bCs/>
                <w:color w:val="000000"/>
                <w:sz w:val="28"/>
                <w:szCs w:val="28"/>
              </w:rPr>
              <w:t>Rules</w:t>
            </w:r>
          </w:p>
          <w:p w:rsidR="00305AC2" w:rsidRPr="001A41F6" w:rsidRDefault="00305AC2" w:rsidP="001A41F6">
            <w:pPr>
              <w:pStyle w:val="BodyText"/>
              <w:rPr>
                <w:b/>
                <w:bCs/>
                <w:color w:val="000000"/>
                <w:sz w:val="24"/>
                <w:szCs w:val="24"/>
                <w:lang w:val="en-ZA"/>
              </w:rPr>
            </w:pPr>
            <w:r w:rsidRPr="001A41F6">
              <w:rPr>
                <w:b/>
                <w:bCs/>
                <w:color w:val="000000"/>
                <w:sz w:val="24"/>
                <w:szCs w:val="24"/>
                <w:lang w:val="en-ZA"/>
              </w:rPr>
              <w:t>Amendment with effect from</w:t>
            </w:r>
          </w:p>
          <w:p w:rsidR="00305AC2" w:rsidRPr="001A41F6" w:rsidRDefault="00305AC2" w:rsidP="001A41F6">
            <w:pPr>
              <w:pStyle w:val="BodyText"/>
              <w:rPr>
                <w:b/>
                <w:bCs/>
                <w:color w:val="000000"/>
                <w:sz w:val="24"/>
                <w:szCs w:val="24"/>
                <w:lang w:val="en-ZA"/>
              </w:rPr>
            </w:pPr>
            <w:r w:rsidRPr="001A41F6">
              <w:rPr>
                <w:b/>
                <w:bCs/>
                <w:color w:val="000000"/>
                <w:sz w:val="24"/>
                <w:szCs w:val="24"/>
                <w:lang w:val="en-ZA"/>
              </w:rPr>
              <w:t>1 January 201</w:t>
            </w:r>
            <w:r w:rsidR="00A42E6F">
              <w:rPr>
                <w:b/>
                <w:bCs/>
                <w:color w:val="000000"/>
                <w:sz w:val="24"/>
                <w:szCs w:val="24"/>
                <w:lang w:val="en-ZA"/>
              </w:rPr>
              <w:t>9</w:t>
            </w:r>
          </w:p>
          <w:p w:rsidR="00305AC2" w:rsidRPr="001A41F6" w:rsidRDefault="00305AC2" w:rsidP="001A41F6">
            <w:pPr>
              <w:pStyle w:val="Header"/>
              <w:jc w:val="center"/>
              <w:rPr>
                <w:rFonts w:ascii="Century Gothic" w:hAnsi="Century Gothic" w:cs="Century Gothic"/>
                <w:b/>
                <w:bCs/>
                <w:color w:val="000000"/>
                <w:sz w:val="22"/>
                <w:szCs w:val="22"/>
              </w:rPr>
            </w:pPr>
          </w:p>
        </w:tc>
        <w:tc>
          <w:tcPr>
            <w:tcW w:w="2235" w:type="dxa"/>
          </w:tcPr>
          <w:p w:rsidR="00305AC2" w:rsidRPr="001A41F6" w:rsidRDefault="00A755D3" w:rsidP="001A41F6">
            <w:pPr>
              <w:pStyle w:val="Header"/>
              <w:jc w:val="center"/>
              <w:rPr>
                <w:rFonts w:ascii="Century Gothic" w:hAnsi="Century Gothic" w:cs="Century Gothic"/>
                <w:b/>
                <w:bCs/>
                <w:color w:val="000000"/>
                <w:sz w:val="22"/>
                <w:szCs w:val="22"/>
              </w:rPr>
            </w:pPr>
            <w:r>
              <w:rPr>
                <w:rFonts w:ascii="Century Gothic" w:hAnsi="Century Gothic" w:cs="Century Gothic"/>
                <w:b/>
                <w:bCs/>
                <w:noProof/>
                <w:color w:val="000000"/>
                <w:sz w:val="22"/>
                <w:szCs w:val="22"/>
                <w:lang w:eastAsia="en-ZA"/>
              </w:rPr>
              <w:drawing>
                <wp:inline distT="0" distB="0" distL="0" distR="0">
                  <wp:extent cx="1285875" cy="3267075"/>
                  <wp:effectExtent l="19050" t="0" r="9525" b="0"/>
                  <wp:docPr id="1" name="Picture 1" descr="RUMed logo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ed logo plus"/>
                          <pic:cNvPicPr>
                            <a:picLocks noChangeAspect="1" noChangeArrowheads="1"/>
                          </pic:cNvPicPr>
                        </pic:nvPicPr>
                        <pic:blipFill>
                          <a:blip r:embed="rId9"/>
                          <a:srcRect/>
                          <a:stretch>
                            <a:fillRect/>
                          </a:stretch>
                        </pic:blipFill>
                        <pic:spPr bwMode="auto">
                          <a:xfrm>
                            <a:off x="0" y="0"/>
                            <a:ext cx="1285875" cy="3267075"/>
                          </a:xfrm>
                          <a:prstGeom prst="rect">
                            <a:avLst/>
                          </a:prstGeom>
                          <a:noFill/>
                          <a:ln w="9525">
                            <a:noFill/>
                            <a:miter lim="800000"/>
                            <a:headEnd/>
                            <a:tailEnd/>
                          </a:ln>
                        </pic:spPr>
                      </pic:pic>
                    </a:graphicData>
                  </a:graphic>
                </wp:inline>
              </w:drawing>
            </w:r>
          </w:p>
        </w:tc>
      </w:tr>
    </w:tbl>
    <w:p w:rsidR="00296F0F" w:rsidRPr="00E6459B" w:rsidRDefault="00296F0F">
      <w:pPr>
        <w:pStyle w:val="Header"/>
        <w:jc w:val="center"/>
        <w:rPr>
          <w:rFonts w:ascii="Century Gothic" w:hAnsi="Century Gothic" w:cs="Century Gothic"/>
          <w:b/>
          <w:bCs/>
          <w:color w:val="000000"/>
          <w:sz w:val="22"/>
          <w:szCs w:val="22"/>
        </w:rPr>
      </w:pPr>
    </w:p>
    <w:p w:rsidR="00296F0F" w:rsidRPr="00E6459B" w:rsidRDefault="00296F0F">
      <w:pPr>
        <w:pStyle w:val="Header"/>
        <w:jc w:val="center"/>
        <w:rPr>
          <w:rFonts w:ascii="Century Gothic" w:hAnsi="Century Gothic" w:cs="Century Gothic"/>
          <w:b/>
          <w:bCs/>
          <w:color w:val="000000"/>
          <w:sz w:val="22"/>
          <w:szCs w:val="22"/>
        </w:rPr>
      </w:pPr>
    </w:p>
    <w:p w:rsidR="00296F0F" w:rsidRPr="00E6459B" w:rsidRDefault="00296F0F">
      <w:pPr>
        <w:pStyle w:val="Header"/>
        <w:jc w:val="center"/>
        <w:rPr>
          <w:rFonts w:ascii="Century Gothic" w:hAnsi="Century Gothic" w:cs="Century Gothic"/>
          <w:b/>
          <w:bCs/>
          <w:color w:val="000000"/>
          <w:sz w:val="22"/>
          <w:szCs w:val="22"/>
        </w:rPr>
      </w:pPr>
    </w:p>
    <w:p w:rsidR="00296F0F" w:rsidRPr="00E6459B" w:rsidRDefault="00296F0F">
      <w:pPr>
        <w:pStyle w:val="Header"/>
        <w:jc w:val="center"/>
        <w:rPr>
          <w:rFonts w:ascii="Century Gothic" w:hAnsi="Century Gothic" w:cs="Century Gothic"/>
          <w:b/>
          <w:bCs/>
          <w:color w:val="000000"/>
          <w:sz w:val="24"/>
          <w:szCs w:val="24"/>
        </w:rPr>
      </w:pPr>
    </w:p>
    <w:p w:rsidR="00296F0F" w:rsidRPr="00E6459B" w:rsidRDefault="00296F0F">
      <w:pPr>
        <w:pStyle w:val="Header"/>
        <w:jc w:val="center"/>
        <w:rPr>
          <w:rFonts w:ascii="Century Gothic" w:hAnsi="Century Gothic" w:cs="Century Gothic"/>
          <w:b/>
          <w:bCs/>
          <w:color w:val="000000"/>
          <w:sz w:val="28"/>
          <w:szCs w:val="28"/>
        </w:rPr>
      </w:pPr>
    </w:p>
    <w:p w:rsidR="00296F0F" w:rsidRPr="00E6459B" w:rsidRDefault="00296F0F">
      <w:pPr>
        <w:rPr>
          <w:b/>
          <w:bCs/>
          <w:color w:val="000000"/>
          <w:sz w:val="24"/>
          <w:szCs w:val="24"/>
        </w:rPr>
      </w:pPr>
    </w:p>
    <w:p w:rsidR="00296F0F" w:rsidRPr="00E6459B" w:rsidRDefault="00296F0F">
      <w:pPr>
        <w:rPr>
          <w:b/>
          <w:bCs/>
          <w:color w:val="000000"/>
          <w:sz w:val="24"/>
          <w:szCs w:val="24"/>
        </w:rPr>
        <w:sectPr w:rsidR="00296F0F" w:rsidRPr="00E6459B">
          <w:headerReference w:type="default" r:id="rId10"/>
          <w:footerReference w:type="default" r:id="rId11"/>
          <w:headerReference w:type="first" r:id="rId12"/>
          <w:pgSz w:w="11901" w:h="16834" w:code="9"/>
          <w:pgMar w:top="1418" w:right="1418" w:bottom="1134" w:left="1418" w:header="720" w:footer="556" w:gutter="284"/>
          <w:pgNumType w:start="1"/>
          <w:cols w:space="720"/>
          <w:titlePg/>
        </w:sectPr>
      </w:pPr>
    </w:p>
    <w:p w:rsidR="00296F0F" w:rsidRDefault="00296F0F">
      <w:pPr>
        <w:rPr>
          <w:b/>
          <w:bCs/>
          <w:color w:val="000000"/>
          <w:sz w:val="24"/>
          <w:szCs w:val="24"/>
        </w:rPr>
      </w:pPr>
      <w:r>
        <w:rPr>
          <w:b/>
          <w:bCs/>
          <w:color w:val="000000"/>
          <w:sz w:val="24"/>
          <w:szCs w:val="24"/>
        </w:rPr>
        <w:lastRenderedPageBreak/>
        <w:t>TABLE OF CONTENTS</w:t>
      </w:r>
    </w:p>
    <w:p w:rsidR="00296F0F" w:rsidRDefault="00296F0F">
      <w:pPr>
        <w:rPr>
          <w:b/>
          <w:bCs/>
          <w:color w:val="000000"/>
          <w:sz w:val="24"/>
          <w:szCs w:val="24"/>
        </w:rPr>
      </w:pPr>
    </w:p>
    <w:p w:rsidR="00852D6E" w:rsidRDefault="00A45AC6">
      <w:pPr>
        <w:pStyle w:val="TOC1"/>
        <w:tabs>
          <w:tab w:val="left" w:pos="440"/>
          <w:tab w:val="right" w:leader="dot" w:pos="9089"/>
        </w:tabs>
        <w:rPr>
          <w:rFonts w:asciiTheme="minorHAnsi" w:eastAsiaTheme="minorEastAsia" w:hAnsiTheme="minorHAnsi" w:cstheme="minorBidi"/>
          <w:noProof/>
          <w:lang w:eastAsia="en-ZA"/>
        </w:rPr>
      </w:pPr>
      <w:r>
        <w:rPr>
          <w:b/>
          <w:bCs/>
          <w:color w:val="000000"/>
          <w:sz w:val="24"/>
          <w:szCs w:val="24"/>
        </w:rPr>
        <w:fldChar w:fldCharType="begin"/>
      </w:r>
      <w:r w:rsidR="00296F0F">
        <w:rPr>
          <w:b/>
          <w:bCs/>
          <w:color w:val="000000"/>
          <w:sz w:val="24"/>
          <w:szCs w:val="24"/>
        </w:rPr>
        <w:instrText xml:space="preserve"> TOC \o "1-3" \h \z \u </w:instrText>
      </w:r>
      <w:r>
        <w:rPr>
          <w:b/>
          <w:bCs/>
          <w:color w:val="000000"/>
          <w:sz w:val="24"/>
          <w:szCs w:val="24"/>
        </w:rPr>
        <w:fldChar w:fldCharType="separate"/>
      </w:r>
      <w:hyperlink w:anchor="_Toc418514948" w:history="1">
        <w:r w:rsidR="00852D6E" w:rsidRPr="00080ADE">
          <w:rPr>
            <w:rStyle w:val="Hyperlink"/>
            <w:b/>
            <w:noProof/>
          </w:rPr>
          <w:t>1.</w:t>
        </w:r>
        <w:r w:rsidR="00852D6E">
          <w:rPr>
            <w:rFonts w:asciiTheme="minorHAnsi" w:eastAsiaTheme="minorEastAsia" w:hAnsiTheme="minorHAnsi" w:cstheme="minorBidi"/>
            <w:noProof/>
            <w:lang w:eastAsia="en-ZA"/>
          </w:rPr>
          <w:tab/>
        </w:r>
        <w:r w:rsidR="00852D6E" w:rsidRPr="00080ADE">
          <w:rPr>
            <w:rStyle w:val="Hyperlink"/>
            <w:b/>
            <w:bCs/>
            <w:noProof/>
          </w:rPr>
          <w:t>NAME</w:t>
        </w:r>
        <w:r w:rsidR="00852D6E">
          <w:rPr>
            <w:noProof/>
            <w:webHidden/>
          </w:rPr>
          <w:tab/>
        </w:r>
        <w:r>
          <w:rPr>
            <w:noProof/>
            <w:webHidden/>
          </w:rPr>
          <w:fldChar w:fldCharType="begin"/>
        </w:r>
        <w:r w:rsidR="00852D6E">
          <w:rPr>
            <w:noProof/>
            <w:webHidden/>
          </w:rPr>
          <w:instrText xml:space="preserve"> PAGEREF _Toc418514948 \h </w:instrText>
        </w:r>
        <w:r>
          <w:rPr>
            <w:noProof/>
            <w:webHidden/>
          </w:rPr>
        </w:r>
        <w:r>
          <w:rPr>
            <w:noProof/>
            <w:webHidden/>
          </w:rPr>
          <w:fldChar w:fldCharType="separate"/>
        </w:r>
        <w:r w:rsidR="004D08F1">
          <w:rPr>
            <w:noProof/>
            <w:webHidden/>
          </w:rPr>
          <w:t>1</w:t>
        </w:r>
        <w:r>
          <w:rPr>
            <w:noProof/>
            <w:webHidden/>
          </w:rPr>
          <w:fldChar w:fldCharType="end"/>
        </w:r>
      </w:hyperlink>
    </w:p>
    <w:p w:rsidR="00852D6E" w:rsidRDefault="004D08F1">
      <w:pPr>
        <w:pStyle w:val="TOC1"/>
        <w:tabs>
          <w:tab w:val="left" w:pos="440"/>
          <w:tab w:val="right" w:leader="dot" w:pos="9089"/>
        </w:tabs>
        <w:rPr>
          <w:rFonts w:asciiTheme="minorHAnsi" w:eastAsiaTheme="minorEastAsia" w:hAnsiTheme="minorHAnsi" w:cstheme="minorBidi"/>
          <w:noProof/>
          <w:lang w:eastAsia="en-ZA"/>
        </w:rPr>
      </w:pPr>
      <w:hyperlink w:anchor="_Toc418514949" w:history="1">
        <w:r w:rsidR="00852D6E" w:rsidRPr="00080ADE">
          <w:rPr>
            <w:rStyle w:val="Hyperlink"/>
            <w:b/>
            <w:noProof/>
          </w:rPr>
          <w:t>2.</w:t>
        </w:r>
        <w:r w:rsidR="00852D6E">
          <w:rPr>
            <w:rFonts w:asciiTheme="minorHAnsi" w:eastAsiaTheme="minorEastAsia" w:hAnsiTheme="minorHAnsi" w:cstheme="minorBidi"/>
            <w:noProof/>
            <w:lang w:eastAsia="en-ZA"/>
          </w:rPr>
          <w:tab/>
        </w:r>
        <w:r w:rsidR="00852D6E" w:rsidRPr="00080ADE">
          <w:rPr>
            <w:rStyle w:val="Hyperlink"/>
            <w:b/>
            <w:bCs/>
            <w:noProof/>
          </w:rPr>
          <w:t>LEGAL PERSONA</w:t>
        </w:r>
        <w:r w:rsidR="00852D6E">
          <w:rPr>
            <w:noProof/>
            <w:webHidden/>
          </w:rPr>
          <w:tab/>
        </w:r>
        <w:r w:rsidR="00A45AC6">
          <w:rPr>
            <w:noProof/>
            <w:webHidden/>
          </w:rPr>
          <w:fldChar w:fldCharType="begin"/>
        </w:r>
        <w:r w:rsidR="00852D6E">
          <w:rPr>
            <w:noProof/>
            <w:webHidden/>
          </w:rPr>
          <w:instrText xml:space="preserve"> PAGEREF _Toc418514949 \h </w:instrText>
        </w:r>
        <w:r w:rsidR="00A45AC6">
          <w:rPr>
            <w:noProof/>
            <w:webHidden/>
          </w:rPr>
        </w:r>
        <w:r w:rsidR="00A45AC6">
          <w:rPr>
            <w:noProof/>
            <w:webHidden/>
          </w:rPr>
          <w:fldChar w:fldCharType="separate"/>
        </w:r>
        <w:r>
          <w:rPr>
            <w:noProof/>
            <w:webHidden/>
          </w:rPr>
          <w:t>1</w:t>
        </w:r>
        <w:r w:rsidR="00A45AC6">
          <w:rPr>
            <w:noProof/>
            <w:webHidden/>
          </w:rPr>
          <w:fldChar w:fldCharType="end"/>
        </w:r>
      </w:hyperlink>
    </w:p>
    <w:p w:rsidR="00852D6E" w:rsidRDefault="004D08F1">
      <w:pPr>
        <w:pStyle w:val="TOC1"/>
        <w:tabs>
          <w:tab w:val="left" w:pos="440"/>
          <w:tab w:val="right" w:leader="dot" w:pos="9089"/>
        </w:tabs>
        <w:rPr>
          <w:rFonts w:asciiTheme="minorHAnsi" w:eastAsiaTheme="minorEastAsia" w:hAnsiTheme="minorHAnsi" w:cstheme="minorBidi"/>
          <w:noProof/>
          <w:lang w:eastAsia="en-ZA"/>
        </w:rPr>
      </w:pPr>
      <w:hyperlink w:anchor="_Toc418514950" w:history="1">
        <w:r w:rsidR="00852D6E" w:rsidRPr="00080ADE">
          <w:rPr>
            <w:rStyle w:val="Hyperlink"/>
            <w:b/>
            <w:noProof/>
          </w:rPr>
          <w:t>3.</w:t>
        </w:r>
        <w:r w:rsidR="00852D6E">
          <w:rPr>
            <w:rFonts w:asciiTheme="minorHAnsi" w:eastAsiaTheme="minorEastAsia" w:hAnsiTheme="minorHAnsi" w:cstheme="minorBidi"/>
            <w:noProof/>
            <w:lang w:eastAsia="en-ZA"/>
          </w:rPr>
          <w:tab/>
        </w:r>
        <w:r w:rsidR="00852D6E" w:rsidRPr="00080ADE">
          <w:rPr>
            <w:rStyle w:val="Hyperlink"/>
            <w:b/>
            <w:bCs/>
            <w:noProof/>
          </w:rPr>
          <w:t>REGISTERED OFFICE</w:t>
        </w:r>
        <w:r w:rsidR="00852D6E">
          <w:rPr>
            <w:noProof/>
            <w:webHidden/>
          </w:rPr>
          <w:tab/>
        </w:r>
        <w:r w:rsidR="00A45AC6">
          <w:rPr>
            <w:noProof/>
            <w:webHidden/>
          </w:rPr>
          <w:fldChar w:fldCharType="begin"/>
        </w:r>
        <w:r w:rsidR="00852D6E">
          <w:rPr>
            <w:noProof/>
            <w:webHidden/>
          </w:rPr>
          <w:instrText xml:space="preserve"> PAGEREF _Toc418514950 \h </w:instrText>
        </w:r>
        <w:r w:rsidR="00A45AC6">
          <w:rPr>
            <w:noProof/>
            <w:webHidden/>
          </w:rPr>
        </w:r>
        <w:r w:rsidR="00A45AC6">
          <w:rPr>
            <w:noProof/>
            <w:webHidden/>
          </w:rPr>
          <w:fldChar w:fldCharType="separate"/>
        </w:r>
        <w:r>
          <w:rPr>
            <w:noProof/>
            <w:webHidden/>
          </w:rPr>
          <w:t>1</w:t>
        </w:r>
        <w:r w:rsidR="00A45AC6">
          <w:rPr>
            <w:noProof/>
            <w:webHidden/>
          </w:rPr>
          <w:fldChar w:fldCharType="end"/>
        </w:r>
      </w:hyperlink>
    </w:p>
    <w:p w:rsidR="00852D6E" w:rsidRDefault="004D08F1">
      <w:pPr>
        <w:pStyle w:val="TOC1"/>
        <w:tabs>
          <w:tab w:val="left" w:pos="440"/>
          <w:tab w:val="right" w:leader="dot" w:pos="9089"/>
        </w:tabs>
        <w:rPr>
          <w:rFonts w:asciiTheme="minorHAnsi" w:eastAsiaTheme="minorEastAsia" w:hAnsiTheme="minorHAnsi" w:cstheme="minorBidi"/>
          <w:noProof/>
          <w:lang w:eastAsia="en-ZA"/>
        </w:rPr>
      </w:pPr>
      <w:hyperlink w:anchor="_Toc418514951" w:history="1">
        <w:r w:rsidR="00852D6E" w:rsidRPr="00080ADE">
          <w:rPr>
            <w:rStyle w:val="Hyperlink"/>
            <w:b/>
            <w:bCs/>
            <w:noProof/>
          </w:rPr>
          <w:t>5</w:t>
        </w:r>
        <w:r w:rsidR="00852D6E">
          <w:rPr>
            <w:rFonts w:asciiTheme="minorHAnsi" w:eastAsiaTheme="minorEastAsia" w:hAnsiTheme="minorHAnsi" w:cstheme="minorBidi"/>
            <w:noProof/>
            <w:lang w:eastAsia="en-ZA"/>
          </w:rPr>
          <w:tab/>
        </w:r>
        <w:r w:rsidR="00852D6E" w:rsidRPr="00080ADE">
          <w:rPr>
            <w:rStyle w:val="Hyperlink"/>
            <w:b/>
            <w:bCs/>
            <w:noProof/>
          </w:rPr>
          <w:t>OBJECTS</w:t>
        </w:r>
        <w:r w:rsidR="00852D6E">
          <w:rPr>
            <w:noProof/>
            <w:webHidden/>
          </w:rPr>
          <w:tab/>
        </w:r>
        <w:r w:rsidR="00A45AC6">
          <w:rPr>
            <w:noProof/>
            <w:webHidden/>
          </w:rPr>
          <w:fldChar w:fldCharType="begin"/>
        </w:r>
        <w:r w:rsidR="00852D6E">
          <w:rPr>
            <w:noProof/>
            <w:webHidden/>
          </w:rPr>
          <w:instrText xml:space="preserve"> PAGEREF _Toc418514951 \h </w:instrText>
        </w:r>
        <w:r w:rsidR="00A45AC6">
          <w:rPr>
            <w:noProof/>
            <w:webHidden/>
          </w:rPr>
        </w:r>
        <w:r w:rsidR="00A45AC6">
          <w:rPr>
            <w:noProof/>
            <w:webHidden/>
          </w:rPr>
          <w:fldChar w:fldCharType="separate"/>
        </w:r>
        <w:r>
          <w:rPr>
            <w:noProof/>
            <w:webHidden/>
          </w:rPr>
          <w:t>8</w:t>
        </w:r>
        <w:r w:rsidR="00A45AC6">
          <w:rPr>
            <w:noProof/>
            <w:webHidden/>
          </w:rPr>
          <w:fldChar w:fldCharType="end"/>
        </w:r>
      </w:hyperlink>
    </w:p>
    <w:p w:rsidR="00852D6E" w:rsidRDefault="004D08F1">
      <w:pPr>
        <w:pStyle w:val="TOC1"/>
        <w:tabs>
          <w:tab w:val="left" w:pos="440"/>
          <w:tab w:val="right" w:leader="dot" w:pos="9089"/>
        </w:tabs>
        <w:rPr>
          <w:rFonts w:asciiTheme="minorHAnsi" w:eastAsiaTheme="minorEastAsia" w:hAnsiTheme="minorHAnsi" w:cstheme="minorBidi"/>
          <w:noProof/>
          <w:lang w:eastAsia="en-ZA"/>
        </w:rPr>
      </w:pPr>
      <w:hyperlink w:anchor="_Toc418514952" w:history="1">
        <w:r w:rsidR="00852D6E" w:rsidRPr="00080ADE">
          <w:rPr>
            <w:rStyle w:val="Hyperlink"/>
            <w:b/>
            <w:bCs/>
            <w:noProof/>
          </w:rPr>
          <w:t>6</w:t>
        </w:r>
        <w:r w:rsidR="00852D6E">
          <w:rPr>
            <w:rFonts w:asciiTheme="minorHAnsi" w:eastAsiaTheme="minorEastAsia" w:hAnsiTheme="minorHAnsi" w:cstheme="minorBidi"/>
            <w:noProof/>
            <w:lang w:eastAsia="en-ZA"/>
          </w:rPr>
          <w:tab/>
        </w:r>
        <w:r w:rsidR="00852D6E" w:rsidRPr="00080ADE">
          <w:rPr>
            <w:rStyle w:val="Hyperlink"/>
            <w:b/>
            <w:bCs/>
            <w:caps/>
            <w:noProof/>
          </w:rPr>
          <w:t>MemberSHIP</w:t>
        </w:r>
        <w:r w:rsidR="00852D6E">
          <w:rPr>
            <w:noProof/>
            <w:webHidden/>
          </w:rPr>
          <w:tab/>
        </w:r>
        <w:r w:rsidR="00A45AC6">
          <w:rPr>
            <w:noProof/>
            <w:webHidden/>
          </w:rPr>
          <w:fldChar w:fldCharType="begin"/>
        </w:r>
        <w:r w:rsidR="00852D6E">
          <w:rPr>
            <w:noProof/>
            <w:webHidden/>
          </w:rPr>
          <w:instrText xml:space="preserve"> PAGEREF _Toc418514952 \h </w:instrText>
        </w:r>
        <w:r w:rsidR="00A45AC6">
          <w:rPr>
            <w:noProof/>
            <w:webHidden/>
          </w:rPr>
        </w:r>
        <w:r w:rsidR="00A45AC6">
          <w:rPr>
            <w:noProof/>
            <w:webHidden/>
          </w:rPr>
          <w:fldChar w:fldCharType="separate"/>
        </w:r>
        <w:r>
          <w:rPr>
            <w:noProof/>
            <w:webHidden/>
          </w:rPr>
          <w:t>9</w:t>
        </w:r>
        <w:r w:rsidR="00A45AC6">
          <w:rPr>
            <w:noProof/>
            <w:webHidden/>
          </w:rPr>
          <w:fldChar w:fldCharType="end"/>
        </w:r>
      </w:hyperlink>
    </w:p>
    <w:p w:rsidR="00852D6E" w:rsidRDefault="004D08F1">
      <w:pPr>
        <w:pStyle w:val="TOC2"/>
        <w:tabs>
          <w:tab w:val="left" w:pos="880"/>
          <w:tab w:val="right" w:leader="dot" w:pos="9089"/>
        </w:tabs>
        <w:rPr>
          <w:rFonts w:asciiTheme="minorHAnsi" w:eastAsiaTheme="minorEastAsia" w:hAnsiTheme="minorHAnsi" w:cstheme="minorBidi"/>
          <w:noProof/>
          <w:lang w:eastAsia="en-ZA"/>
        </w:rPr>
      </w:pPr>
      <w:hyperlink w:anchor="_Toc418514953" w:history="1">
        <w:r w:rsidR="00852D6E" w:rsidRPr="00080ADE">
          <w:rPr>
            <w:rStyle w:val="Hyperlink"/>
            <w:b/>
            <w:bCs/>
            <w:noProof/>
          </w:rPr>
          <w:t>6.1</w:t>
        </w:r>
        <w:r w:rsidR="00852D6E">
          <w:rPr>
            <w:rFonts w:asciiTheme="minorHAnsi" w:eastAsiaTheme="minorEastAsia" w:hAnsiTheme="minorHAnsi" w:cstheme="minorBidi"/>
            <w:noProof/>
            <w:lang w:eastAsia="en-ZA"/>
          </w:rPr>
          <w:tab/>
        </w:r>
        <w:r w:rsidR="00852D6E" w:rsidRPr="00080ADE">
          <w:rPr>
            <w:rStyle w:val="Hyperlink"/>
            <w:b/>
            <w:bCs/>
            <w:noProof/>
          </w:rPr>
          <w:t>Eligibility</w:t>
        </w:r>
        <w:r w:rsidR="00852D6E">
          <w:rPr>
            <w:noProof/>
            <w:webHidden/>
          </w:rPr>
          <w:tab/>
        </w:r>
        <w:r w:rsidR="00A45AC6">
          <w:rPr>
            <w:noProof/>
            <w:webHidden/>
          </w:rPr>
          <w:fldChar w:fldCharType="begin"/>
        </w:r>
        <w:r w:rsidR="00852D6E">
          <w:rPr>
            <w:noProof/>
            <w:webHidden/>
          </w:rPr>
          <w:instrText xml:space="preserve"> PAGEREF _Toc418514953 \h </w:instrText>
        </w:r>
        <w:r w:rsidR="00A45AC6">
          <w:rPr>
            <w:noProof/>
            <w:webHidden/>
          </w:rPr>
        </w:r>
        <w:r w:rsidR="00A45AC6">
          <w:rPr>
            <w:noProof/>
            <w:webHidden/>
          </w:rPr>
          <w:fldChar w:fldCharType="separate"/>
        </w:r>
        <w:r>
          <w:rPr>
            <w:noProof/>
            <w:webHidden/>
          </w:rPr>
          <w:t>9</w:t>
        </w:r>
        <w:r w:rsidR="00A45AC6">
          <w:rPr>
            <w:noProof/>
            <w:webHidden/>
          </w:rPr>
          <w:fldChar w:fldCharType="end"/>
        </w:r>
      </w:hyperlink>
    </w:p>
    <w:p w:rsidR="00852D6E" w:rsidRDefault="004D08F1">
      <w:pPr>
        <w:pStyle w:val="TOC2"/>
        <w:tabs>
          <w:tab w:val="left" w:pos="880"/>
          <w:tab w:val="right" w:leader="dot" w:pos="9089"/>
        </w:tabs>
        <w:rPr>
          <w:rFonts w:asciiTheme="minorHAnsi" w:eastAsiaTheme="minorEastAsia" w:hAnsiTheme="minorHAnsi" w:cstheme="minorBidi"/>
          <w:noProof/>
          <w:lang w:eastAsia="en-ZA"/>
        </w:rPr>
      </w:pPr>
      <w:hyperlink w:anchor="_Toc418514954" w:history="1">
        <w:r w:rsidR="00852D6E" w:rsidRPr="00080ADE">
          <w:rPr>
            <w:rStyle w:val="Hyperlink"/>
            <w:b/>
            <w:bCs/>
            <w:noProof/>
          </w:rPr>
          <w:t>6.2</w:t>
        </w:r>
        <w:r w:rsidR="00852D6E">
          <w:rPr>
            <w:rFonts w:asciiTheme="minorHAnsi" w:eastAsiaTheme="minorEastAsia" w:hAnsiTheme="minorHAnsi" w:cstheme="minorBidi"/>
            <w:noProof/>
            <w:lang w:eastAsia="en-ZA"/>
          </w:rPr>
          <w:tab/>
        </w:r>
        <w:r w:rsidR="00852D6E" w:rsidRPr="00080ADE">
          <w:rPr>
            <w:rStyle w:val="Hyperlink"/>
            <w:b/>
            <w:bCs/>
            <w:noProof/>
          </w:rPr>
          <w:t>Continuation Member</w:t>
        </w:r>
        <w:r w:rsidR="00852D6E">
          <w:rPr>
            <w:noProof/>
            <w:webHidden/>
          </w:rPr>
          <w:tab/>
        </w:r>
        <w:r w:rsidR="00A45AC6">
          <w:rPr>
            <w:noProof/>
            <w:webHidden/>
          </w:rPr>
          <w:fldChar w:fldCharType="begin"/>
        </w:r>
        <w:r w:rsidR="00852D6E">
          <w:rPr>
            <w:noProof/>
            <w:webHidden/>
          </w:rPr>
          <w:instrText xml:space="preserve"> PAGEREF _Toc418514954 \h </w:instrText>
        </w:r>
        <w:r w:rsidR="00A45AC6">
          <w:rPr>
            <w:noProof/>
            <w:webHidden/>
          </w:rPr>
        </w:r>
        <w:r w:rsidR="00A45AC6">
          <w:rPr>
            <w:noProof/>
            <w:webHidden/>
          </w:rPr>
          <w:fldChar w:fldCharType="separate"/>
        </w:r>
        <w:r>
          <w:rPr>
            <w:noProof/>
            <w:webHidden/>
          </w:rPr>
          <w:t>9</w:t>
        </w:r>
        <w:r w:rsidR="00A45AC6">
          <w:rPr>
            <w:noProof/>
            <w:webHidden/>
          </w:rPr>
          <w:fldChar w:fldCharType="end"/>
        </w:r>
      </w:hyperlink>
    </w:p>
    <w:p w:rsidR="00852D6E" w:rsidRDefault="004D08F1">
      <w:pPr>
        <w:pStyle w:val="TOC2"/>
        <w:tabs>
          <w:tab w:val="left" w:pos="880"/>
          <w:tab w:val="right" w:leader="dot" w:pos="9089"/>
        </w:tabs>
        <w:rPr>
          <w:rFonts w:asciiTheme="minorHAnsi" w:eastAsiaTheme="minorEastAsia" w:hAnsiTheme="minorHAnsi" w:cstheme="minorBidi"/>
          <w:noProof/>
          <w:lang w:eastAsia="en-ZA"/>
        </w:rPr>
      </w:pPr>
      <w:hyperlink w:anchor="_Toc418514955" w:history="1">
        <w:r w:rsidR="00852D6E" w:rsidRPr="00080ADE">
          <w:rPr>
            <w:rStyle w:val="Hyperlink"/>
            <w:b/>
            <w:bCs/>
            <w:noProof/>
          </w:rPr>
          <w:t>6.3</w:t>
        </w:r>
        <w:r w:rsidR="00852D6E">
          <w:rPr>
            <w:rFonts w:asciiTheme="minorHAnsi" w:eastAsiaTheme="minorEastAsia" w:hAnsiTheme="minorHAnsi" w:cstheme="minorBidi"/>
            <w:noProof/>
            <w:lang w:eastAsia="en-ZA"/>
          </w:rPr>
          <w:tab/>
        </w:r>
        <w:r w:rsidR="00852D6E" w:rsidRPr="00080ADE">
          <w:rPr>
            <w:rStyle w:val="Hyperlink"/>
            <w:b/>
            <w:bCs/>
            <w:noProof/>
          </w:rPr>
          <w:t>Dependants of deceased members</w:t>
        </w:r>
        <w:r w:rsidR="00852D6E">
          <w:rPr>
            <w:noProof/>
            <w:webHidden/>
          </w:rPr>
          <w:tab/>
        </w:r>
        <w:r w:rsidR="00A45AC6">
          <w:rPr>
            <w:noProof/>
            <w:webHidden/>
          </w:rPr>
          <w:fldChar w:fldCharType="begin"/>
        </w:r>
        <w:r w:rsidR="00852D6E">
          <w:rPr>
            <w:noProof/>
            <w:webHidden/>
          </w:rPr>
          <w:instrText xml:space="preserve"> PAGEREF _Toc418514955 \h </w:instrText>
        </w:r>
        <w:r w:rsidR="00A45AC6">
          <w:rPr>
            <w:noProof/>
            <w:webHidden/>
          </w:rPr>
        </w:r>
        <w:r w:rsidR="00A45AC6">
          <w:rPr>
            <w:noProof/>
            <w:webHidden/>
          </w:rPr>
          <w:fldChar w:fldCharType="separate"/>
        </w:r>
        <w:r>
          <w:rPr>
            <w:noProof/>
            <w:webHidden/>
          </w:rPr>
          <w:t>10</w:t>
        </w:r>
        <w:r w:rsidR="00A45AC6">
          <w:rPr>
            <w:noProof/>
            <w:webHidden/>
          </w:rPr>
          <w:fldChar w:fldCharType="end"/>
        </w:r>
      </w:hyperlink>
    </w:p>
    <w:p w:rsidR="00852D6E" w:rsidRDefault="004D08F1">
      <w:pPr>
        <w:pStyle w:val="TOC1"/>
        <w:tabs>
          <w:tab w:val="left" w:pos="440"/>
          <w:tab w:val="right" w:leader="dot" w:pos="9089"/>
        </w:tabs>
        <w:rPr>
          <w:rFonts w:asciiTheme="minorHAnsi" w:eastAsiaTheme="minorEastAsia" w:hAnsiTheme="minorHAnsi" w:cstheme="minorBidi"/>
          <w:noProof/>
          <w:lang w:eastAsia="en-ZA"/>
        </w:rPr>
      </w:pPr>
      <w:hyperlink w:anchor="_Toc418514956" w:history="1">
        <w:r w:rsidR="00852D6E" w:rsidRPr="00080ADE">
          <w:rPr>
            <w:rStyle w:val="Hyperlink"/>
            <w:b/>
            <w:bCs/>
            <w:noProof/>
          </w:rPr>
          <w:t>7</w:t>
        </w:r>
        <w:r w:rsidR="00852D6E">
          <w:rPr>
            <w:rFonts w:asciiTheme="minorHAnsi" w:eastAsiaTheme="minorEastAsia" w:hAnsiTheme="minorHAnsi" w:cstheme="minorBidi"/>
            <w:noProof/>
            <w:lang w:eastAsia="en-ZA"/>
          </w:rPr>
          <w:tab/>
        </w:r>
        <w:r w:rsidR="00852D6E" w:rsidRPr="00080ADE">
          <w:rPr>
            <w:rStyle w:val="Hyperlink"/>
            <w:b/>
            <w:bCs/>
            <w:noProof/>
          </w:rPr>
          <w:t xml:space="preserve">REGISTRATION  AND DE-REGISTRATION OF </w:t>
        </w:r>
        <w:r w:rsidR="00852D6E" w:rsidRPr="00080ADE">
          <w:rPr>
            <w:rStyle w:val="Hyperlink"/>
            <w:b/>
            <w:bCs/>
            <w:caps/>
            <w:noProof/>
          </w:rPr>
          <w:t>DependantS</w:t>
        </w:r>
        <w:r w:rsidR="00852D6E">
          <w:rPr>
            <w:noProof/>
            <w:webHidden/>
          </w:rPr>
          <w:tab/>
        </w:r>
        <w:r w:rsidR="00A45AC6">
          <w:rPr>
            <w:noProof/>
            <w:webHidden/>
          </w:rPr>
          <w:fldChar w:fldCharType="begin"/>
        </w:r>
        <w:r w:rsidR="00852D6E">
          <w:rPr>
            <w:noProof/>
            <w:webHidden/>
          </w:rPr>
          <w:instrText xml:space="preserve"> PAGEREF _Toc418514956 \h </w:instrText>
        </w:r>
        <w:r w:rsidR="00A45AC6">
          <w:rPr>
            <w:noProof/>
            <w:webHidden/>
          </w:rPr>
        </w:r>
        <w:r w:rsidR="00A45AC6">
          <w:rPr>
            <w:noProof/>
            <w:webHidden/>
          </w:rPr>
          <w:fldChar w:fldCharType="separate"/>
        </w:r>
        <w:r>
          <w:rPr>
            <w:noProof/>
            <w:webHidden/>
          </w:rPr>
          <w:t>10</w:t>
        </w:r>
        <w:r w:rsidR="00A45AC6">
          <w:rPr>
            <w:noProof/>
            <w:webHidden/>
          </w:rPr>
          <w:fldChar w:fldCharType="end"/>
        </w:r>
      </w:hyperlink>
    </w:p>
    <w:p w:rsidR="00852D6E" w:rsidRDefault="004D08F1">
      <w:pPr>
        <w:pStyle w:val="TOC2"/>
        <w:tabs>
          <w:tab w:val="left" w:pos="880"/>
          <w:tab w:val="right" w:leader="dot" w:pos="9089"/>
        </w:tabs>
        <w:rPr>
          <w:rFonts w:asciiTheme="minorHAnsi" w:eastAsiaTheme="minorEastAsia" w:hAnsiTheme="minorHAnsi" w:cstheme="minorBidi"/>
          <w:noProof/>
          <w:lang w:eastAsia="en-ZA"/>
        </w:rPr>
      </w:pPr>
      <w:hyperlink w:anchor="_Toc418514957" w:history="1">
        <w:r w:rsidR="00852D6E" w:rsidRPr="00080ADE">
          <w:rPr>
            <w:rStyle w:val="Hyperlink"/>
            <w:b/>
            <w:bCs/>
            <w:noProof/>
          </w:rPr>
          <w:t>7.1</w:t>
        </w:r>
        <w:r w:rsidR="00852D6E">
          <w:rPr>
            <w:rFonts w:asciiTheme="minorHAnsi" w:eastAsiaTheme="minorEastAsia" w:hAnsiTheme="minorHAnsi" w:cstheme="minorBidi"/>
            <w:noProof/>
            <w:lang w:eastAsia="en-ZA"/>
          </w:rPr>
          <w:tab/>
        </w:r>
        <w:r w:rsidR="00852D6E" w:rsidRPr="00080ADE">
          <w:rPr>
            <w:rStyle w:val="Hyperlink"/>
            <w:b/>
            <w:bCs/>
            <w:noProof/>
          </w:rPr>
          <w:t>REGISTRATION OF DEPENDANTS</w:t>
        </w:r>
        <w:r w:rsidR="00852D6E">
          <w:rPr>
            <w:noProof/>
            <w:webHidden/>
          </w:rPr>
          <w:tab/>
        </w:r>
        <w:r w:rsidR="00A45AC6">
          <w:rPr>
            <w:noProof/>
            <w:webHidden/>
          </w:rPr>
          <w:fldChar w:fldCharType="begin"/>
        </w:r>
        <w:r w:rsidR="00852D6E">
          <w:rPr>
            <w:noProof/>
            <w:webHidden/>
          </w:rPr>
          <w:instrText xml:space="preserve"> PAGEREF _Toc418514957 \h </w:instrText>
        </w:r>
        <w:r w:rsidR="00A45AC6">
          <w:rPr>
            <w:noProof/>
            <w:webHidden/>
          </w:rPr>
        </w:r>
        <w:r w:rsidR="00A45AC6">
          <w:rPr>
            <w:noProof/>
            <w:webHidden/>
          </w:rPr>
          <w:fldChar w:fldCharType="separate"/>
        </w:r>
        <w:r>
          <w:rPr>
            <w:noProof/>
            <w:webHidden/>
          </w:rPr>
          <w:t>10</w:t>
        </w:r>
        <w:r w:rsidR="00A45AC6">
          <w:rPr>
            <w:noProof/>
            <w:webHidden/>
          </w:rPr>
          <w:fldChar w:fldCharType="end"/>
        </w:r>
      </w:hyperlink>
    </w:p>
    <w:p w:rsidR="00852D6E" w:rsidRDefault="004D08F1">
      <w:pPr>
        <w:pStyle w:val="TOC2"/>
        <w:tabs>
          <w:tab w:val="left" w:pos="880"/>
          <w:tab w:val="right" w:leader="dot" w:pos="9089"/>
        </w:tabs>
        <w:rPr>
          <w:rFonts w:asciiTheme="minorHAnsi" w:eastAsiaTheme="minorEastAsia" w:hAnsiTheme="minorHAnsi" w:cstheme="minorBidi"/>
          <w:noProof/>
          <w:lang w:eastAsia="en-ZA"/>
        </w:rPr>
      </w:pPr>
      <w:hyperlink w:anchor="_Toc418514958" w:history="1">
        <w:r w:rsidR="00852D6E" w:rsidRPr="00080ADE">
          <w:rPr>
            <w:rStyle w:val="Hyperlink"/>
            <w:b/>
            <w:bCs/>
            <w:noProof/>
          </w:rPr>
          <w:t>7.2</w:t>
        </w:r>
        <w:r w:rsidR="00852D6E">
          <w:rPr>
            <w:rFonts w:asciiTheme="minorHAnsi" w:eastAsiaTheme="minorEastAsia" w:hAnsiTheme="minorHAnsi" w:cstheme="minorBidi"/>
            <w:noProof/>
            <w:lang w:eastAsia="en-ZA"/>
          </w:rPr>
          <w:tab/>
        </w:r>
        <w:r w:rsidR="00852D6E" w:rsidRPr="00080ADE">
          <w:rPr>
            <w:rStyle w:val="Hyperlink"/>
            <w:b/>
            <w:bCs/>
            <w:noProof/>
          </w:rPr>
          <w:t>De-registration of Dependants</w:t>
        </w:r>
        <w:r w:rsidR="00852D6E">
          <w:rPr>
            <w:noProof/>
            <w:webHidden/>
          </w:rPr>
          <w:tab/>
        </w:r>
        <w:r w:rsidR="00A45AC6">
          <w:rPr>
            <w:noProof/>
            <w:webHidden/>
          </w:rPr>
          <w:fldChar w:fldCharType="begin"/>
        </w:r>
        <w:r w:rsidR="00852D6E">
          <w:rPr>
            <w:noProof/>
            <w:webHidden/>
          </w:rPr>
          <w:instrText xml:space="preserve"> PAGEREF _Toc418514958 \h </w:instrText>
        </w:r>
        <w:r w:rsidR="00A45AC6">
          <w:rPr>
            <w:noProof/>
            <w:webHidden/>
          </w:rPr>
        </w:r>
        <w:r w:rsidR="00A45AC6">
          <w:rPr>
            <w:noProof/>
            <w:webHidden/>
          </w:rPr>
          <w:fldChar w:fldCharType="separate"/>
        </w:r>
        <w:r>
          <w:rPr>
            <w:noProof/>
            <w:webHidden/>
          </w:rPr>
          <w:t>12</w:t>
        </w:r>
        <w:r w:rsidR="00A45AC6">
          <w:rPr>
            <w:noProof/>
            <w:webHidden/>
          </w:rPr>
          <w:fldChar w:fldCharType="end"/>
        </w:r>
      </w:hyperlink>
    </w:p>
    <w:p w:rsidR="00852D6E" w:rsidRDefault="004D08F1">
      <w:pPr>
        <w:pStyle w:val="TOC1"/>
        <w:tabs>
          <w:tab w:val="left" w:pos="440"/>
          <w:tab w:val="right" w:leader="dot" w:pos="9089"/>
        </w:tabs>
        <w:rPr>
          <w:rFonts w:asciiTheme="minorHAnsi" w:eastAsiaTheme="minorEastAsia" w:hAnsiTheme="minorHAnsi" w:cstheme="minorBidi"/>
          <w:noProof/>
          <w:lang w:eastAsia="en-ZA"/>
        </w:rPr>
      </w:pPr>
      <w:hyperlink w:anchor="_Toc418514959" w:history="1">
        <w:r w:rsidR="00852D6E" w:rsidRPr="00080ADE">
          <w:rPr>
            <w:rStyle w:val="Hyperlink"/>
            <w:b/>
            <w:bCs/>
            <w:noProof/>
          </w:rPr>
          <w:t>8</w:t>
        </w:r>
        <w:r w:rsidR="00852D6E">
          <w:rPr>
            <w:rFonts w:asciiTheme="minorHAnsi" w:eastAsiaTheme="minorEastAsia" w:hAnsiTheme="minorHAnsi" w:cstheme="minorBidi"/>
            <w:noProof/>
            <w:lang w:eastAsia="en-ZA"/>
          </w:rPr>
          <w:tab/>
        </w:r>
        <w:r w:rsidR="00852D6E" w:rsidRPr="00080ADE">
          <w:rPr>
            <w:rStyle w:val="Hyperlink"/>
            <w:b/>
            <w:bCs/>
            <w:noProof/>
          </w:rPr>
          <w:t xml:space="preserve">TERMS AND CONDITIONS APPLICABLE TO </w:t>
        </w:r>
        <w:r w:rsidR="00852D6E" w:rsidRPr="00080ADE">
          <w:rPr>
            <w:rStyle w:val="Hyperlink"/>
            <w:b/>
            <w:bCs/>
            <w:caps/>
            <w:noProof/>
          </w:rPr>
          <w:t>MemberS</w:t>
        </w:r>
        <w:r w:rsidR="00852D6E" w:rsidRPr="00080ADE">
          <w:rPr>
            <w:rStyle w:val="Hyperlink"/>
            <w:b/>
            <w:bCs/>
            <w:noProof/>
          </w:rPr>
          <w:t>HIP</w:t>
        </w:r>
        <w:r w:rsidR="00852D6E">
          <w:rPr>
            <w:noProof/>
            <w:webHidden/>
          </w:rPr>
          <w:tab/>
        </w:r>
        <w:r w:rsidR="00A45AC6">
          <w:rPr>
            <w:noProof/>
            <w:webHidden/>
          </w:rPr>
          <w:fldChar w:fldCharType="begin"/>
        </w:r>
        <w:r w:rsidR="00852D6E">
          <w:rPr>
            <w:noProof/>
            <w:webHidden/>
          </w:rPr>
          <w:instrText xml:space="preserve"> PAGEREF _Toc418514959 \h </w:instrText>
        </w:r>
        <w:r w:rsidR="00A45AC6">
          <w:rPr>
            <w:noProof/>
            <w:webHidden/>
          </w:rPr>
        </w:r>
        <w:r w:rsidR="00A45AC6">
          <w:rPr>
            <w:noProof/>
            <w:webHidden/>
          </w:rPr>
          <w:fldChar w:fldCharType="separate"/>
        </w:r>
        <w:r>
          <w:rPr>
            <w:noProof/>
            <w:webHidden/>
          </w:rPr>
          <w:t>12</w:t>
        </w:r>
        <w:r w:rsidR="00A45AC6">
          <w:rPr>
            <w:noProof/>
            <w:webHidden/>
          </w:rPr>
          <w:fldChar w:fldCharType="end"/>
        </w:r>
      </w:hyperlink>
    </w:p>
    <w:p w:rsidR="00852D6E" w:rsidRDefault="004D08F1">
      <w:pPr>
        <w:pStyle w:val="TOC2"/>
        <w:tabs>
          <w:tab w:val="left" w:pos="880"/>
          <w:tab w:val="right" w:leader="dot" w:pos="9089"/>
        </w:tabs>
        <w:rPr>
          <w:rFonts w:asciiTheme="minorHAnsi" w:eastAsiaTheme="minorEastAsia" w:hAnsiTheme="minorHAnsi" w:cstheme="minorBidi"/>
          <w:noProof/>
          <w:lang w:eastAsia="en-ZA"/>
        </w:rPr>
      </w:pPr>
      <w:hyperlink w:anchor="_Toc418514960" w:history="1">
        <w:r w:rsidR="00852D6E" w:rsidRPr="00080ADE">
          <w:rPr>
            <w:rStyle w:val="Hyperlink"/>
            <w:b/>
            <w:bCs/>
            <w:noProof/>
            <w:snapToGrid w:val="0"/>
            <w:lang w:val="en-GB"/>
          </w:rPr>
          <w:t>8.4</w:t>
        </w:r>
        <w:r w:rsidR="00852D6E">
          <w:rPr>
            <w:rFonts w:asciiTheme="minorHAnsi" w:eastAsiaTheme="minorEastAsia" w:hAnsiTheme="minorHAnsi" w:cstheme="minorBidi"/>
            <w:noProof/>
            <w:lang w:eastAsia="en-ZA"/>
          </w:rPr>
          <w:tab/>
        </w:r>
        <w:r w:rsidR="00852D6E" w:rsidRPr="00080ADE">
          <w:rPr>
            <w:rStyle w:val="Hyperlink"/>
            <w:b/>
            <w:bCs/>
            <w:noProof/>
            <w:snapToGrid w:val="0"/>
            <w:lang w:val="en-GB"/>
          </w:rPr>
          <w:t>Waiting periods</w:t>
        </w:r>
        <w:r w:rsidR="00852D6E">
          <w:rPr>
            <w:noProof/>
            <w:webHidden/>
          </w:rPr>
          <w:tab/>
        </w:r>
        <w:r w:rsidR="00A45AC6">
          <w:rPr>
            <w:noProof/>
            <w:webHidden/>
          </w:rPr>
          <w:fldChar w:fldCharType="begin"/>
        </w:r>
        <w:r w:rsidR="00852D6E">
          <w:rPr>
            <w:noProof/>
            <w:webHidden/>
          </w:rPr>
          <w:instrText xml:space="preserve"> PAGEREF _Toc418514960 \h </w:instrText>
        </w:r>
        <w:r w:rsidR="00A45AC6">
          <w:rPr>
            <w:noProof/>
            <w:webHidden/>
          </w:rPr>
        </w:r>
        <w:r w:rsidR="00A45AC6">
          <w:rPr>
            <w:noProof/>
            <w:webHidden/>
          </w:rPr>
          <w:fldChar w:fldCharType="separate"/>
        </w:r>
        <w:r>
          <w:rPr>
            <w:noProof/>
            <w:webHidden/>
          </w:rPr>
          <w:t>13</w:t>
        </w:r>
        <w:r w:rsidR="00A45AC6">
          <w:rPr>
            <w:noProof/>
            <w:webHidden/>
          </w:rPr>
          <w:fldChar w:fldCharType="end"/>
        </w:r>
      </w:hyperlink>
    </w:p>
    <w:p w:rsidR="00852D6E" w:rsidRDefault="004D08F1">
      <w:pPr>
        <w:pStyle w:val="TOC1"/>
        <w:tabs>
          <w:tab w:val="left" w:pos="440"/>
          <w:tab w:val="right" w:leader="dot" w:pos="9089"/>
        </w:tabs>
        <w:rPr>
          <w:rFonts w:asciiTheme="minorHAnsi" w:eastAsiaTheme="minorEastAsia" w:hAnsiTheme="minorHAnsi" w:cstheme="minorBidi"/>
          <w:noProof/>
          <w:lang w:eastAsia="en-ZA"/>
        </w:rPr>
      </w:pPr>
      <w:hyperlink w:anchor="_Toc418514961" w:history="1">
        <w:r w:rsidR="00852D6E" w:rsidRPr="00080ADE">
          <w:rPr>
            <w:rStyle w:val="Hyperlink"/>
            <w:b/>
            <w:bCs/>
            <w:noProof/>
          </w:rPr>
          <w:t>9</w:t>
        </w:r>
        <w:r w:rsidR="00852D6E">
          <w:rPr>
            <w:rFonts w:asciiTheme="minorHAnsi" w:eastAsiaTheme="minorEastAsia" w:hAnsiTheme="minorHAnsi" w:cstheme="minorBidi"/>
            <w:noProof/>
            <w:lang w:eastAsia="en-ZA"/>
          </w:rPr>
          <w:tab/>
        </w:r>
        <w:r w:rsidR="00852D6E" w:rsidRPr="00080ADE">
          <w:rPr>
            <w:rStyle w:val="Hyperlink"/>
            <w:b/>
            <w:bCs/>
            <w:caps/>
            <w:noProof/>
          </w:rPr>
          <w:t>TRANSFER OF Employer GROUPS FROM ANOTHER MEDICAL SCHEME</w:t>
        </w:r>
        <w:r w:rsidR="00852D6E">
          <w:rPr>
            <w:noProof/>
            <w:webHidden/>
          </w:rPr>
          <w:tab/>
        </w:r>
        <w:r w:rsidR="00A45AC6">
          <w:rPr>
            <w:noProof/>
            <w:webHidden/>
          </w:rPr>
          <w:fldChar w:fldCharType="begin"/>
        </w:r>
        <w:r w:rsidR="00852D6E">
          <w:rPr>
            <w:noProof/>
            <w:webHidden/>
          </w:rPr>
          <w:instrText xml:space="preserve"> PAGEREF _Toc418514961 \h </w:instrText>
        </w:r>
        <w:r w:rsidR="00A45AC6">
          <w:rPr>
            <w:noProof/>
            <w:webHidden/>
          </w:rPr>
        </w:r>
        <w:r w:rsidR="00A45AC6">
          <w:rPr>
            <w:noProof/>
            <w:webHidden/>
          </w:rPr>
          <w:fldChar w:fldCharType="separate"/>
        </w:r>
        <w:r>
          <w:rPr>
            <w:noProof/>
            <w:webHidden/>
          </w:rPr>
          <w:t>15</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62" w:history="1">
        <w:r w:rsidR="00852D6E" w:rsidRPr="00080ADE">
          <w:rPr>
            <w:rStyle w:val="Hyperlink"/>
            <w:b/>
            <w:bCs/>
            <w:noProof/>
          </w:rPr>
          <w:t>10</w:t>
        </w:r>
        <w:r w:rsidR="00852D6E">
          <w:rPr>
            <w:rFonts w:asciiTheme="minorHAnsi" w:eastAsiaTheme="minorEastAsia" w:hAnsiTheme="minorHAnsi" w:cstheme="minorBidi"/>
            <w:noProof/>
            <w:lang w:eastAsia="en-ZA"/>
          </w:rPr>
          <w:tab/>
        </w:r>
        <w:r w:rsidR="00852D6E" w:rsidRPr="00080ADE">
          <w:rPr>
            <w:rStyle w:val="Hyperlink"/>
            <w:b/>
            <w:bCs/>
            <w:caps/>
            <w:noProof/>
          </w:rPr>
          <w:t>MemberSHIP CARD AND CERTIFICATE OF MemberSHIP</w:t>
        </w:r>
        <w:r w:rsidR="00852D6E">
          <w:rPr>
            <w:noProof/>
            <w:webHidden/>
          </w:rPr>
          <w:tab/>
        </w:r>
        <w:r w:rsidR="00A45AC6">
          <w:rPr>
            <w:noProof/>
            <w:webHidden/>
          </w:rPr>
          <w:fldChar w:fldCharType="begin"/>
        </w:r>
        <w:r w:rsidR="00852D6E">
          <w:rPr>
            <w:noProof/>
            <w:webHidden/>
          </w:rPr>
          <w:instrText xml:space="preserve"> PAGEREF _Toc418514962 \h </w:instrText>
        </w:r>
        <w:r w:rsidR="00A45AC6">
          <w:rPr>
            <w:noProof/>
            <w:webHidden/>
          </w:rPr>
        </w:r>
        <w:r w:rsidR="00A45AC6">
          <w:rPr>
            <w:noProof/>
            <w:webHidden/>
          </w:rPr>
          <w:fldChar w:fldCharType="separate"/>
        </w:r>
        <w:r>
          <w:rPr>
            <w:noProof/>
            <w:webHidden/>
          </w:rPr>
          <w:t>16</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63" w:history="1">
        <w:r w:rsidR="00852D6E" w:rsidRPr="00080ADE">
          <w:rPr>
            <w:rStyle w:val="Hyperlink"/>
            <w:b/>
            <w:bCs/>
            <w:noProof/>
          </w:rPr>
          <w:t>11</w:t>
        </w:r>
        <w:r w:rsidR="00852D6E">
          <w:rPr>
            <w:rFonts w:asciiTheme="minorHAnsi" w:eastAsiaTheme="minorEastAsia" w:hAnsiTheme="minorHAnsi" w:cstheme="minorBidi"/>
            <w:noProof/>
            <w:lang w:eastAsia="en-ZA"/>
          </w:rPr>
          <w:tab/>
        </w:r>
        <w:r w:rsidR="00852D6E" w:rsidRPr="00080ADE">
          <w:rPr>
            <w:rStyle w:val="Hyperlink"/>
            <w:b/>
            <w:bCs/>
            <w:noProof/>
          </w:rPr>
          <w:t xml:space="preserve">CHANGE OF </w:t>
        </w:r>
        <w:r w:rsidR="00852D6E" w:rsidRPr="00080ADE">
          <w:rPr>
            <w:rStyle w:val="Hyperlink"/>
            <w:b/>
            <w:bCs/>
            <w:caps/>
            <w:noProof/>
          </w:rPr>
          <w:t>ADDRESS OF Member</w:t>
        </w:r>
        <w:r w:rsidR="00852D6E">
          <w:rPr>
            <w:noProof/>
            <w:webHidden/>
          </w:rPr>
          <w:tab/>
        </w:r>
        <w:r w:rsidR="00A45AC6">
          <w:rPr>
            <w:noProof/>
            <w:webHidden/>
          </w:rPr>
          <w:fldChar w:fldCharType="begin"/>
        </w:r>
        <w:r w:rsidR="00852D6E">
          <w:rPr>
            <w:noProof/>
            <w:webHidden/>
          </w:rPr>
          <w:instrText xml:space="preserve"> PAGEREF _Toc418514963 \h </w:instrText>
        </w:r>
        <w:r w:rsidR="00A45AC6">
          <w:rPr>
            <w:noProof/>
            <w:webHidden/>
          </w:rPr>
        </w:r>
        <w:r w:rsidR="00A45AC6">
          <w:rPr>
            <w:noProof/>
            <w:webHidden/>
          </w:rPr>
          <w:fldChar w:fldCharType="separate"/>
        </w:r>
        <w:r>
          <w:rPr>
            <w:noProof/>
            <w:webHidden/>
          </w:rPr>
          <w:t>16</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64" w:history="1">
        <w:r w:rsidR="00852D6E" w:rsidRPr="00080ADE">
          <w:rPr>
            <w:rStyle w:val="Hyperlink"/>
            <w:b/>
            <w:bCs/>
            <w:caps/>
            <w:noProof/>
          </w:rPr>
          <w:t>12</w:t>
        </w:r>
        <w:r w:rsidR="00852D6E">
          <w:rPr>
            <w:rFonts w:asciiTheme="minorHAnsi" w:eastAsiaTheme="minorEastAsia" w:hAnsiTheme="minorHAnsi" w:cstheme="minorBidi"/>
            <w:noProof/>
            <w:lang w:eastAsia="en-ZA"/>
          </w:rPr>
          <w:tab/>
        </w:r>
        <w:r w:rsidR="00852D6E" w:rsidRPr="00080ADE">
          <w:rPr>
            <w:rStyle w:val="Hyperlink"/>
            <w:b/>
            <w:bCs/>
            <w:noProof/>
          </w:rPr>
          <w:t xml:space="preserve">TERMINATION </w:t>
        </w:r>
        <w:r w:rsidR="00852D6E" w:rsidRPr="00080ADE">
          <w:rPr>
            <w:rStyle w:val="Hyperlink"/>
            <w:b/>
            <w:bCs/>
            <w:caps/>
            <w:noProof/>
          </w:rPr>
          <w:t>OF MemberSHIP</w:t>
        </w:r>
        <w:r w:rsidR="00852D6E">
          <w:rPr>
            <w:noProof/>
            <w:webHidden/>
          </w:rPr>
          <w:tab/>
        </w:r>
        <w:r w:rsidR="00A45AC6">
          <w:rPr>
            <w:noProof/>
            <w:webHidden/>
          </w:rPr>
          <w:fldChar w:fldCharType="begin"/>
        </w:r>
        <w:r w:rsidR="00852D6E">
          <w:rPr>
            <w:noProof/>
            <w:webHidden/>
          </w:rPr>
          <w:instrText xml:space="preserve"> PAGEREF _Toc418514964 \h </w:instrText>
        </w:r>
        <w:r w:rsidR="00A45AC6">
          <w:rPr>
            <w:noProof/>
            <w:webHidden/>
          </w:rPr>
        </w:r>
        <w:r w:rsidR="00A45AC6">
          <w:rPr>
            <w:noProof/>
            <w:webHidden/>
          </w:rPr>
          <w:fldChar w:fldCharType="separate"/>
        </w:r>
        <w:r>
          <w:rPr>
            <w:noProof/>
            <w:webHidden/>
          </w:rPr>
          <w:t>17</w:t>
        </w:r>
        <w:r w:rsidR="00A45AC6">
          <w:rPr>
            <w:noProof/>
            <w:webHidden/>
          </w:rPr>
          <w:fldChar w:fldCharType="end"/>
        </w:r>
      </w:hyperlink>
    </w:p>
    <w:p w:rsidR="00852D6E" w:rsidRDefault="004D08F1">
      <w:pPr>
        <w:pStyle w:val="TOC2"/>
        <w:tabs>
          <w:tab w:val="left" w:pos="880"/>
          <w:tab w:val="right" w:leader="dot" w:pos="9089"/>
        </w:tabs>
        <w:rPr>
          <w:rFonts w:asciiTheme="minorHAnsi" w:eastAsiaTheme="minorEastAsia" w:hAnsiTheme="minorHAnsi" w:cstheme="minorBidi"/>
          <w:noProof/>
          <w:lang w:eastAsia="en-ZA"/>
        </w:rPr>
      </w:pPr>
      <w:hyperlink w:anchor="_Toc418514965" w:history="1">
        <w:r w:rsidR="00852D6E" w:rsidRPr="00080ADE">
          <w:rPr>
            <w:rStyle w:val="Hyperlink"/>
            <w:b/>
            <w:bCs/>
            <w:noProof/>
          </w:rPr>
          <w:t>12.1</w:t>
        </w:r>
        <w:r w:rsidR="00852D6E">
          <w:rPr>
            <w:rFonts w:asciiTheme="minorHAnsi" w:eastAsiaTheme="minorEastAsia" w:hAnsiTheme="minorHAnsi" w:cstheme="minorBidi"/>
            <w:noProof/>
            <w:lang w:eastAsia="en-ZA"/>
          </w:rPr>
          <w:tab/>
        </w:r>
        <w:r w:rsidR="00852D6E" w:rsidRPr="00080ADE">
          <w:rPr>
            <w:rStyle w:val="Hyperlink"/>
            <w:b/>
            <w:bCs/>
            <w:noProof/>
          </w:rPr>
          <w:t>Resignation</w:t>
        </w:r>
        <w:r w:rsidR="00852D6E">
          <w:rPr>
            <w:noProof/>
            <w:webHidden/>
          </w:rPr>
          <w:tab/>
        </w:r>
        <w:r w:rsidR="00A45AC6">
          <w:rPr>
            <w:noProof/>
            <w:webHidden/>
          </w:rPr>
          <w:fldChar w:fldCharType="begin"/>
        </w:r>
        <w:r w:rsidR="00852D6E">
          <w:rPr>
            <w:noProof/>
            <w:webHidden/>
          </w:rPr>
          <w:instrText xml:space="preserve"> PAGEREF _Toc418514965 \h </w:instrText>
        </w:r>
        <w:r w:rsidR="00A45AC6">
          <w:rPr>
            <w:noProof/>
            <w:webHidden/>
          </w:rPr>
        </w:r>
        <w:r w:rsidR="00A45AC6">
          <w:rPr>
            <w:noProof/>
            <w:webHidden/>
          </w:rPr>
          <w:fldChar w:fldCharType="separate"/>
        </w:r>
        <w:r>
          <w:rPr>
            <w:noProof/>
            <w:webHidden/>
          </w:rPr>
          <w:t>17</w:t>
        </w:r>
        <w:r w:rsidR="00A45AC6">
          <w:rPr>
            <w:noProof/>
            <w:webHidden/>
          </w:rPr>
          <w:fldChar w:fldCharType="end"/>
        </w:r>
      </w:hyperlink>
    </w:p>
    <w:p w:rsidR="00852D6E" w:rsidRDefault="004D08F1">
      <w:pPr>
        <w:pStyle w:val="TOC2"/>
        <w:tabs>
          <w:tab w:val="left" w:pos="880"/>
          <w:tab w:val="right" w:leader="dot" w:pos="9089"/>
        </w:tabs>
        <w:rPr>
          <w:rFonts w:asciiTheme="minorHAnsi" w:eastAsiaTheme="minorEastAsia" w:hAnsiTheme="minorHAnsi" w:cstheme="minorBidi"/>
          <w:noProof/>
          <w:lang w:eastAsia="en-ZA"/>
        </w:rPr>
      </w:pPr>
      <w:hyperlink w:anchor="_Toc418514966" w:history="1">
        <w:r w:rsidR="00852D6E" w:rsidRPr="00080ADE">
          <w:rPr>
            <w:rStyle w:val="Hyperlink"/>
            <w:b/>
            <w:bCs/>
            <w:noProof/>
          </w:rPr>
          <w:t>12.2</w:t>
        </w:r>
        <w:r w:rsidR="00852D6E">
          <w:rPr>
            <w:rFonts w:asciiTheme="minorHAnsi" w:eastAsiaTheme="minorEastAsia" w:hAnsiTheme="minorHAnsi" w:cstheme="minorBidi"/>
            <w:noProof/>
            <w:lang w:eastAsia="en-ZA"/>
          </w:rPr>
          <w:tab/>
        </w:r>
        <w:r w:rsidR="00852D6E" w:rsidRPr="00080ADE">
          <w:rPr>
            <w:rStyle w:val="Hyperlink"/>
            <w:b/>
            <w:bCs/>
            <w:noProof/>
          </w:rPr>
          <w:t>Voluntary termination of employer participation</w:t>
        </w:r>
        <w:r w:rsidR="00852D6E">
          <w:rPr>
            <w:noProof/>
            <w:webHidden/>
          </w:rPr>
          <w:tab/>
        </w:r>
        <w:r w:rsidR="00A45AC6">
          <w:rPr>
            <w:noProof/>
            <w:webHidden/>
          </w:rPr>
          <w:fldChar w:fldCharType="begin"/>
        </w:r>
        <w:r w:rsidR="00852D6E">
          <w:rPr>
            <w:noProof/>
            <w:webHidden/>
          </w:rPr>
          <w:instrText xml:space="preserve"> PAGEREF _Toc418514966 \h </w:instrText>
        </w:r>
        <w:r w:rsidR="00A45AC6">
          <w:rPr>
            <w:noProof/>
            <w:webHidden/>
          </w:rPr>
        </w:r>
        <w:r w:rsidR="00A45AC6">
          <w:rPr>
            <w:noProof/>
            <w:webHidden/>
          </w:rPr>
          <w:fldChar w:fldCharType="separate"/>
        </w:r>
        <w:r>
          <w:rPr>
            <w:noProof/>
            <w:webHidden/>
          </w:rPr>
          <w:t>17</w:t>
        </w:r>
        <w:r w:rsidR="00A45AC6">
          <w:rPr>
            <w:noProof/>
            <w:webHidden/>
          </w:rPr>
          <w:fldChar w:fldCharType="end"/>
        </w:r>
      </w:hyperlink>
    </w:p>
    <w:p w:rsidR="00852D6E" w:rsidRDefault="004D08F1">
      <w:pPr>
        <w:pStyle w:val="TOC2"/>
        <w:tabs>
          <w:tab w:val="left" w:pos="880"/>
          <w:tab w:val="right" w:leader="dot" w:pos="9089"/>
        </w:tabs>
        <w:rPr>
          <w:rFonts w:asciiTheme="minorHAnsi" w:eastAsiaTheme="minorEastAsia" w:hAnsiTheme="minorHAnsi" w:cstheme="minorBidi"/>
          <w:noProof/>
          <w:lang w:eastAsia="en-ZA"/>
        </w:rPr>
      </w:pPr>
      <w:hyperlink w:anchor="_Toc418514967" w:history="1">
        <w:r w:rsidR="00852D6E" w:rsidRPr="00080ADE">
          <w:rPr>
            <w:rStyle w:val="Hyperlink"/>
            <w:b/>
            <w:bCs/>
            <w:noProof/>
          </w:rPr>
          <w:t>12.3</w:t>
        </w:r>
        <w:r w:rsidR="00852D6E">
          <w:rPr>
            <w:rFonts w:asciiTheme="minorHAnsi" w:eastAsiaTheme="minorEastAsia" w:hAnsiTheme="minorHAnsi" w:cstheme="minorBidi"/>
            <w:noProof/>
            <w:lang w:eastAsia="en-ZA"/>
          </w:rPr>
          <w:tab/>
        </w:r>
        <w:r w:rsidR="00852D6E" w:rsidRPr="00080ADE">
          <w:rPr>
            <w:rStyle w:val="Hyperlink"/>
            <w:b/>
            <w:bCs/>
            <w:noProof/>
          </w:rPr>
          <w:t>Death</w:t>
        </w:r>
        <w:r w:rsidR="00852D6E">
          <w:rPr>
            <w:noProof/>
            <w:webHidden/>
          </w:rPr>
          <w:tab/>
        </w:r>
        <w:r w:rsidR="00A45AC6">
          <w:rPr>
            <w:noProof/>
            <w:webHidden/>
          </w:rPr>
          <w:fldChar w:fldCharType="begin"/>
        </w:r>
        <w:r w:rsidR="00852D6E">
          <w:rPr>
            <w:noProof/>
            <w:webHidden/>
          </w:rPr>
          <w:instrText xml:space="preserve"> PAGEREF _Toc418514967 \h </w:instrText>
        </w:r>
        <w:r w:rsidR="00A45AC6">
          <w:rPr>
            <w:noProof/>
            <w:webHidden/>
          </w:rPr>
        </w:r>
        <w:r w:rsidR="00A45AC6">
          <w:rPr>
            <w:noProof/>
            <w:webHidden/>
          </w:rPr>
          <w:fldChar w:fldCharType="separate"/>
        </w:r>
        <w:r>
          <w:rPr>
            <w:noProof/>
            <w:webHidden/>
          </w:rPr>
          <w:t>17</w:t>
        </w:r>
        <w:r w:rsidR="00A45AC6">
          <w:rPr>
            <w:noProof/>
            <w:webHidden/>
          </w:rPr>
          <w:fldChar w:fldCharType="end"/>
        </w:r>
      </w:hyperlink>
    </w:p>
    <w:p w:rsidR="00852D6E" w:rsidRDefault="004D08F1">
      <w:pPr>
        <w:pStyle w:val="TOC2"/>
        <w:tabs>
          <w:tab w:val="left" w:pos="880"/>
          <w:tab w:val="right" w:leader="dot" w:pos="9089"/>
        </w:tabs>
        <w:rPr>
          <w:rFonts w:asciiTheme="minorHAnsi" w:eastAsiaTheme="minorEastAsia" w:hAnsiTheme="minorHAnsi" w:cstheme="minorBidi"/>
          <w:noProof/>
          <w:lang w:eastAsia="en-ZA"/>
        </w:rPr>
      </w:pPr>
      <w:hyperlink w:anchor="_Toc418514968" w:history="1">
        <w:r w:rsidR="00852D6E" w:rsidRPr="00080ADE">
          <w:rPr>
            <w:rStyle w:val="Hyperlink"/>
            <w:b/>
            <w:bCs/>
            <w:noProof/>
          </w:rPr>
          <w:t>12.4</w:t>
        </w:r>
        <w:r w:rsidR="00852D6E">
          <w:rPr>
            <w:rFonts w:asciiTheme="minorHAnsi" w:eastAsiaTheme="minorEastAsia" w:hAnsiTheme="minorHAnsi" w:cstheme="minorBidi"/>
            <w:noProof/>
            <w:lang w:eastAsia="en-ZA"/>
          </w:rPr>
          <w:tab/>
        </w:r>
        <w:r w:rsidR="00852D6E" w:rsidRPr="00080ADE">
          <w:rPr>
            <w:rStyle w:val="Hyperlink"/>
            <w:b/>
            <w:bCs/>
            <w:noProof/>
          </w:rPr>
          <w:t>Failure to pay amounts due to the Scheme</w:t>
        </w:r>
        <w:r w:rsidR="00852D6E">
          <w:rPr>
            <w:noProof/>
            <w:webHidden/>
          </w:rPr>
          <w:tab/>
        </w:r>
        <w:r w:rsidR="00A45AC6">
          <w:rPr>
            <w:noProof/>
            <w:webHidden/>
          </w:rPr>
          <w:fldChar w:fldCharType="begin"/>
        </w:r>
        <w:r w:rsidR="00852D6E">
          <w:rPr>
            <w:noProof/>
            <w:webHidden/>
          </w:rPr>
          <w:instrText xml:space="preserve"> PAGEREF _Toc418514968 \h </w:instrText>
        </w:r>
        <w:r w:rsidR="00A45AC6">
          <w:rPr>
            <w:noProof/>
            <w:webHidden/>
          </w:rPr>
        </w:r>
        <w:r w:rsidR="00A45AC6">
          <w:rPr>
            <w:noProof/>
            <w:webHidden/>
          </w:rPr>
          <w:fldChar w:fldCharType="separate"/>
        </w:r>
        <w:r>
          <w:rPr>
            <w:noProof/>
            <w:webHidden/>
          </w:rPr>
          <w:t>17</w:t>
        </w:r>
        <w:r w:rsidR="00A45AC6">
          <w:rPr>
            <w:noProof/>
            <w:webHidden/>
          </w:rPr>
          <w:fldChar w:fldCharType="end"/>
        </w:r>
      </w:hyperlink>
    </w:p>
    <w:p w:rsidR="00852D6E" w:rsidRDefault="004D08F1">
      <w:pPr>
        <w:pStyle w:val="TOC2"/>
        <w:tabs>
          <w:tab w:val="left" w:pos="880"/>
          <w:tab w:val="right" w:leader="dot" w:pos="9089"/>
        </w:tabs>
        <w:rPr>
          <w:rFonts w:asciiTheme="minorHAnsi" w:eastAsiaTheme="minorEastAsia" w:hAnsiTheme="minorHAnsi" w:cstheme="minorBidi"/>
          <w:noProof/>
          <w:lang w:eastAsia="en-ZA"/>
        </w:rPr>
      </w:pPr>
      <w:hyperlink w:anchor="_Toc418514969" w:history="1">
        <w:r w:rsidR="00852D6E" w:rsidRPr="00080ADE">
          <w:rPr>
            <w:rStyle w:val="Hyperlink"/>
            <w:b/>
            <w:bCs/>
            <w:noProof/>
          </w:rPr>
          <w:t>12.5</w:t>
        </w:r>
        <w:r w:rsidR="00852D6E">
          <w:rPr>
            <w:rFonts w:asciiTheme="minorHAnsi" w:eastAsiaTheme="minorEastAsia" w:hAnsiTheme="minorHAnsi" w:cstheme="minorBidi"/>
            <w:noProof/>
            <w:lang w:eastAsia="en-ZA"/>
          </w:rPr>
          <w:tab/>
        </w:r>
        <w:r w:rsidR="00852D6E" w:rsidRPr="00080ADE">
          <w:rPr>
            <w:rStyle w:val="Hyperlink"/>
            <w:b/>
            <w:bCs/>
            <w:noProof/>
          </w:rPr>
          <w:t>Abuse of privileges, False claims, Misrepresentation and Non</w:t>
        </w:r>
        <w:r w:rsidR="00852D6E" w:rsidRPr="00080ADE">
          <w:rPr>
            <w:rStyle w:val="Hyperlink"/>
            <w:b/>
            <w:bCs/>
            <w:noProof/>
          </w:rPr>
          <w:noBreakHyphen/>
          <w:t>disclosure of Factual information</w:t>
        </w:r>
        <w:r w:rsidR="00852D6E">
          <w:rPr>
            <w:noProof/>
            <w:webHidden/>
          </w:rPr>
          <w:tab/>
        </w:r>
        <w:r w:rsidR="00A45AC6">
          <w:rPr>
            <w:noProof/>
            <w:webHidden/>
          </w:rPr>
          <w:fldChar w:fldCharType="begin"/>
        </w:r>
        <w:r w:rsidR="00852D6E">
          <w:rPr>
            <w:noProof/>
            <w:webHidden/>
          </w:rPr>
          <w:instrText xml:space="preserve"> PAGEREF _Toc418514969 \h </w:instrText>
        </w:r>
        <w:r w:rsidR="00A45AC6">
          <w:rPr>
            <w:noProof/>
            <w:webHidden/>
          </w:rPr>
        </w:r>
        <w:r w:rsidR="00A45AC6">
          <w:rPr>
            <w:noProof/>
            <w:webHidden/>
          </w:rPr>
          <w:fldChar w:fldCharType="separate"/>
        </w:r>
        <w:r>
          <w:rPr>
            <w:noProof/>
            <w:webHidden/>
          </w:rPr>
          <w:t>18</w:t>
        </w:r>
        <w:r w:rsidR="00A45AC6">
          <w:rPr>
            <w:noProof/>
            <w:webHidden/>
          </w:rPr>
          <w:fldChar w:fldCharType="end"/>
        </w:r>
      </w:hyperlink>
    </w:p>
    <w:p w:rsidR="00852D6E" w:rsidRDefault="004D08F1">
      <w:pPr>
        <w:pStyle w:val="TOC2"/>
        <w:tabs>
          <w:tab w:val="left" w:pos="880"/>
          <w:tab w:val="right" w:leader="dot" w:pos="9089"/>
        </w:tabs>
        <w:rPr>
          <w:rFonts w:asciiTheme="minorHAnsi" w:eastAsiaTheme="minorEastAsia" w:hAnsiTheme="minorHAnsi" w:cstheme="minorBidi"/>
          <w:noProof/>
          <w:lang w:eastAsia="en-ZA"/>
        </w:rPr>
      </w:pPr>
      <w:hyperlink w:anchor="_Toc418514970" w:history="1">
        <w:r w:rsidR="00852D6E" w:rsidRPr="00080ADE">
          <w:rPr>
            <w:rStyle w:val="Hyperlink"/>
            <w:b/>
            <w:bCs/>
            <w:noProof/>
          </w:rPr>
          <w:t>12.6</w:t>
        </w:r>
        <w:r w:rsidR="00852D6E">
          <w:rPr>
            <w:rFonts w:asciiTheme="minorHAnsi" w:eastAsiaTheme="minorEastAsia" w:hAnsiTheme="minorHAnsi" w:cstheme="minorBidi"/>
            <w:noProof/>
            <w:lang w:eastAsia="en-ZA"/>
          </w:rPr>
          <w:tab/>
        </w:r>
        <w:r w:rsidR="00852D6E" w:rsidRPr="00080ADE">
          <w:rPr>
            <w:rStyle w:val="Hyperlink"/>
            <w:b/>
            <w:bCs/>
            <w:noProof/>
          </w:rPr>
          <w:t>Undesirable Business Practices</w:t>
        </w:r>
        <w:r w:rsidR="00852D6E">
          <w:rPr>
            <w:noProof/>
            <w:webHidden/>
          </w:rPr>
          <w:tab/>
        </w:r>
        <w:r w:rsidR="00A45AC6">
          <w:rPr>
            <w:noProof/>
            <w:webHidden/>
          </w:rPr>
          <w:fldChar w:fldCharType="begin"/>
        </w:r>
        <w:r w:rsidR="00852D6E">
          <w:rPr>
            <w:noProof/>
            <w:webHidden/>
          </w:rPr>
          <w:instrText xml:space="preserve"> PAGEREF _Toc418514970 \h </w:instrText>
        </w:r>
        <w:r w:rsidR="00A45AC6">
          <w:rPr>
            <w:noProof/>
            <w:webHidden/>
          </w:rPr>
        </w:r>
        <w:r w:rsidR="00A45AC6">
          <w:rPr>
            <w:noProof/>
            <w:webHidden/>
          </w:rPr>
          <w:fldChar w:fldCharType="separate"/>
        </w:r>
        <w:r>
          <w:rPr>
            <w:noProof/>
            <w:webHidden/>
          </w:rPr>
          <w:t>18</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71" w:history="1">
        <w:r w:rsidR="00852D6E" w:rsidRPr="00080ADE">
          <w:rPr>
            <w:rStyle w:val="Hyperlink"/>
            <w:b/>
            <w:bCs/>
            <w:caps/>
            <w:noProof/>
          </w:rPr>
          <w:t>13</w:t>
        </w:r>
        <w:r w:rsidR="00852D6E">
          <w:rPr>
            <w:rFonts w:asciiTheme="minorHAnsi" w:eastAsiaTheme="minorEastAsia" w:hAnsiTheme="minorHAnsi" w:cstheme="minorBidi"/>
            <w:noProof/>
            <w:lang w:eastAsia="en-ZA"/>
          </w:rPr>
          <w:tab/>
        </w:r>
        <w:r w:rsidR="00852D6E" w:rsidRPr="00080ADE">
          <w:rPr>
            <w:rStyle w:val="Hyperlink"/>
            <w:b/>
            <w:bCs/>
            <w:caps/>
            <w:noProof/>
          </w:rPr>
          <w:t>contributions</w:t>
        </w:r>
        <w:r w:rsidR="00852D6E">
          <w:rPr>
            <w:noProof/>
            <w:webHidden/>
          </w:rPr>
          <w:tab/>
        </w:r>
        <w:r w:rsidR="00A45AC6">
          <w:rPr>
            <w:noProof/>
            <w:webHidden/>
          </w:rPr>
          <w:fldChar w:fldCharType="begin"/>
        </w:r>
        <w:r w:rsidR="00852D6E">
          <w:rPr>
            <w:noProof/>
            <w:webHidden/>
          </w:rPr>
          <w:instrText xml:space="preserve"> PAGEREF _Toc418514971 \h </w:instrText>
        </w:r>
        <w:r w:rsidR="00A45AC6">
          <w:rPr>
            <w:noProof/>
            <w:webHidden/>
          </w:rPr>
        </w:r>
        <w:r w:rsidR="00A45AC6">
          <w:rPr>
            <w:noProof/>
            <w:webHidden/>
          </w:rPr>
          <w:fldChar w:fldCharType="separate"/>
        </w:r>
        <w:r>
          <w:rPr>
            <w:noProof/>
            <w:webHidden/>
          </w:rPr>
          <w:t>19</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72" w:history="1">
        <w:r w:rsidR="00852D6E" w:rsidRPr="00080ADE">
          <w:rPr>
            <w:rStyle w:val="Hyperlink"/>
            <w:b/>
            <w:bCs/>
            <w:noProof/>
          </w:rPr>
          <w:t>14</w:t>
        </w:r>
        <w:r w:rsidR="00852D6E">
          <w:rPr>
            <w:rFonts w:asciiTheme="minorHAnsi" w:eastAsiaTheme="minorEastAsia" w:hAnsiTheme="minorHAnsi" w:cstheme="minorBidi"/>
            <w:noProof/>
            <w:lang w:eastAsia="en-ZA"/>
          </w:rPr>
          <w:tab/>
        </w:r>
        <w:r w:rsidR="00852D6E" w:rsidRPr="00080ADE">
          <w:rPr>
            <w:rStyle w:val="Hyperlink"/>
            <w:b/>
            <w:bCs/>
            <w:caps/>
            <w:noProof/>
          </w:rPr>
          <w:t>LIABILITIES OF Employer AND Member</w:t>
        </w:r>
        <w:r w:rsidR="00852D6E">
          <w:rPr>
            <w:noProof/>
            <w:webHidden/>
          </w:rPr>
          <w:tab/>
        </w:r>
        <w:r w:rsidR="00A45AC6">
          <w:rPr>
            <w:noProof/>
            <w:webHidden/>
          </w:rPr>
          <w:fldChar w:fldCharType="begin"/>
        </w:r>
        <w:r w:rsidR="00852D6E">
          <w:rPr>
            <w:noProof/>
            <w:webHidden/>
          </w:rPr>
          <w:instrText xml:space="preserve"> PAGEREF _Toc418514972 \h </w:instrText>
        </w:r>
        <w:r w:rsidR="00A45AC6">
          <w:rPr>
            <w:noProof/>
            <w:webHidden/>
          </w:rPr>
        </w:r>
        <w:r w:rsidR="00A45AC6">
          <w:rPr>
            <w:noProof/>
            <w:webHidden/>
          </w:rPr>
          <w:fldChar w:fldCharType="separate"/>
        </w:r>
        <w:r>
          <w:rPr>
            <w:noProof/>
            <w:webHidden/>
          </w:rPr>
          <w:t>20</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73" w:history="1">
        <w:r w:rsidR="00852D6E" w:rsidRPr="00080ADE">
          <w:rPr>
            <w:rStyle w:val="Hyperlink"/>
            <w:b/>
            <w:bCs/>
            <w:noProof/>
          </w:rPr>
          <w:t>15</w:t>
        </w:r>
        <w:r w:rsidR="00852D6E">
          <w:rPr>
            <w:rFonts w:asciiTheme="minorHAnsi" w:eastAsiaTheme="minorEastAsia" w:hAnsiTheme="minorHAnsi" w:cstheme="minorBidi"/>
            <w:noProof/>
            <w:lang w:eastAsia="en-ZA"/>
          </w:rPr>
          <w:tab/>
        </w:r>
        <w:r w:rsidR="00852D6E" w:rsidRPr="00080ADE">
          <w:rPr>
            <w:rStyle w:val="Hyperlink"/>
            <w:b/>
            <w:bCs/>
            <w:noProof/>
          </w:rPr>
          <w:t>CLAIMS PROCEDURE</w:t>
        </w:r>
        <w:r w:rsidR="00852D6E">
          <w:rPr>
            <w:noProof/>
            <w:webHidden/>
          </w:rPr>
          <w:tab/>
        </w:r>
        <w:r w:rsidR="00A45AC6">
          <w:rPr>
            <w:noProof/>
            <w:webHidden/>
          </w:rPr>
          <w:fldChar w:fldCharType="begin"/>
        </w:r>
        <w:r w:rsidR="00852D6E">
          <w:rPr>
            <w:noProof/>
            <w:webHidden/>
          </w:rPr>
          <w:instrText xml:space="preserve"> PAGEREF _Toc418514973 \h </w:instrText>
        </w:r>
        <w:r w:rsidR="00A45AC6">
          <w:rPr>
            <w:noProof/>
            <w:webHidden/>
          </w:rPr>
        </w:r>
        <w:r w:rsidR="00A45AC6">
          <w:rPr>
            <w:noProof/>
            <w:webHidden/>
          </w:rPr>
          <w:fldChar w:fldCharType="separate"/>
        </w:r>
        <w:r>
          <w:rPr>
            <w:noProof/>
            <w:webHidden/>
          </w:rPr>
          <w:t>20</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74" w:history="1">
        <w:r w:rsidR="00852D6E" w:rsidRPr="00080ADE">
          <w:rPr>
            <w:rStyle w:val="Hyperlink"/>
            <w:b/>
            <w:bCs/>
            <w:noProof/>
          </w:rPr>
          <w:t>16</w:t>
        </w:r>
        <w:r w:rsidR="00852D6E">
          <w:rPr>
            <w:rFonts w:asciiTheme="minorHAnsi" w:eastAsiaTheme="minorEastAsia" w:hAnsiTheme="minorHAnsi" w:cstheme="minorBidi"/>
            <w:noProof/>
            <w:lang w:eastAsia="en-ZA"/>
          </w:rPr>
          <w:tab/>
        </w:r>
        <w:r w:rsidR="00852D6E" w:rsidRPr="00080ADE">
          <w:rPr>
            <w:rStyle w:val="Hyperlink"/>
            <w:b/>
            <w:bCs/>
            <w:noProof/>
          </w:rPr>
          <w:t>BENEFITS</w:t>
        </w:r>
        <w:r w:rsidR="00852D6E">
          <w:rPr>
            <w:noProof/>
            <w:webHidden/>
          </w:rPr>
          <w:tab/>
        </w:r>
        <w:r w:rsidR="00A45AC6">
          <w:rPr>
            <w:noProof/>
            <w:webHidden/>
          </w:rPr>
          <w:fldChar w:fldCharType="begin"/>
        </w:r>
        <w:r w:rsidR="00852D6E">
          <w:rPr>
            <w:noProof/>
            <w:webHidden/>
          </w:rPr>
          <w:instrText xml:space="preserve"> PAGEREF _Toc418514974 \h </w:instrText>
        </w:r>
        <w:r w:rsidR="00A45AC6">
          <w:rPr>
            <w:noProof/>
            <w:webHidden/>
          </w:rPr>
        </w:r>
        <w:r w:rsidR="00A45AC6">
          <w:rPr>
            <w:noProof/>
            <w:webHidden/>
          </w:rPr>
          <w:fldChar w:fldCharType="separate"/>
        </w:r>
        <w:r>
          <w:rPr>
            <w:noProof/>
            <w:webHidden/>
          </w:rPr>
          <w:t>22</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75" w:history="1">
        <w:r w:rsidR="00852D6E" w:rsidRPr="00080ADE">
          <w:rPr>
            <w:rStyle w:val="Hyperlink"/>
            <w:b/>
            <w:bCs/>
            <w:noProof/>
          </w:rPr>
          <w:t>17</w:t>
        </w:r>
        <w:r w:rsidR="00852D6E">
          <w:rPr>
            <w:rFonts w:asciiTheme="minorHAnsi" w:eastAsiaTheme="minorEastAsia" w:hAnsiTheme="minorHAnsi" w:cstheme="minorBidi"/>
            <w:noProof/>
            <w:lang w:eastAsia="en-ZA"/>
          </w:rPr>
          <w:tab/>
        </w:r>
        <w:r w:rsidR="00852D6E" w:rsidRPr="00080ADE">
          <w:rPr>
            <w:rStyle w:val="Hyperlink"/>
            <w:b/>
            <w:bCs/>
            <w:noProof/>
          </w:rPr>
          <w:t>PAYMENT OF ACCOUNTS</w:t>
        </w:r>
        <w:r w:rsidR="00852D6E">
          <w:rPr>
            <w:noProof/>
            <w:webHidden/>
          </w:rPr>
          <w:tab/>
        </w:r>
        <w:r w:rsidR="00A45AC6">
          <w:rPr>
            <w:noProof/>
            <w:webHidden/>
          </w:rPr>
          <w:fldChar w:fldCharType="begin"/>
        </w:r>
        <w:r w:rsidR="00852D6E">
          <w:rPr>
            <w:noProof/>
            <w:webHidden/>
          </w:rPr>
          <w:instrText xml:space="preserve"> PAGEREF _Toc418514975 \h </w:instrText>
        </w:r>
        <w:r w:rsidR="00A45AC6">
          <w:rPr>
            <w:noProof/>
            <w:webHidden/>
          </w:rPr>
        </w:r>
        <w:r w:rsidR="00A45AC6">
          <w:rPr>
            <w:noProof/>
            <w:webHidden/>
          </w:rPr>
          <w:fldChar w:fldCharType="separate"/>
        </w:r>
        <w:r>
          <w:rPr>
            <w:noProof/>
            <w:webHidden/>
          </w:rPr>
          <w:t>22</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76" w:history="1">
        <w:r w:rsidR="00852D6E" w:rsidRPr="00080ADE">
          <w:rPr>
            <w:rStyle w:val="Hyperlink"/>
            <w:b/>
            <w:bCs/>
            <w:noProof/>
          </w:rPr>
          <w:t>18</w:t>
        </w:r>
        <w:r w:rsidR="00852D6E">
          <w:rPr>
            <w:rFonts w:asciiTheme="minorHAnsi" w:eastAsiaTheme="minorEastAsia" w:hAnsiTheme="minorHAnsi" w:cstheme="minorBidi"/>
            <w:noProof/>
            <w:lang w:eastAsia="en-ZA"/>
          </w:rPr>
          <w:tab/>
        </w:r>
        <w:r w:rsidR="00852D6E" w:rsidRPr="00080ADE">
          <w:rPr>
            <w:rStyle w:val="Hyperlink"/>
            <w:b/>
            <w:bCs/>
            <w:noProof/>
          </w:rPr>
          <w:t>GOVERNANCE</w:t>
        </w:r>
        <w:r w:rsidR="00852D6E">
          <w:rPr>
            <w:noProof/>
            <w:webHidden/>
          </w:rPr>
          <w:tab/>
        </w:r>
        <w:r w:rsidR="00A45AC6">
          <w:rPr>
            <w:noProof/>
            <w:webHidden/>
          </w:rPr>
          <w:fldChar w:fldCharType="begin"/>
        </w:r>
        <w:r w:rsidR="00852D6E">
          <w:rPr>
            <w:noProof/>
            <w:webHidden/>
          </w:rPr>
          <w:instrText xml:space="preserve"> PAGEREF _Toc418514976 \h </w:instrText>
        </w:r>
        <w:r w:rsidR="00A45AC6">
          <w:rPr>
            <w:noProof/>
            <w:webHidden/>
          </w:rPr>
        </w:r>
        <w:r w:rsidR="00A45AC6">
          <w:rPr>
            <w:noProof/>
            <w:webHidden/>
          </w:rPr>
          <w:fldChar w:fldCharType="separate"/>
        </w:r>
        <w:r>
          <w:rPr>
            <w:noProof/>
            <w:webHidden/>
          </w:rPr>
          <w:t>23</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77" w:history="1">
        <w:r w:rsidR="00852D6E" w:rsidRPr="00080ADE">
          <w:rPr>
            <w:rStyle w:val="Hyperlink"/>
            <w:b/>
            <w:bCs/>
            <w:caps/>
            <w:noProof/>
          </w:rPr>
          <w:t>19</w:t>
        </w:r>
        <w:r w:rsidR="00852D6E">
          <w:rPr>
            <w:rFonts w:asciiTheme="minorHAnsi" w:eastAsiaTheme="minorEastAsia" w:hAnsiTheme="minorHAnsi" w:cstheme="minorBidi"/>
            <w:noProof/>
            <w:lang w:eastAsia="en-ZA"/>
          </w:rPr>
          <w:tab/>
        </w:r>
        <w:r w:rsidR="00852D6E" w:rsidRPr="00080ADE">
          <w:rPr>
            <w:rStyle w:val="Hyperlink"/>
            <w:b/>
            <w:bCs/>
            <w:caps/>
            <w:noProof/>
          </w:rPr>
          <w:t>DUTIES OF Board OF TRUSTEES</w:t>
        </w:r>
        <w:r w:rsidR="00852D6E">
          <w:rPr>
            <w:noProof/>
            <w:webHidden/>
          </w:rPr>
          <w:tab/>
        </w:r>
        <w:r w:rsidR="00A45AC6">
          <w:rPr>
            <w:noProof/>
            <w:webHidden/>
          </w:rPr>
          <w:fldChar w:fldCharType="begin"/>
        </w:r>
        <w:r w:rsidR="00852D6E">
          <w:rPr>
            <w:noProof/>
            <w:webHidden/>
          </w:rPr>
          <w:instrText xml:space="preserve"> PAGEREF _Toc418514977 \h </w:instrText>
        </w:r>
        <w:r w:rsidR="00A45AC6">
          <w:rPr>
            <w:noProof/>
            <w:webHidden/>
          </w:rPr>
        </w:r>
        <w:r w:rsidR="00A45AC6">
          <w:rPr>
            <w:noProof/>
            <w:webHidden/>
          </w:rPr>
          <w:fldChar w:fldCharType="separate"/>
        </w:r>
        <w:r>
          <w:rPr>
            <w:noProof/>
            <w:webHidden/>
          </w:rPr>
          <w:t>28</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78" w:history="1">
        <w:r w:rsidR="00852D6E" w:rsidRPr="00080ADE">
          <w:rPr>
            <w:rStyle w:val="Hyperlink"/>
            <w:b/>
            <w:bCs/>
            <w:noProof/>
          </w:rPr>
          <w:t>20</w:t>
        </w:r>
        <w:r w:rsidR="00852D6E">
          <w:rPr>
            <w:rFonts w:asciiTheme="minorHAnsi" w:eastAsiaTheme="minorEastAsia" w:hAnsiTheme="minorHAnsi" w:cstheme="minorBidi"/>
            <w:noProof/>
            <w:lang w:eastAsia="en-ZA"/>
          </w:rPr>
          <w:tab/>
        </w:r>
        <w:r w:rsidR="00852D6E" w:rsidRPr="00080ADE">
          <w:rPr>
            <w:rStyle w:val="Hyperlink"/>
            <w:b/>
            <w:bCs/>
            <w:caps/>
            <w:noProof/>
          </w:rPr>
          <w:t>POWERS OF Board</w:t>
        </w:r>
        <w:r w:rsidR="00852D6E">
          <w:rPr>
            <w:noProof/>
            <w:webHidden/>
          </w:rPr>
          <w:tab/>
        </w:r>
        <w:r w:rsidR="00A45AC6">
          <w:rPr>
            <w:noProof/>
            <w:webHidden/>
          </w:rPr>
          <w:fldChar w:fldCharType="begin"/>
        </w:r>
        <w:r w:rsidR="00852D6E">
          <w:rPr>
            <w:noProof/>
            <w:webHidden/>
          </w:rPr>
          <w:instrText xml:space="preserve"> PAGEREF _Toc418514978 \h </w:instrText>
        </w:r>
        <w:r w:rsidR="00A45AC6">
          <w:rPr>
            <w:noProof/>
            <w:webHidden/>
          </w:rPr>
        </w:r>
        <w:r w:rsidR="00A45AC6">
          <w:rPr>
            <w:noProof/>
            <w:webHidden/>
          </w:rPr>
          <w:fldChar w:fldCharType="separate"/>
        </w:r>
        <w:r>
          <w:rPr>
            <w:noProof/>
            <w:webHidden/>
          </w:rPr>
          <w:t>30</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79" w:history="1">
        <w:r w:rsidR="00852D6E" w:rsidRPr="00080ADE">
          <w:rPr>
            <w:rStyle w:val="Hyperlink"/>
            <w:b/>
            <w:bCs/>
            <w:noProof/>
          </w:rPr>
          <w:t>21</w:t>
        </w:r>
        <w:r w:rsidR="00852D6E">
          <w:rPr>
            <w:rFonts w:asciiTheme="minorHAnsi" w:eastAsiaTheme="minorEastAsia" w:hAnsiTheme="minorHAnsi" w:cstheme="minorBidi"/>
            <w:noProof/>
            <w:lang w:eastAsia="en-ZA"/>
          </w:rPr>
          <w:tab/>
        </w:r>
        <w:r w:rsidR="00852D6E" w:rsidRPr="00080ADE">
          <w:rPr>
            <w:rStyle w:val="Hyperlink"/>
            <w:b/>
            <w:bCs/>
            <w:noProof/>
          </w:rPr>
          <w:t>DUTIES OF PRINCIPAL OFFICER AND STAFF</w:t>
        </w:r>
        <w:r w:rsidR="00852D6E">
          <w:rPr>
            <w:noProof/>
            <w:webHidden/>
          </w:rPr>
          <w:tab/>
        </w:r>
        <w:r w:rsidR="00A45AC6">
          <w:rPr>
            <w:noProof/>
            <w:webHidden/>
          </w:rPr>
          <w:fldChar w:fldCharType="begin"/>
        </w:r>
        <w:r w:rsidR="00852D6E">
          <w:rPr>
            <w:noProof/>
            <w:webHidden/>
          </w:rPr>
          <w:instrText xml:space="preserve"> PAGEREF _Toc418514979 \h </w:instrText>
        </w:r>
        <w:r w:rsidR="00A45AC6">
          <w:rPr>
            <w:noProof/>
            <w:webHidden/>
          </w:rPr>
        </w:r>
        <w:r w:rsidR="00A45AC6">
          <w:rPr>
            <w:noProof/>
            <w:webHidden/>
          </w:rPr>
          <w:fldChar w:fldCharType="separate"/>
        </w:r>
        <w:r>
          <w:rPr>
            <w:noProof/>
            <w:webHidden/>
          </w:rPr>
          <w:t>32</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80" w:history="1">
        <w:r w:rsidR="00852D6E" w:rsidRPr="00080ADE">
          <w:rPr>
            <w:rStyle w:val="Hyperlink"/>
            <w:b/>
            <w:bCs/>
            <w:noProof/>
          </w:rPr>
          <w:t>22</w:t>
        </w:r>
        <w:r w:rsidR="00852D6E">
          <w:rPr>
            <w:rFonts w:asciiTheme="minorHAnsi" w:eastAsiaTheme="minorEastAsia" w:hAnsiTheme="minorHAnsi" w:cstheme="minorBidi"/>
            <w:noProof/>
            <w:lang w:eastAsia="en-ZA"/>
          </w:rPr>
          <w:tab/>
        </w:r>
        <w:r w:rsidR="00852D6E" w:rsidRPr="00080ADE">
          <w:rPr>
            <w:rStyle w:val="Hyperlink"/>
            <w:b/>
            <w:bCs/>
            <w:noProof/>
          </w:rPr>
          <w:t>INDEMNIFICATION AND FIDELITY GUARANTEE</w:t>
        </w:r>
        <w:r w:rsidR="00852D6E">
          <w:rPr>
            <w:noProof/>
            <w:webHidden/>
          </w:rPr>
          <w:tab/>
        </w:r>
        <w:r w:rsidR="00A45AC6">
          <w:rPr>
            <w:noProof/>
            <w:webHidden/>
          </w:rPr>
          <w:fldChar w:fldCharType="begin"/>
        </w:r>
        <w:r w:rsidR="00852D6E">
          <w:rPr>
            <w:noProof/>
            <w:webHidden/>
          </w:rPr>
          <w:instrText xml:space="preserve"> PAGEREF _Toc418514980 \h </w:instrText>
        </w:r>
        <w:r w:rsidR="00A45AC6">
          <w:rPr>
            <w:noProof/>
            <w:webHidden/>
          </w:rPr>
        </w:r>
        <w:r w:rsidR="00A45AC6">
          <w:rPr>
            <w:noProof/>
            <w:webHidden/>
          </w:rPr>
          <w:fldChar w:fldCharType="separate"/>
        </w:r>
        <w:r>
          <w:rPr>
            <w:noProof/>
            <w:webHidden/>
          </w:rPr>
          <w:t>34</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81" w:history="1">
        <w:r w:rsidR="00852D6E" w:rsidRPr="00080ADE">
          <w:rPr>
            <w:rStyle w:val="Hyperlink"/>
            <w:b/>
            <w:bCs/>
            <w:noProof/>
          </w:rPr>
          <w:t>23</w:t>
        </w:r>
        <w:r w:rsidR="00852D6E">
          <w:rPr>
            <w:rFonts w:asciiTheme="minorHAnsi" w:eastAsiaTheme="minorEastAsia" w:hAnsiTheme="minorHAnsi" w:cstheme="minorBidi"/>
            <w:noProof/>
            <w:lang w:eastAsia="en-ZA"/>
          </w:rPr>
          <w:tab/>
        </w:r>
        <w:r w:rsidR="00852D6E" w:rsidRPr="00080ADE">
          <w:rPr>
            <w:rStyle w:val="Hyperlink"/>
            <w:b/>
            <w:bCs/>
            <w:noProof/>
          </w:rPr>
          <w:t>FINANCIAL YEAR OF THE SCHEME</w:t>
        </w:r>
        <w:r w:rsidR="00852D6E">
          <w:rPr>
            <w:noProof/>
            <w:webHidden/>
          </w:rPr>
          <w:tab/>
        </w:r>
        <w:r w:rsidR="00A45AC6">
          <w:rPr>
            <w:noProof/>
            <w:webHidden/>
          </w:rPr>
          <w:fldChar w:fldCharType="begin"/>
        </w:r>
        <w:r w:rsidR="00852D6E">
          <w:rPr>
            <w:noProof/>
            <w:webHidden/>
          </w:rPr>
          <w:instrText xml:space="preserve"> PAGEREF _Toc418514981 \h </w:instrText>
        </w:r>
        <w:r w:rsidR="00A45AC6">
          <w:rPr>
            <w:noProof/>
            <w:webHidden/>
          </w:rPr>
        </w:r>
        <w:r w:rsidR="00A45AC6">
          <w:rPr>
            <w:noProof/>
            <w:webHidden/>
          </w:rPr>
          <w:fldChar w:fldCharType="separate"/>
        </w:r>
        <w:r>
          <w:rPr>
            <w:noProof/>
            <w:webHidden/>
          </w:rPr>
          <w:t>34</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82" w:history="1">
        <w:r w:rsidR="00852D6E" w:rsidRPr="00080ADE">
          <w:rPr>
            <w:rStyle w:val="Hyperlink"/>
            <w:b/>
            <w:bCs/>
            <w:noProof/>
          </w:rPr>
          <w:t>24</w:t>
        </w:r>
        <w:r w:rsidR="00852D6E">
          <w:rPr>
            <w:rFonts w:asciiTheme="minorHAnsi" w:eastAsiaTheme="minorEastAsia" w:hAnsiTheme="minorHAnsi" w:cstheme="minorBidi"/>
            <w:noProof/>
            <w:lang w:eastAsia="en-ZA"/>
          </w:rPr>
          <w:tab/>
        </w:r>
        <w:r w:rsidR="00852D6E" w:rsidRPr="00080ADE">
          <w:rPr>
            <w:rStyle w:val="Hyperlink"/>
            <w:b/>
            <w:bCs/>
            <w:noProof/>
          </w:rPr>
          <w:t>BANKING ACCOUNT</w:t>
        </w:r>
        <w:r w:rsidR="00852D6E">
          <w:rPr>
            <w:noProof/>
            <w:webHidden/>
          </w:rPr>
          <w:tab/>
        </w:r>
        <w:r w:rsidR="00A45AC6">
          <w:rPr>
            <w:noProof/>
            <w:webHidden/>
          </w:rPr>
          <w:fldChar w:fldCharType="begin"/>
        </w:r>
        <w:r w:rsidR="00852D6E">
          <w:rPr>
            <w:noProof/>
            <w:webHidden/>
          </w:rPr>
          <w:instrText xml:space="preserve"> PAGEREF _Toc418514982 \h </w:instrText>
        </w:r>
        <w:r w:rsidR="00A45AC6">
          <w:rPr>
            <w:noProof/>
            <w:webHidden/>
          </w:rPr>
        </w:r>
        <w:r w:rsidR="00A45AC6">
          <w:rPr>
            <w:noProof/>
            <w:webHidden/>
          </w:rPr>
          <w:fldChar w:fldCharType="separate"/>
        </w:r>
        <w:r>
          <w:rPr>
            <w:noProof/>
            <w:webHidden/>
          </w:rPr>
          <w:t>34</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83" w:history="1">
        <w:r w:rsidR="00852D6E" w:rsidRPr="00080ADE">
          <w:rPr>
            <w:rStyle w:val="Hyperlink"/>
            <w:b/>
            <w:bCs/>
            <w:noProof/>
          </w:rPr>
          <w:t>25</w:t>
        </w:r>
        <w:r w:rsidR="00852D6E">
          <w:rPr>
            <w:rFonts w:asciiTheme="minorHAnsi" w:eastAsiaTheme="minorEastAsia" w:hAnsiTheme="minorHAnsi" w:cstheme="minorBidi"/>
            <w:noProof/>
            <w:lang w:eastAsia="en-ZA"/>
          </w:rPr>
          <w:tab/>
        </w:r>
        <w:r w:rsidR="00852D6E" w:rsidRPr="00080ADE">
          <w:rPr>
            <w:rStyle w:val="Hyperlink"/>
            <w:b/>
            <w:bCs/>
            <w:noProof/>
          </w:rPr>
          <w:t>AUDITOR AND AUDIT COMMITTEE</w:t>
        </w:r>
        <w:r w:rsidR="00852D6E">
          <w:rPr>
            <w:noProof/>
            <w:webHidden/>
          </w:rPr>
          <w:tab/>
        </w:r>
        <w:r w:rsidR="00A45AC6">
          <w:rPr>
            <w:noProof/>
            <w:webHidden/>
          </w:rPr>
          <w:fldChar w:fldCharType="begin"/>
        </w:r>
        <w:r w:rsidR="00852D6E">
          <w:rPr>
            <w:noProof/>
            <w:webHidden/>
          </w:rPr>
          <w:instrText xml:space="preserve"> PAGEREF _Toc418514983 \h </w:instrText>
        </w:r>
        <w:r w:rsidR="00A45AC6">
          <w:rPr>
            <w:noProof/>
            <w:webHidden/>
          </w:rPr>
        </w:r>
        <w:r w:rsidR="00A45AC6">
          <w:rPr>
            <w:noProof/>
            <w:webHidden/>
          </w:rPr>
          <w:fldChar w:fldCharType="separate"/>
        </w:r>
        <w:r>
          <w:rPr>
            <w:noProof/>
            <w:webHidden/>
          </w:rPr>
          <w:t>34</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84" w:history="1">
        <w:r w:rsidR="00852D6E" w:rsidRPr="00080ADE">
          <w:rPr>
            <w:rStyle w:val="Hyperlink"/>
            <w:b/>
            <w:bCs/>
            <w:noProof/>
          </w:rPr>
          <w:t>26</w:t>
        </w:r>
        <w:r w:rsidR="00852D6E">
          <w:rPr>
            <w:rFonts w:asciiTheme="minorHAnsi" w:eastAsiaTheme="minorEastAsia" w:hAnsiTheme="minorHAnsi" w:cstheme="minorBidi"/>
            <w:noProof/>
            <w:lang w:eastAsia="en-ZA"/>
          </w:rPr>
          <w:tab/>
        </w:r>
        <w:r w:rsidR="00852D6E" w:rsidRPr="00080ADE">
          <w:rPr>
            <w:rStyle w:val="Hyperlink"/>
            <w:b/>
            <w:bCs/>
            <w:noProof/>
          </w:rPr>
          <w:t>GENERAL MEETINGS</w:t>
        </w:r>
        <w:r w:rsidR="00852D6E">
          <w:rPr>
            <w:noProof/>
            <w:webHidden/>
          </w:rPr>
          <w:tab/>
        </w:r>
        <w:r w:rsidR="00A45AC6">
          <w:rPr>
            <w:noProof/>
            <w:webHidden/>
          </w:rPr>
          <w:fldChar w:fldCharType="begin"/>
        </w:r>
        <w:r w:rsidR="00852D6E">
          <w:rPr>
            <w:noProof/>
            <w:webHidden/>
          </w:rPr>
          <w:instrText xml:space="preserve"> PAGEREF _Toc418514984 \h </w:instrText>
        </w:r>
        <w:r w:rsidR="00A45AC6">
          <w:rPr>
            <w:noProof/>
            <w:webHidden/>
          </w:rPr>
        </w:r>
        <w:r w:rsidR="00A45AC6">
          <w:rPr>
            <w:noProof/>
            <w:webHidden/>
          </w:rPr>
          <w:fldChar w:fldCharType="separate"/>
        </w:r>
        <w:r>
          <w:rPr>
            <w:noProof/>
            <w:webHidden/>
          </w:rPr>
          <w:t>36</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85" w:history="1">
        <w:r w:rsidR="00852D6E" w:rsidRPr="00080ADE">
          <w:rPr>
            <w:rStyle w:val="Hyperlink"/>
            <w:b/>
            <w:bCs/>
            <w:noProof/>
          </w:rPr>
          <w:t>27</w:t>
        </w:r>
        <w:r w:rsidR="00852D6E">
          <w:rPr>
            <w:rFonts w:asciiTheme="minorHAnsi" w:eastAsiaTheme="minorEastAsia" w:hAnsiTheme="minorHAnsi" w:cstheme="minorBidi"/>
            <w:noProof/>
            <w:lang w:eastAsia="en-ZA"/>
          </w:rPr>
          <w:tab/>
        </w:r>
        <w:r w:rsidR="00852D6E" w:rsidRPr="00080ADE">
          <w:rPr>
            <w:rStyle w:val="Hyperlink"/>
            <w:b/>
            <w:bCs/>
            <w:noProof/>
          </w:rPr>
          <w:t>VOTING AT MEETINGS</w:t>
        </w:r>
        <w:r w:rsidR="00852D6E">
          <w:rPr>
            <w:noProof/>
            <w:webHidden/>
          </w:rPr>
          <w:tab/>
        </w:r>
        <w:r w:rsidR="00A45AC6">
          <w:rPr>
            <w:noProof/>
            <w:webHidden/>
          </w:rPr>
          <w:fldChar w:fldCharType="begin"/>
        </w:r>
        <w:r w:rsidR="00852D6E">
          <w:rPr>
            <w:noProof/>
            <w:webHidden/>
          </w:rPr>
          <w:instrText xml:space="preserve"> PAGEREF _Toc418514985 \h </w:instrText>
        </w:r>
        <w:r w:rsidR="00A45AC6">
          <w:rPr>
            <w:noProof/>
            <w:webHidden/>
          </w:rPr>
        </w:r>
        <w:r w:rsidR="00A45AC6">
          <w:rPr>
            <w:noProof/>
            <w:webHidden/>
          </w:rPr>
          <w:fldChar w:fldCharType="separate"/>
        </w:r>
        <w:r>
          <w:rPr>
            <w:noProof/>
            <w:webHidden/>
          </w:rPr>
          <w:t>38</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86" w:history="1">
        <w:r w:rsidR="00852D6E" w:rsidRPr="00080ADE">
          <w:rPr>
            <w:rStyle w:val="Hyperlink"/>
            <w:b/>
            <w:bCs/>
            <w:noProof/>
          </w:rPr>
          <w:t>28</w:t>
        </w:r>
        <w:r w:rsidR="00852D6E">
          <w:rPr>
            <w:rFonts w:asciiTheme="minorHAnsi" w:eastAsiaTheme="minorEastAsia" w:hAnsiTheme="minorHAnsi" w:cstheme="minorBidi"/>
            <w:noProof/>
            <w:lang w:eastAsia="en-ZA"/>
          </w:rPr>
          <w:tab/>
        </w:r>
        <w:r w:rsidR="00852D6E" w:rsidRPr="00080ADE">
          <w:rPr>
            <w:rStyle w:val="Hyperlink"/>
            <w:b/>
            <w:bCs/>
            <w:noProof/>
          </w:rPr>
          <w:t>COMPLAINTS AND DISPUTES</w:t>
        </w:r>
        <w:r w:rsidR="00852D6E">
          <w:rPr>
            <w:noProof/>
            <w:webHidden/>
          </w:rPr>
          <w:tab/>
        </w:r>
        <w:r w:rsidR="00A45AC6">
          <w:rPr>
            <w:noProof/>
            <w:webHidden/>
          </w:rPr>
          <w:fldChar w:fldCharType="begin"/>
        </w:r>
        <w:r w:rsidR="00852D6E">
          <w:rPr>
            <w:noProof/>
            <w:webHidden/>
          </w:rPr>
          <w:instrText xml:space="preserve"> PAGEREF _Toc418514986 \h </w:instrText>
        </w:r>
        <w:r w:rsidR="00A45AC6">
          <w:rPr>
            <w:noProof/>
            <w:webHidden/>
          </w:rPr>
        </w:r>
        <w:r w:rsidR="00A45AC6">
          <w:rPr>
            <w:noProof/>
            <w:webHidden/>
          </w:rPr>
          <w:fldChar w:fldCharType="separate"/>
        </w:r>
        <w:r>
          <w:rPr>
            <w:noProof/>
            <w:webHidden/>
          </w:rPr>
          <w:t>38</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87" w:history="1">
        <w:r w:rsidR="00852D6E" w:rsidRPr="00080ADE">
          <w:rPr>
            <w:rStyle w:val="Hyperlink"/>
            <w:b/>
            <w:bCs/>
            <w:noProof/>
          </w:rPr>
          <w:t>29</w:t>
        </w:r>
        <w:r w:rsidR="00852D6E">
          <w:rPr>
            <w:rFonts w:asciiTheme="minorHAnsi" w:eastAsiaTheme="minorEastAsia" w:hAnsiTheme="minorHAnsi" w:cstheme="minorBidi"/>
            <w:noProof/>
            <w:lang w:eastAsia="en-ZA"/>
          </w:rPr>
          <w:tab/>
        </w:r>
        <w:r w:rsidR="00852D6E" w:rsidRPr="00080ADE">
          <w:rPr>
            <w:rStyle w:val="Hyperlink"/>
            <w:b/>
            <w:bCs/>
            <w:noProof/>
          </w:rPr>
          <w:t>TERMINATION OR DISSOLUTION</w:t>
        </w:r>
        <w:r w:rsidR="00852D6E">
          <w:rPr>
            <w:noProof/>
            <w:webHidden/>
          </w:rPr>
          <w:tab/>
        </w:r>
        <w:r w:rsidR="00A45AC6">
          <w:rPr>
            <w:noProof/>
            <w:webHidden/>
          </w:rPr>
          <w:fldChar w:fldCharType="begin"/>
        </w:r>
        <w:r w:rsidR="00852D6E">
          <w:rPr>
            <w:noProof/>
            <w:webHidden/>
          </w:rPr>
          <w:instrText xml:space="preserve"> PAGEREF _Toc418514987 \h </w:instrText>
        </w:r>
        <w:r w:rsidR="00A45AC6">
          <w:rPr>
            <w:noProof/>
            <w:webHidden/>
          </w:rPr>
        </w:r>
        <w:r w:rsidR="00A45AC6">
          <w:rPr>
            <w:noProof/>
            <w:webHidden/>
          </w:rPr>
          <w:fldChar w:fldCharType="separate"/>
        </w:r>
        <w:r>
          <w:rPr>
            <w:noProof/>
            <w:webHidden/>
          </w:rPr>
          <w:t>39</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88" w:history="1">
        <w:r w:rsidR="00852D6E" w:rsidRPr="00080ADE">
          <w:rPr>
            <w:rStyle w:val="Hyperlink"/>
            <w:b/>
            <w:bCs/>
            <w:noProof/>
          </w:rPr>
          <w:t>30</w:t>
        </w:r>
        <w:r w:rsidR="00852D6E">
          <w:rPr>
            <w:rFonts w:asciiTheme="minorHAnsi" w:eastAsiaTheme="minorEastAsia" w:hAnsiTheme="minorHAnsi" w:cstheme="minorBidi"/>
            <w:noProof/>
            <w:lang w:eastAsia="en-ZA"/>
          </w:rPr>
          <w:tab/>
        </w:r>
        <w:r w:rsidR="00852D6E" w:rsidRPr="00080ADE">
          <w:rPr>
            <w:rStyle w:val="Hyperlink"/>
            <w:b/>
            <w:bCs/>
            <w:noProof/>
          </w:rPr>
          <w:t>AMALGAMATION AND TRANSFER OF BUSINESS</w:t>
        </w:r>
        <w:r w:rsidR="00852D6E">
          <w:rPr>
            <w:noProof/>
            <w:webHidden/>
          </w:rPr>
          <w:tab/>
        </w:r>
        <w:r w:rsidR="00A45AC6">
          <w:rPr>
            <w:noProof/>
            <w:webHidden/>
          </w:rPr>
          <w:fldChar w:fldCharType="begin"/>
        </w:r>
        <w:r w:rsidR="00852D6E">
          <w:rPr>
            <w:noProof/>
            <w:webHidden/>
          </w:rPr>
          <w:instrText xml:space="preserve"> PAGEREF _Toc418514988 \h </w:instrText>
        </w:r>
        <w:r w:rsidR="00A45AC6">
          <w:rPr>
            <w:noProof/>
            <w:webHidden/>
          </w:rPr>
        </w:r>
        <w:r w:rsidR="00A45AC6">
          <w:rPr>
            <w:noProof/>
            <w:webHidden/>
          </w:rPr>
          <w:fldChar w:fldCharType="separate"/>
        </w:r>
        <w:r>
          <w:rPr>
            <w:noProof/>
            <w:webHidden/>
          </w:rPr>
          <w:t>40</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89" w:history="1">
        <w:r w:rsidR="00852D6E" w:rsidRPr="00080ADE">
          <w:rPr>
            <w:rStyle w:val="Hyperlink"/>
            <w:b/>
            <w:bCs/>
            <w:noProof/>
          </w:rPr>
          <w:t>31</w:t>
        </w:r>
        <w:r w:rsidR="00852D6E">
          <w:rPr>
            <w:rFonts w:asciiTheme="minorHAnsi" w:eastAsiaTheme="minorEastAsia" w:hAnsiTheme="minorHAnsi" w:cstheme="minorBidi"/>
            <w:noProof/>
            <w:lang w:eastAsia="en-ZA"/>
          </w:rPr>
          <w:tab/>
        </w:r>
        <w:r w:rsidR="00852D6E" w:rsidRPr="00080ADE">
          <w:rPr>
            <w:rStyle w:val="Hyperlink"/>
            <w:b/>
            <w:bCs/>
            <w:noProof/>
          </w:rPr>
          <w:t>RIGHT TO OBTAIN DOCUMENTS AND INSPECTION OF DOCUMENTS</w:t>
        </w:r>
        <w:r w:rsidR="00852D6E">
          <w:rPr>
            <w:noProof/>
            <w:webHidden/>
          </w:rPr>
          <w:tab/>
        </w:r>
        <w:r w:rsidR="00A45AC6">
          <w:rPr>
            <w:noProof/>
            <w:webHidden/>
          </w:rPr>
          <w:fldChar w:fldCharType="begin"/>
        </w:r>
        <w:r w:rsidR="00852D6E">
          <w:rPr>
            <w:noProof/>
            <w:webHidden/>
          </w:rPr>
          <w:instrText xml:space="preserve"> PAGEREF _Toc418514989 \h </w:instrText>
        </w:r>
        <w:r w:rsidR="00A45AC6">
          <w:rPr>
            <w:noProof/>
            <w:webHidden/>
          </w:rPr>
        </w:r>
        <w:r w:rsidR="00A45AC6">
          <w:rPr>
            <w:noProof/>
            <w:webHidden/>
          </w:rPr>
          <w:fldChar w:fldCharType="separate"/>
        </w:r>
        <w:r>
          <w:rPr>
            <w:noProof/>
            <w:webHidden/>
          </w:rPr>
          <w:t>41</w:t>
        </w:r>
        <w:r w:rsidR="00A45AC6">
          <w:rPr>
            <w:noProof/>
            <w:webHidden/>
          </w:rPr>
          <w:fldChar w:fldCharType="end"/>
        </w:r>
      </w:hyperlink>
    </w:p>
    <w:p w:rsidR="00852D6E" w:rsidRDefault="004D08F1">
      <w:pPr>
        <w:pStyle w:val="TOC1"/>
        <w:tabs>
          <w:tab w:val="left" w:pos="660"/>
          <w:tab w:val="right" w:leader="dot" w:pos="9089"/>
        </w:tabs>
        <w:rPr>
          <w:rFonts w:asciiTheme="minorHAnsi" w:eastAsiaTheme="minorEastAsia" w:hAnsiTheme="minorHAnsi" w:cstheme="minorBidi"/>
          <w:noProof/>
          <w:lang w:eastAsia="en-ZA"/>
        </w:rPr>
      </w:pPr>
      <w:hyperlink w:anchor="_Toc418514990" w:history="1">
        <w:r w:rsidR="00852D6E" w:rsidRPr="00080ADE">
          <w:rPr>
            <w:rStyle w:val="Hyperlink"/>
            <w:b/>
            <w:bCs/>
            <w:noProof/>
          </w:rPr>
          <w:t>32</w:t>
        </w:r>
        <w:r w:rsidR="00852D6E">
          <w:rPr>
            <w:rFonts w:asciiTheme="minorHAnsi" w:eastAsiaTheme="minorEastAsia" w:hAnsiTheme="minorHAnsi" w:cstheme="minorBidi"/>
            <w:noProof/>
            <w:lang w:eastAsia="en-ZA"/>
          </w:rPr>
          <w:tab/>
        </w:r>
        <w:r w:rsidR="00852D6E" w:rsidRPr="00080ADE">
          <w:rPr>
            <w:rStyle w:val="Hyperlink"/>
            <w:b/>
            <w:bCs/>
            <w:noProof/>
          </w:rPr>
          <w:t>AMENDMENT OF RULES</w:t>
        </w:r>
        <w:r w:rsidR="00852D6E">
          <w:rPr>
            <w:noProof/>
            <w:webHidden/>
          </w:rPr>
          <w:tab/>
        </w:r>
        <w:r w:rsidR="00A45AC6">
          <w:rPr>
            <w:noProof/>
            <w:webHidden/>
          </w:rPr>
          <w:fldChar w:fldCharType="begin"/>
        </w:r>
        <w:r w:rsidR="00852D6E">
          <w:rPr>
            <w:noProof/>
            <w:webHidden/>
          </w:rPr>
          <w:instrText xml:space="preserve"> PAGEREF _Toc418514990 \h </w:instrText>
        </w:r>
        <w:r w:rsidR="00A45AC6">
          <w:rPr>
            <w:noProof/>
            <w:webHidden/>
          </w:rPr>
        </w:r>
        <w:r w:rsidR="00A45AC6">
          <w:rPr>
            <w:noProof/>
            <w:webHidden/>
          </w:rPr>
          <w:fldChar w:fldCharType="separate"/>
        </w:r>
        <w:r>
          <w:rPr>
            <w:noProof/>
            <w:webHidden/>
          </w:rPr>
          <w:t>41</w:t>
        </w:r>
        <w:r w:rsidR="00A45AC6">
          <w:rPr>
            <w:noProof/>
            <w:webHidden/>
          </w:rPr>
          <w:fldChar w:fldCharType="end"/>
        </w:r>
      </w:hyperlink>
    </w:p>
    <w:p w:rsidR="00852D6E" w:rsidRDefault="004D08F1">
      <w:pPr>
        <w:pStyle w:val="TOC1"/>
        <w:tabs>
          <w:tab w:val="right" w:leader="dot" w:pos="9089"/>
        </w:tabs>
        <w:rPr>
          <w:rFonts w:asciiTheme="minorHAnsi" w:eastAsiaTheme="minorEastAsia" w:hAnsiTheme="minorHAnsi" w:cstheme="minorBidi"/>
          <w:noProof/>
          <w:lang w:eastAsia="en-ZA"/>
        </w:rPr>
      </w:pPr>
      <w:hyperlink w:anchor="_Toc418514991" w:history="1">
        <w:r w:rsidR="00852D6E" w:rsidRPr="00080ADE">
          <w:rPr>
            <w:rStyle w:val="Hyperlink"/>
            <w:b/>
            <w:bCs/>
            <w:noProof/>
          </w:rPr>
          <w:t>ANNEXURE A</w:t>
        </w:r>
        <w:r w:rsidR="00852D6E">
          <w:rPr>
            <w:noProof/>
            <w:webHidden/>
          </w:rPr>
          <w:tab/>
        </w:r>
        <w:r w:rsidR="00A45AC6">
          <w:rPr>
            <w:noProof/>
            <w:webHidden/>
          </w:rPr>
          <w:fldChar w:fldCharType="begin"/>
        </w:r>
        <w:r w:rsidR="00852D6E">
          <w:rPr>
            <w:noProof/>
            <w:webHidden/>
          </w:rPr>
          <w:instrText xml:space="preserve"> PAGEREF _Toc418514991 \h </w:instrText>
        </w:r>
        <w:r w:rsidR="00A45AC6">
          <w:rPr>
            <w:noProof/>
            <w:webHidden/>
          </w:rPr>
        </w:r>
        <w:r w:rsidR="00A45AC6">
          <w:rPr>
            <w:noProof/>
            <w:webHidden/>
          </w:rPr>
          <w:fldChar w:fldCharType="separate"/>
        </w:r>
        <w:r>
          <w:rPr>
            <w:noProof/>
            <w:webHidden/>
          </w:rPr>
          <w:t>43</w:t>
        </w:r>
        <w:r w:rsidR="00A45AC6">
          <w:rPr>
            <w:noProof/>
            <w:webHidden/>
          </w:rPr>
          <w:fldChar w:fldCharType="end"/>
        </w:r>
      </w:hyperlink>
    </w:p>
    <w:p w:rsidR="00852D6E" w:rsidRDefault="004D08F1">
      <w:pPr>
        <w:pStyle w:val="TOC1"/>
        <w:tabs>
          <w:tab w:val="right" w:leader="dot" w:pos="9089"/>
        </w:tabs>
        <w:rPr>
          <w:rFonts w:asciiTheme="minorHAnsi" w:eastAsiaTheme="minorEastAsia" w:hAnsiTheme="minorHAnsi" w:cstheme="minorBidi"/>
          <w:noProof/>
          <w:lang w:eastAsia="en-ZA"/>
        </w:rPr>
      </w:pPr>
      <w:hyperlink w:anchor="_Toc418514992" w:history="1">
        <w:r w:rsidR="00852D6E" w:rsidRPr="00080ADE">
          <w:rPr>
            <w:rStyle w:val="Hyperlink"/>
            <w:b/>
            <w:bCs/>
            <w:noProof/>
          </w:rPr>
          <w:t>ANNEXURE B</w:t>
        </w:r>
        <w:r w:rsidR="00852D6E">
          <w:rPr>
            <w:noProof/>
            <w:webHidden/>
          </w:rPr>
          <w:tab/>
        </w:r>
        <w:r w:rsidR="000C1920">
          <w:rPr>
            <w:noProof/>
            <w:webHidden/>
          </w:rPr>
          <w:t>4</w:t>
        </w:r>
        <w:r w:rsidR="001E50B8">
          <w:rPr>
            <w:noProof/>
            <w:webHidden/>
          </w:rPr>
          <w:t>4</w:t>
        </w:r>
      </w:hyperlink>
    </w:p>
    <w:p w:rsidR="00852D6E" w:rsidRDefault="004D08F1">
      <w:pPr>
        <w:pStyle w:val="TOC1"/>
        <w:tabs>
          <w:tab w:val="right" w:leader="dot" w:pos="9089"/>
        </w:tabs>
        <w:rPr>
          <w:rFonts w:asciiTheme="minorHAnsi" w:eastAsiaTheme="minorEastAsia" w:hAnsiTheme="minorHAnsi" w:cstheme="minorBidi"/>
          <w:noProof/>
          <w:lang w:eastAsia="en-ZA"/>
        </w:rPr>
      </w:pPr>
      <w:hyperlink w:anchor="_Toc418514993" w:history="1">
        <w:r w:rsidR="00852D6E" w:rsidRPr="00080ADE">
          <w:rPr>
            <w:rStyle w:val="Hyperlink"/>
            <w:b/>
            <w:bCs/>
            <w:noProof/>
          </w:rPr>
          <w:t>ANNEXURE C1</w:t>
        </w:r>
        <w:r w:rsidR="00852D6E">
          <w:rPr>
            <w:noProof/>
            <w:webHidden/>
          </w:rPr>
          <w:tab/>
        </w:r>
      </w:hyperlink>
      <w:r w:rsidR="001E50B8">
        <w:rPr>
          <w:noProof/>
        </w:rPr>
        <w:t>63</w:t>
      </w:r>
    </w:p>
    <w:p w:rsidR="00852D6E" w:rsidRDefault="004D08F1">
      <w:pPr>
        <w:pStyle w:val="TOC1"/>
        <w:tabs>
          <w:tab w:val="right" w:leader="dot" w:pos="9089"/>
        </w:tabs>
        <w:rPr>
          <w:rFonts w:asciiTheme="minorHAnsi" w:eastAsiaTheme="minorEastAsia" w:hAnsiTheme="minorHAnsi" w:cstheme="minorBidi"/>
          <w:noProof/>
          <w:lang w:eastAsia="en-ZA"/>
        </w:rPr>
      </w:pPr>
      <w:hyperlink w:anchor="_Toc418514994" w:history="1">
        <w:r w:rsidR="00852D6E" w:rsidRPr="00080ADE">
          <w:rPr>
            <w:rStyle w:val="Hyperlink"/>
            <w:b/>
            <w:bCs/>
            <w:noProof/>
          </w:rPr>
          <w:t>ANNEXURE C2</w:t>
        </w:r>
        <w:r w:rsidR="00852D6E">
          <w:rPr>
            <w:noProof/>
            <w:webHidden/>
          </w:rPr>
          <w:tab/>
        </w:r>
      </w:hyperlink>
      <w:r w:rsidR="000C1920">
        <w:rPr>
          <w:noProof/>
        </w:rPr>
        <w:t>6</w:t>
      </w:r>
      <w:r w:rsidR="001E50B8">
        <w:rPr>
          <w:noProof/>
        </w:rPr>
        <w:t>4</w:t>
      </w:r>
    </w:p>
    <w:p w:rsidR="00852D6E" w:rsidRDefault="004D08F1">
      <w:pPr>
        <w:pStyle w:val="TOC1"/>
        <w:tabs>
          <w:tab w:val="right" w:leader="dot" w:pos="9089"/>
        </w:tabs>
        <w:rPr>
          <w:rFonts w:asciiTheme="minorHAnsi" w:eastAsiaTheme="minorEastAsia" w:hAnsiTheme="minorHAnsi" w:cstheme="minorBidi"/>
          <w:noProof/>
          <w:lang w:eastAsia="en-ZA"/>
        </w:rPr>
      </w:pPr>
      <w:hyperlink w:anchor="_Toc418514995" w:history="1">
        <w:r w:rsidR="00852D6E" w:rsidRPr="00080ADE">
          <w:rPr>
            <w:rStyle w:val="Hyperlink"/>
            <w:b/>
            <w:bCs/>
            <w:noProof/>
          </w:rPr>
          <w:t>ANNEXURE C3</w:t>
        </w:r>
        <w:r w:rsidR="00852D6E">
          <w:rPr>
            <w:noProof/>
            <w:webHidden/>
          </w:rPr>
          <w:tab/>
        </w:r>
        <w:r w:rsidR="00A45AC6" w:rsidRPr="001E50B8">
          <w:rPr>
            <w:noProof/>
            <w:webHidden/>
          </w:rPr>
          <w:fldChar w:fldCharType="begin"/>
        </w:r>
        <w:r w:rsidR="00852D6E" w:rsidRPr="001E50B8">
          <w:rPr>
            <w:noProof/>
            <w:webHidden/>
          </w:rPr>
          <w:instrText xml:space="preserve"> PAGEREF _Toc418514995 \h </w:instrText>
        </w:r>
        <w:r w:rsidR="00A45AC6" w:rsidRPr="001E50B8">
          <w:rPr>
            <w:noProof/>
            <w:webHidden/>
          </w:rPr>
          <w:fldChar w:fldCharType="separate"/>
        </w:r>
        <w:r>
          <w:rPr>
            <w:b/>
            <w:bCs/>
            <w:noProof/>
            <w:webHidden/>
            <w:lang w:val="en-US"/>
          </w:rPr>
          <w:t>Error! Bookmark not defined.</w:t>
        </w:r>
        <w:r w:rsidR="00A45AC6" w:rsidRPr="001E50B8">
          <w:rPr>
            <w:noProof/>
            <w:webHidden/>
          </w:rPr>
          <w:fldChar w:fldCharType="end"/>
        </w:r>
      </w:hyperlink>
    </w:p>
    <w:p w:rsidR="00852D6E" w:rsidRDefault="004D08F1">
      <w:pPr>
        <w:pStyle w:val="TOC1"/>
        <w:tabs>
          <w:tab w:val="right" w:leader="dot" w:pos="9089"/>
        </w:tabs>
        <w:rPr>
          <w:rFonts w:asciiTheme="minorHAnsi" w:eastAsiaTheme="minorEastAsia" w:hAnsiTheme="minorHAnsi" w:cstheme="minorBidi"/>
          <w:noProof/>
          <w:lang w:eastAsia="en-ZA"/>
        </w:rPr>
      </w:pPr>
      <w:hyperlink w:anchor="_Toc418514996" w:history="1">
        <w:r w:rsidR="00852D6E" w:rsidRPr="00080ADE">
          <w:rPr>
            <w:rStyle w:val="Hyperlink"/>
            <w:b/>
            <w:bCs/>
            <w:noProof/>
          </w:rPr>
          <w:t>ANNEXURE D</w:t>
        </w:r>
        <w:r w:rsidR="00852D6E">
          <w:rPr>
            <w:noProof/>
            <w:webHidden/>
          </w:rPr>
          <w:tab/>
        </w:r>
        <w:r w:rsidR="00A45AC6">
          <w:rPr>
            <w:noProof/>
            <w:webHidden/>
          </w:rPr>
          <w:fldChar w:fldCharType="begin"/>
        </w:r>
        <w:r w:rsidR="00852D6E">
          <w:rPr>
            <w:noProof/>
            <w:webHidden/>
          </w:rPr>
          <w:instrText xml:space="preserve"> PAGEREF _Toc418514996 \h </w:instrText>
        </w:r>
        <w:r w:rsidR="00A45AC6">
          <w:rPr>
            <w:noProof/>
            <w:webHidden/>
          </w:rPr>
        </w:r>
        <w:r w:rsidR="00A45AC6">
          <w:rPr>
            <w:noProof/>
            <w:webHidden/>
          </w:rPr>
          <w:fldChar w:fldCharType="separate"/>
        </w:r>
        <w:r>
          <w:rPr>
            <w:noProof/>
            <w:webHidden/>
          </w:rPr>
          <w:t>77</w:t>
        </w:r>
        <w:r w:rsidR="00A45AC6">
          <w:rPr>
            <w:noProof/>
            <w:webHidden/>
          </w:rPr>
          <w:fldChar w:fldCharType="end"/>
        </w:r>
      </w:hyperlink>
    </w:p>
    <w:p w:rsidR="00296F0F" w:rsidRPr="00E6459B" w:rsidRDefault="00A45AC6" w:rsidP="00B5398B">
      <w:pPr>
        <w:rPr>
          <w:rFonts w:ascii="Century Gothic" w:hAnsi="Century Gothic" w:cs="Century Gothic"/>
          <w:color w:val="000000"/>
        </w:rPr>
        <w:sectPr w:rsidR="00296F0F" w:rsidRPr="00E6459B">
          <w:headerReference w:type="default" r:id="rId13"/>
          <w:footerReference w:type="default" r:id="rId14"/>
          <w:type w:val="continuous"/>
          <w:pgSz w:w="11905" w:h="16837" w:code="9"/>
          <w:pgMar w:top="680" w:right="1281" w:bottom="1440" w:left="1525" w:header="720" w:footer="1055" w:gutter="0"/>
          <w:pgNumType w:start="1"/>
          <w:cols w:space="720"/>
        </w:sectPr>
      </w:pPr>
      <w:r>
        <w:rPr>
          <w:b/>
          <w:bCs/>
          <w:color w:val="000000"/>
          <w:sz w:val="24"/>
          <w:szCs w:val="24"/>
        </w:rPr>
        <w:fldChar w:fldCharType="end"/>
      </w:r>
    </w:p>
    <w:p w:rsidR="00296F0F" w:rsidRPr="00E6459B" w:rsidRDefault="00296F0F">
      <w:pPr>
        <w:pStyle w:val="Caption"/>
        <w:ind w:left="0" w:right="0"/>
        <w:rPr>
          <w:color w:val="000000"/>
          <w:sz w:val="22"/>
          <w:szCs w:val="22"/>
        </w:rPr>
      </w:pPr>
      <w:r w:rsidRPr="00E6459B">
        <w:rPr>
          <w:color w:val="000000"/>
          <w:sz w:val="22"/>
          <w:szCs w:val="22"/>
        </w:rPr>
        <w:lastRenderedPageBreak/>
        <w:t>RHODES</w:t>
      </w:r>
      <w:r w:rsidR="00E06806">
        <w:rPr>
          <w:color w:val="000000"/>
          <w:sz w:val="22"/>
          <w:szCs w:val="22"/>
        </w:rPr>
        <w:t xml:space="preserve"> </w:t>
      </w:r>
      <w:r w:rsidRPr="00E6459B">
        <w:rPr>
          <w:color w:val="000000"/>
          <w:sz w:val="22"/>
          <w:szCs w:val="22"/>
        </w:rPr>
        <w:t>UNIVERSITY</w:t>
      </w:r>
      <w:r w:rsidR="00E06806">
        <w:rPr>
          <w:color w:val="000000"/>
          <w:sz w:val="22"/>
          <w:szCs w:val="22"/>
        </w:rPr>
        <w:t xml:space="preserve"> </w:t>
      </w:r>
      <w:r w:rsidRPr="00E6459B">
        <w:rPr>
          <w:color w:val="000000"/>
          <w:sz w:val="22"/>
          <w:szCs w:val="22"/>
        </w:rPr>
        <w:t>MEDICAL SCHEME RULES</w:t>
      </w:r>
    </w:p>
    <w:p w:rsidR="00296F0F" w:rsidRPr="00E6459B" w:rsidRDefault="00296F0F">
      <w:pPr>
        <w:spacing w:line="360" w:lineRule="auto"/>
        <w:ind w:left="360"/>
        <w:jc w:val="both"/>
        <w:rPr>
          <w:color w:val="000000"/>
        </w:rPr>
      </w:pPr>
    </w:p>
    <w:p w:rsidR="00296F0F" w:rsidRPr="004D286A" w:rsidRDefault="00296F0F" w:rsidP="00F042D6">
      <w:pPr>
        <w:pStyle w:val="ListParagraph"/>
        <w:numPr>
          <w:ilvl w:val="0"/>
          <w:numId w:val="36"/>
        </w:numPr>
        <w:spacing w:line="360" w:lineRule="auto"/>
        <w:jc w:val="both"/>
        <w:outlineLvl w:val="0"/>
        <w:rPr>
          <w:color w:val="000000"/>
        </w:rPr>
      </w:pPr>
      <w:bookmarkStart w:id="1" w:name="_Toc418514948"/>
      <w:r w:rsidRPr="004D286A">
        <w:rPr>
          <w:b/>
          <w:bCs/>
          <w:color w:val="000000"/>
        </w:rPr>
        <w:t>NAME</w:t>
      </w:r>
      <w:bookmarkEnd w:id="1"/>
      <w:r w:rsidRPr="004D286A">
        <w:rPr>
          <w:b/>
          <w:bCs/>
          <w:color w:val="000000"/>
        </w:rPr>
        <w:tab/>
      </w:r>
      <w:r w:rsidRPr="004D286A">
        <w:rPr>
          <w:b/>
          <w:bCs/>
          <w:color w:val="000000"/>
        </w:rPr>
        <w:tab/>
      </w:r>
    </w:p>
    <w:p w:rsidR="001510B2" w:rsidRDefault="00296F0F">
      <w:pPr>
        <w:spacing w:line="360" w:lineRule="auto"/>
        <w:ind w:left="720"/>
        <w:jc w:val="both"/>
        <w:rPr>
          <w:b/>
          <w:bCs/>
          <w:color w:val="000000"/>
        </w:rPr>
      </w:pPr>
      <w:r w:rsidRPr="00E6459B">
        <w:rPr>
          <w:color w:val="000000"/>
        </w:rPr>
        <w:t>The name of the Scheme is</w:t>
      </w:r>
      <w:r>
        <w:rPr>
          <w:color w:val="000000"/>
        </w:rPr>
        <w:t xml:space="preserve"> </w:t>
      </w:r>
      <w:r w:rsidRPr="00E6459B">
        <w:rPr>
          <w:b/>
          <w:bCs/>
          <w:color w:val="000000"/>
        </w:rPr>
        <w:t>RHODES UNIVERSITY MEDICAL SCHEME</w:t>
      </w:r>
      <w:r w:rsidRPr="00E6459B">
        <w:rPr>
          <w:color w:val="000000"/>
        </w:rPr>
        <w:t>, also</w:t>
      </w:r>
      <w:r>
        <w:rPr>
          <w:color w:val="000000"/>
        </w:rPr>
        <w:t xml:space="preserve"> </w:t>
      </w:r>
      <w:r w:rsidRPr="00E6459B">
        <w:rPr>
          <w:color w:val="000000"/>
        </w:rPr>
        <w:t>known as</w:t>
      </w:r>
      <w:r w:rsidRPr="00E6459B">
        <w:rPr>
          <w:b/>
          <w:bCs/>
          <w:color w:val="000000"/>
        </w:rPr>
        <w:t xml:space="preserve"> “RUMed”</w:t>
      </w:r>
      <w:r w:rsidRPr="00E6459B">
        <w:rPr>
          <w:color w:val="000000"/>
        </w:rPr>
        <w:t>, hereinafter referred to as the "Scheme".</w:t>
      </w:r>
      <w:r w:rsidRPr="00E6459B">
        <w:rPr>
          <w:b/>
          <w:bCs/>
          <w:color w:val="000000"/>
        </w:rPr>
        <w:t xml:space="preserve"> </w:t>
      </w:r>
    </w:p>
    <w:p w:rsidR="00296F0F" w:rsidRPr="00E6459B" w:rsidRDefault="00296F0F" w:rsidP="001510B2">
      <w:pPr>
        <w:spacing w:line="360" w:lineRule="auto"/>
        <w:ind w:left="720"/>
        <w:jc w:val="right"/>
        <w:rPr>
          <w:b/>
          <w:bCs/>
          <w:i/>
          <w:iCs/>
          <w:color w:val="000000"/>
          <w:u w:val="single"/>
        </w:rPr>
      </w:pPr>
      <w:r w:rsidRPr="00E6459B">
        <w:rPr>
          <w:b/>
          <w:bCs/>
          <w:color w:val="000000"/>
        </w:rPr>
        <w:t>[Amended with effect from 2006/01/01]</w:t>
      </w:r>
    </w:p>
    <w:p w:rsidR="00296F0F" w:rsidRPr="00E6459B" w:rsidRDefault="00296F0F">
      <w:pPr>
        <w:spacing w:line="360" w:lineRule="auto"/>
        <w:jc w:val="both"/>
        <w:rPr>
          <w:color w:val="000000"/>
        </w:rPr>
      </w:pPr>
    </w:p>
    <w:p w:rsidR="00296F0F" w:rsidRPr="004D286A" w:rsidRDefault="00296F0F" w:rsidP="00F042D6">
      <w:pPr>
        <w:pStyle w:val="ListParagraph"/>
        <w:numPr>
          <w:ilvl w:val="0"/>
          <w:numId w:val="36"/>
        </w:numPr>
        <w:spacing w:line="360" w:lineRule="auto"/>
        <w:jc w:val="both"/>
        <w:outlineLvl w:val="0"/>
        <w:rPr>
          <w:color w:val="000000"/>
        </w:rPr>
      </w:pPr>
      <w:bookmarkStart w:id="2" w:name="_Toc418514949"/>
      <w:r w:rsidRPr="004D286A">
        <w:rPr>
          <w:b/>
          <w:bCs/>
          <w:color w:val="000000"/>
        </w:rPr>
        <w:t>LEGAL PERSONA</w:t>
      </w:r>
      <w:bookmarkEnd w:id="2"/>
      <w:r w:rsidRPr="004D286A">
        <w:rPr>
          <w:b/>
          <w:bCs/>
          <w:color w:val="000000"/>
        </w:rPr>
        <w:tab/>
      </w:r>
      <w:r w:rsidRPr="004D286A">
        <w:rPr>
          <w:b/>
          <w:bCs/>
          <w:color w:val="000000"/>
        </w:rPr>
        <w:tab/>
      </w:r>
    </w:p>
    <w:p w:rsidR="00296F0F" w:rsidRPr="00E6459B" w:rsidRDefault="00296F0F">
      <w:pPr>
        <w:spacing w:line="360" w:lineRule="auto"/>
        <w:ind w:left="720"/>
        <w:jc w:val="both"/>
        <w:rPr>
          <w:color w:val="000000"/>
        </w:rPr>
      </w:pPr>
      <w:r w:rsidRPr="00E6459B">
        <w:rPr>
          <w:color w:val="000000"/>
        </w:rPr>
        <w:t xml:space="preserve">The Scheme, in its own name, is a body corporate, capable of suing and of being sued and of doing or causing to be done all such things as may be necessary for or incidental to the exercise of its powers or the performance of its functions in terms of the Medical Schemes Act and regulations and these </w:t>
      </w:r>
      <w:r>
        <w:rPr>
          <w:color w:val="000000"/>
        </w:rPr>
        <w:t>R</w:t>
      </w:r>
      <w:r w:rsidRPr="00E6459B">
        <w:rPr>
          <w:color w:val="000000"/>
        </w:rPr>
        <w:t>ules.</w:t>
      </w:r>
    </w:p>
    <w:p w:rsidR="00296F0F" w:rsidRPr="00E6459B" w:rsidRDefault="00296F0F">
      <w:pPr>
        <w:spacing w:line="360" w:lineRule="auto"/>
        <w:jc w:val="both"/>
        <w:rPr>
          <w:i/>
          <w:iCs/>
          <w:color w:val="000000"/>
        </w:rPr>
      </w:pPr>
    </w:p>
    <w:p w:rsidR="00296F0F" w:rsidRPr="004D286A" w:rsidRDefault="00296F0F" w:rsidP="00F042D6">
      <w:pPr>
        <w:pStyle w:val="ListParagraph"/>
        <w:numPr>
          <w:ilvl w:val="0"/>
          <w:numId w:val="36"/>
        </w:numPr>
        <w:spacing w:line="360" w:lineRule="auto"/>
        <w:jc w:val="both"/>
        <w:outlineLvl w:val="0"/>
        <w:rPr>
          <w:color w:val="000000"/>
        </w:rPr>
      </w:pPr>
      <w:bookmarkStart w:id="3" w:name="_Toc418514950"/>
      <w:r w:rsidRPr="004D286A">
        <w:rPr>
          <w:b/>
          <w:bCs/>
          <w:color w:val="000000"/>
        </w:rPr>
        <w:t>REGISTERED OFFICE</w:t>
      </w:r>
      <w:bookmarkEnd w:id="3"/>
      <w:r w:rsidRPr="004D286A">
        <w:rPr>
          <w:b/>
          <w:bCs/>
          <w:color w:val="000000"/>
        </w:rPr>
        <w:tab/>
      </w:r>
    </w:p>
    <w:p w:rsidR="001510B2" w:rsidRDefault="00296F0F" w:rsidP="004D286A">
      <w:pPr>
        <w:spacing w:line="360" w:lineRule="auto"/>
        <w:ind w:left="720"/>
        <w:jc w:val="both"/>
        <w:rPr>
          <w:color w:val="000000"/>
        </w:rPr>
      </w:pPr>
      <w:r w:rsidRPr="00E6459B">
        <w:rPr>
          <w:color w:val="000000"/>
        </w:rPr>
        <w:t>The registered office of the Scheme is situated at 7 Lutman Street, Richmond Hill, Port Elizabeth,</w:t>
      </w:r>
      <w:r>
        <w:rPr>
          <w:color w:val="000000"/>
        </w:rPr>
        <w:t xml:space="preserve"> </w:t>
      </w:r>
      <w:r w:rsidRPr="00E6459B">
        <w:rPr>
          <w:color w:val="000000"/>
        </w:rPr>
        <w:t>but the Board may transfer such office to any other location in the Republic of South Africa, should circumstances so dictate.</w:t>
      </w:r>
    </w:p>
    <w:p w:rsidR="00296F0F" w:rsidRDefault="00296F0F" w:rsidP="001510B2">
      <w:pPr>
        <w:spacing w:line="360" w:lineRule="auto"/>
        <w:ind w:left="720"/>
        <w:jc w:val="right"/>
        <w:rPr>
          <w:b/>
          <w:bCs/>
          <w:color w:val="000000"/>
        </w:rPr>
      </w:pPr>
      <w:r w:rsidRPr="00E6459B">
        <w:rPr>
          <w:b/>
          <w:bCs/>
          <w:color w:val="000000"/>
        </w:rPr>
        <w:t>[Amended with effect from 2008/01/01]</w:t>
      </w:r>
    </w:p>
    <w:p w:rsidR="00296F0F" w:rsidRDefault="00296F0F" w:rsidP="004D286A">
      <w:pPr>
        <w:spacing w:line="360" w:lineRule="auto"/>
        <w:ind w:left="720"/>
        <w:jc w:val="both"/>
        <w:rPr>
          <w:b/>
          <w:bCs/>
          <w:color w:val="000000"/>
        </w:rPr>
      </w:pPr>
    </w:p>
    <w:p w:rsidR="00296F0F" w:rsidRPr="004D286A" w:rsidRDefault="00296F0F" w:rsidP="00F042D6">
      <w:pPr>
        <w:pStyle w:val="ListParagraph"/>
        <w:numPr>
          <w:ilvl w:val="0"/>
          <w:numId w:val="36"/>
        </w:numPr>
        <w:spacing w:line="360" w:lineRule="auto"/>
        <w:jc w:val="both"/>
        <w:rPr>
          <w:color w:val="000000"/>
        </w:rPr>
      </w:pPr>
      <w:r w:rsidRPr="004D286A">
        <w:rPr>
          <w:b/>
          <w:bCs/>
          <w:color w:val="000000"/>
        </w:rPr>
        <w:t>DEFINITIONS</w:t>
      </w:r>
    </w:p>
    <w:p w:rsidR="00296F0F" w:rsidRPr="00E6459B" w:rsidRDefault="00296F0F">
      <w:pPr>
        <w:spacing w:line="360" w:lineRule="auto"/>
        <w:ind w:left="709" w:hanging="709"/>
        <w:jc w:val="both"/>
        <w:rPr>
          <w:color w:val="000000"/>
        </w:rPr>
      </w:pPr>
      <w:r w:rsidRPr="00E6459B">
        <w:rPr>
          <w:color w:val="000000"/>
        </w:rPr>
        <w:tab/>
        <w:t>In these Rules, a word or expression defined in the Medical Schemes Act (Act 131 of 1998) bears the meaning thus assigned to it and, unless inconsistent with the context—</w:t>
      </w:r>
    </w:p>
    <w:p w:rsidR="00296F0F" w:rsidRPr="00E6459B" w:rsidRDefault="00296F0F" w:rsidP="005C643D">
      <w:pPr>
        <w:spacing w:line="360" w:lineRule="auto"/>
        <w:ind w:left="720"/>
        <w:jc w:val="both"/>
        <w:rPr>
          <w:color w:val="000000"/>
        </w:rPr>
      </w:pPr>
      <w:r w:rsidRPr="00E6459B">
        <w:rPr>
          <w:color w:val="000000"/>
        </w:rPr>
        <w:tab/>
        <w:t>(</w:t>
      </w:r>
      <w:r>
        <w:rPr>
          <w:color w:val="000000"/>
        </w:rPr>
        <w:t>a</w:t>
      </w:r>
      <w:r w:rsidRPr="00E6459B">
        <w:rPr>
          <w:color w:val="000000"/>
        </w:rPr>
        <w:t>)</w:t>
      </w:r>
      <w:r w:rsidRPr="00E6459B">
        <w:rPr>
          <w:color w:val="000000"/>
        </w:rPr>
        <w:tab/>
        <w:t xml:space="preserve">a word in the singular number includes the plural, and </w:t>
      </w:r>
      <w:r w:rsidRPr="00E6459B">
        <w:rPr>
          <w:i/>
          <w:iCs/>
          <w:color w:val="000000"/>
        </w:rPr>
        <w:t>vice versa</w:t>
      </w:r>
      <w:r w:rsidRPr="00E6459B">
        <w:rPr>
          <w:color w:val="000000"/>
        </w:rPr>
        <w:t>; and</w:t>
      </w:r>
    </w:p>
    <w:p w:rsidR="00296F0F" w:rsidRPr="00E6459B" w:rsidRDefault="00296F0F" w:rsidP="005C643D">
      <w:pPr>
        <w:pStyle w:val="BodyText2"/>
        <w:tabs>
          <w:tab w:val="clear" w:pos="1620"/>
          <w:tab w:val="clear" w:pos="2268"/>
        </w:tabs>
        <w:ind w:left="720"/>
        <w:rPr>
          <w:color w:val="000000"/>
          <w:sz w:val="22"/>
          <w:szCs w:val="22"/>
        </w:rPr>
      </w:pPr>
      <w:r>
        <w:rPr>
          <w:color w:val="000000"/>
          <w:sz w:val="22"/>
          <w:szCs w:val="22"/>
        </w:rPr>
        <w:tab/>
        <w:t>(b</w:t>
      </w:r>
      <w:r w:rsidRPr="00E6459B">
        <w:rPr>
          <w:color w:val="000000"/>
          <w:sz w:val="22"/>
          <w:szCs w:val="22"/>
        </w:rPr>
        <w:t>)</w:t>
      </w:r>
      <w:r w:rsidRPr="00E6459B">
        <w:rPr>
          <w:color w:val="000000"/>
          <w:sz w:val="22"/>
          <w:szCs w:val="22"/>
        </w:rPr>
        <w:tab/>
        <w:t>the following expressions have the following meanings:</w:t>
      </w:r>
    </w:p>
    <w:p w:rsidR="00296F0F" w:rsidRPr="00E6459B" w:rsidRDefault="00296F0F">
      <w:pPr>
        <w:spacing w:line="360" w:lineRule="auto"/>
        <w:jc w:val="both"/>
        <w:rPr>
          <w:color w:val="000000"/>
        </w:rPr>
      </w:pPr>
    </w:p>
    <w:p w:rsidR="00296F0F" w:rsidRPr="00456F1A" w:rsidRDefault="00296F0F" w:rsidP="00F042D6">
      <w:pPr>
        <w:pStyle w:val="ListParagraph"/>
        <w:numPr>
          <w:ilvl w:val="1"/>
          <w:numId w:val="36"/>
        </w:numPr>
        <w:spacing w:line="360" w:lineRule="auto"/>
        <w:jc w:val="both"/>
        <w:rPr>
          <w:b/>
          <w:bCs/>
          <w:color w:val="000000"/>
        </w:rPr>
      </w:pPr>
      <w:r>
        <w:rPr>
          <w:b/>
          <w:bCs/>
          <w:color w:val="000000"/>
        </w:rPr>
        <w:tab/>
      </w:r>
      <w:r w:rsidRPr="00456F1A">
        <w:rPr>
          <w:b/>
          <w:bCs/>
          <w:color w:val="000000"/>
        </w:rPr>
        <w:t>"</w:t>
      </w:r>
      <w:r w:rsidRPr="00456F1A">
        <w:rPr>
          <w:b/>
          <w:bCs/>
          <w:caps/>
          <w:color w:val="000000"/>
        </w:rPr>
        <w:t>A</w:t>
      </w:r>
      <w:r w:rsidRPr="00456F1A">
        <w:rPr>
          <w:b/>
          <w:bCs/>
          <w:color w:val="000000"/>
        </w:rPr>
        <w:t>ct"</w:t>
      </w:r>
      <w:r w:rsidRPr="00456F1A">
        <w:rPr>
          <w:color w:val="000000"/>
        </w:rPr>
        <w:t>,</w:t>
      </w:r>
    </w:p>
    <w:p w:rsidR="00296F0F" w:rsidRPr="00E6459B" w:rsidRDefault="00296F0F">
      <w:pPr>
        <w:spacing w:line="360" w:lineRule="auto"/>
        <w:ind w:left="1440"/>
        <w:jc w:val="both"/>
        <w:rPr>
          <w:color w:val="000000"/>
        </w:rPr>
      </w:pPr>
      <w:r w:rsidRPr="00E6459B">
        <w:rPr>
          <w:color w:val="000000"/>
        </w:rPr>
        <w:t>the Medical Schemes Act</w:t>
      </w:r>
      <w:r>
        <w:rPr>
          <w:color w:val="000000"/>
        </w:rPr>
        <w:t>,</w:t>
      </w:r>
      <w:r w:rsidRPr="00E6459B">
        <w:rPr>
          <w:color w:val="000000"/>
        </w:rPr>
        <w:t xml:space="preserve"> (Act No 131 of 1998), and the regulations framed thereunder, as amended from time to time. </w:t>
      </w:r>
    </w:p>
    <w:p w:rsidR="00296F0F" w:rsidRPr="00E6459B" w:rsidRDefault="00296F0F">
      <w:pPr>
        <w:spacing w:line="360" w:lineRule="auto"/>
        <w:ind w:left="1440"/>
        <w:jc w:val="both"/>
        <w:rPr>
          <w:color w:val="000000"/>
        </w:rPr>
      </w:pPr>
    </w:p>
    <w:p w:rsidR="00296F0F" w:rsidRPr="00456F1A" w:rsidRDefault="00296F0F" w:rsidP="00F042D6">
      <w:pPr>
        <w:pStyle w:val="ListParagraph"/>
        <w:numPr>
          <w:ilvl w:val="1"/>
          <w:numId w:val="36"/>
        </w:numPr>
        <w:spacing w:line="360" w:lineRule="auto"/>
        <w:jc w:val="both"/>
        <w:rPr>
          <w:b/>
          <w:bCs/>
          <w:color w:val="000000"/>
        </w:rPr>
      </w:pPr>
      <w:r w:rsidRPr="00456F1A">
        <w:rPr>
          <w:b/>
          <w:bCs/>
          <w:color w:val="000000"/>
        </w:rPr>
        <w:tab/>
        <w:t>"Adult Dependant"</w:t>
      </w:r>
      <w:r w:rsidRPr="00456F1A">
        <w:rPr>
          <w:color w:val="000000"/>
        </w:rPr>
        <w:t>,</w:t>
      </w:r>
    </w:p>
    <w:p w:rsidR="00296F0F" w:rsidRPr="00E6459B" w:rsidRDefault="00296F0F">
      <w:pPr>
        <w:spacing w:line="360" w:lineRule="auto"/>
        <w:ind w:left="720" w:firstLine="720"/>
        <w:jc w:val="both"/>
        <w:rPr>
          <w:color w:val="000000"/>
        </w:rPr>
      </w:pPr>
      <w:r w:rsidRPr="00E6459B">
        <w:rPr>
          <w:color w:val="000000"/>
        </w:rPr>
        <w:t>a Dependant other than a Child Dependant.</w:t>
      </w:r>
    </w:p>
    <w:p w:rsidR="00296F0F" w:rsidRPr="00E6459B" w:rsidRDefault="00296F0F">
      <w:pPr>
        <w:spacing w:line="360" w:lineRule="auto"/>
        <w:ind w:left="720" w:firstLine="720"/>
        <w:jc w:val="both"/>
        <w:rPr>
          <w:color w:val="000000"/>
        </w:rPr>
      </w:pPr>
    </w:p>
    <w:p w:rsidR="00296F0F" w:rsidRDefault="00296F0F" w:rsidP="00F042D6">
      <w:pPr>
        <w:pStyle w:val="ListParagraph"/>
        <w:keepNext/>
        <w:keepLines/>
        <w:numPr>
          <w:ilvl w:val="1"/>
          <w:numId w:val="36"/>
        </w:numPr>
        <w:spacing w:line="360" w:lineRule="auto"/>
        <w:jc w:val="both"/>
      </w:pPr>
      <w:r w:rsidRPr="00456F1A">
        <w:rPr>
          <w:b/>
          <w:bCs/>
        </w:rPr>
        <w:tab/>
        <w:t>"Approval"</w:t>
      </w:r>
      <w:r w:rsidR="001510B2">
        <w:t>,</w:t>
      </w:r>
    </w:p>
    <w:p w:rsidR="00296F0F" w:rsidRPr="008F0C9E" w:rsidRDefault="00296F0F" w:rsidP="00BC6D11">
      <w:pPr>
        <w:pStyle w:val="ListParagraph"/>
        <w:keepNext/>
        <w:keepLines/>
        <w:spacing w:line="360" w:lineRule="auto"/>
        <w:ind w:left="360"/>
        <w:jc w:val="both"/>
        <w:rPr>
          <w:b/>
          <w:bCs/>
          <w:vanish/>
          <w:color w:val="000000"/>
        </w:rPr>
      </w:pPr>
      <w:r w:rsidRPr="00E6459B">
        <w:tab/>
      </w:r>
      <w:r w:rsidRPr="00E6459B">
        <w:tab/>
        <w:t xml:space="preserve">prior written approval in terms of these </w:t>
      </w:r>
      <w:r>
        <w:t>R</w:t>
      </w:r>
      <w:r w:rsidRPr="00E6459B">
        <w:t>ules.</w:t>
      </w:r>
    </w:p>
    <w:p w:rsidR="00296F0F" w:rsidRDefault="00296F0F" w:rsidP="008F0C9E">
      <w:pPr>
        <w:pStyle w:val="ListParagraph"/>
        <w:spacing w:line="360" w:lineRule="auto"/>
        <w:jc w:val="both"/>
      </w:pPr>
    </w:p>
    <w:p w:rsidR="00296F0F" w:rsidRDefault="00296F0F" w:rsidP="008F0C9E">
      <w:pPr>
        <w:pStyle w:val="ListParagraph"/>
        <w:spacing w:line="360" w:lineRule="auto"/>
        <w:jc w:val="both"/>
      </w:pPr>
    </w:p>
    <w:p w:rsidR="00296F0F" w:rsidRPr="005B4370" w:rsidRDefault="00296F0F" w:rsidP="00F042D6">
      <w:pPr>
        <w:pStyle w:val="ListParagraph"/>
        <w:numPr>
          <w:ilvl w:val="0"/>
          <w:numId w:val="59"/>
        </w:numPr>
        <w:spacing w:line="360" w:lineRule="auto"/>
        <w:jc w:val="both"/>
        <w:rPr>
          <w:b/>
          <w:bCs/>
          <w:vanish/>
          <w:color w:val="000000"/>
        </w:rPr>
      </w:pPr>
    </w:p>
    <w:p w:rsidR="00296F0F" w:rsidRPr="005B4370" w:rsidRDefault="00296F0F" w:rsidP="00F042D6">
      <w:pPr>
        <w:pStyle w:val="ListParagraph"/>
        <w:keepNext/>
        <w:numPr>
          <w:ilvl w:val="1"/>
          <w:numId w:val="37"/>
        </w:numPr>
        <w:spacing w:line="360" w:lineRule="auto"/>
        <w:ind w:hanging="999"/>
        <w:jc w:val="both"/>
        <w:rPr>
          <w:color w:val="000000"/>
        </w:rPr>
      </w:pPr>
      <w:r w:rsidRPr="005B4370">
        <w:rPr>
          <w:b/>
          <w:bCs/>
          <w:color w:val="000000"/>
        </w:rPr>
        <w:t>"Auditor"</w:t>
      </w:r>
      <w:r w:rsidR="001510B2">
        <w:rPr>
          <w:color w:val="000000"/>
        </w:rPr>
        <w:t>,</w:t>
      </w:r>
    </w:p>
    <w:p w:rsidR="00296F0F" w:rsidRPr="00E6459B" w:rsidRDefault="00296F0F" w:rsidP="00837F5C">
      <w:pPr>
        <w:keepNext/>
        <w:spacing w:line="360" w:lineRule="auto"/>
        <w:ind w:left="1440"/>
        <w:jc w:val="both"/>
        <w:rPr>
          <w:color w:val="000000"/>
        </w:rPr>
      </w:pPr>
      <w:r w:rsidRPr="00E6459B">
        <w:rPr>
          <w:color w:val="000000"/>
        </w:rPr>
        <w:t>an auditor registered in terms of the Public Accountants</w:t>
      </w:r>
      <w:r>
        <w:rPr>
          <w:color w:val="000000"/>
        </w:rPr>
        <w:t>’</w:t>
      </w:r>
      <w:r w:rsidRPr="00E6459B">
        <w:rPr>
          <w:color w:val="000000"/>
        </w:rPr>
        <w:t xml:space="preserve"> and Auditors</w:t>
      </w:r>
      <w:r>
        <w:rPr>
          <w:color w:val="000000"/>
        </w:rPr>
        <w:t>’</w:t>
      </w:r>
      <w:r w:rsidRPr="00E6459B">
        <w:rPr>
          <w:color w:val="000000"/>
        </w:rPr>
        <w:t xml:space="preserve"> Act,  (Act No. 80 of 1991) as amended from time to time.</w:t>
      </w:r>
    </w:p>
    <w:p w:rsidR="00296F0F" w:rsidRPr="00E6459B" w:rsidRDefault="00296F0F">
      <w:pPr>
        <w:spacing w:line="360" w:lineRule="auto"/>
        <w:ind w:left="1440"/>
        <w:jc w:val="both"/>
        <w:rPr>
          <w:color w:val="000000"/>
        </w:rPr>
      </w:pPr>
    </w:p>
    <w:p w:rsidR="00296F0F" w:rsidRPr="005B4370" w:rsidRDefault="00296F0F" w:rsidP="00F042D6">
      <w:pPr>
        <w:pStyle w:val="ListParagraph"/>
        <w:numPr>
          <w:ilvl w:val="1"/>
          <w:numId w:val="37"/>
        </w:numPr>
        <w:spacing w:line="360" w:lineRule="auto"/>
        <w:ind w:hanging="999"/>
        <w:jc w:val="both"/>
        <w:rPr>
          <w:b/>
          <w:bCs/>
          <w:color w:val="000000"/>
        </w:rPr>
      </w:pPr>
      <w:r w:rsidRPr="005B4370">
        <w:rPr>
          <w:b/>
          <w:bCs/>
          <w:color w:val="000000"/>
        </w:rPr>
        <w:tab/>
        <w:t>"Beneficiary"</w:t>
      </w:r>
      <w:r w:rsidRPr="005B4370">
        <w:rPr>
          <w:color w:val="000000"/>
        </w:rPr>
        <w:t>,</w:t>
      </w:r>
    </w:p>
    <w:p w:rsidR="00296F0F" w:rsidRDefault="00296F0F" w:rsidP="003F1655">
      <w:pPr>
        <w:spacing w:line="360" w:lineRule="auto"/>
        <w:ind w:left="1429" w:hanging="11"/>
        <w:jc w:val="both"/>
        <w:rPr>
          <w:color w:val="000000"/>
        </w:rPr>
      </w:pPr>
      <w:r w:rsidRPr="00E6459B">
        <w:rPr>
          <w:color w:val="000000"/>
        </w:rPr>
        <w:t xml:space="preserve">a Member or a person admitted as a Dependant of a Member.  </w:t>
      </w:r>
    </w:p>
    <w:p w:rsidR="00296F0F" w:rsidRPr="00E6459B" w:rsidRDefault="00296F0F" w:rsidP="003F1655">
      <w:pPr>
        <w:tabs>
          <w:tab w:val="num" w:pos="1425"/>
        </w:tabs>
        <w:spacing w:line="360" w:lineRule="auto"/>
        <w:ind w:left="1429" w:hanging="999"/>
        <w:jc w:val="both"/>
        <w:rPr>
          <w:color w:val="000000"/>
        </w:rPr>
      </w:pPr>
    </w:p>
    <w:p w:rsidR="00296F0F" w:rsidRPr="00E6459B" w:rsidRDefault="00296F0F" w:rsidP="00F042D6">
      <w:pPr>
        <w:numPr>
          <w:ilvl w:val="1"/>
          <w:numId w:val="37"/>
        </w:numPr>
        <w:tabs>
          <w:tab w:val="clear" w:pos="1425"/>
        </w:tabs>
        <w:spacing w:line="360" w:lineRule="auto"/>
        <w:ind w:left="1418" w:hanging="992"/>
        <w:jc w:val="both"/>
        <w:rPr>
          <w:color w:val="000000"/>
        </w:rPr>
      </w:pPr>
      <w:r w:rsidRPr="00E6459B">
        <w:rPr>
          <w:b/>
          <w:bCs/>
          <w:color w:val="000000"/>
        </w:rPr>
        <w:t>"Benefit"</w:t>
      </w:r>
      <w:r w:rsidRPr="00E6459B">
        <w:rPr>
          <w:color w:val="000000"/>
        </w:rPr>
        <w:t>,</w:t>
      </w:r>
    </w:p>
    <w:p w:rsidR="00296F0F" w:rsidRDefault="00296F0F" w:rsidP="003F1655">
      <w:pPr>
        <w:spacing w:line="360" w:lineRule="auto"/>
        <w:ind w:left="1440" w:hanging="22"/>
        <w:jc w:val="both"/>
        <w:rPr>
          <w:color w:val="000000"/>
        </w:rPr>
      </w:pPr>
      <w:r w:rsidRPr="00E6459B">
        <w:rPr>
          <w:color w:val="000000"/>
        </w:rPr>
        <w:t xml:space="preserve">a health provision or payment in terms of these </w:t>
      </w:r>
      <w:r>
        <w:rPr>
          <w:color w:val="000000"/>
        </w:rPr>
        <w:t>R</w:t>
      </w:r>
      <w:r w:rsidRPr="00E6459B">
        <w:rPr>
          <w:color w:val="000000"/>
        </w:rPr>
        <w:t>ules.</w:t>
      </w:r>
    </w:p>
    <w:p w:rsidR="00296F0F" w:rsidRPr="00E6459B" w:rsidRDefault="00296F0F" w:rsidP="003F1655">
      <w:pPr>
        <w:tabs>
          <w:tab w:val="num" w:pos="1425"/>
        </w:tabs>
        <w:spacing w:line="360" w:lineRule="auto"/>
        <w:ind w:left="1440" w:hanging="999"/>
        <w:jc w:val="both"/>
        <w:rPr>
          <w:color w:val="000000"/>
        </w:rPr>
      </w:pPr>
    </w:p>
    <w:p w:rsidR="00296F0F" w:rsidRPr="00AB2B21" w:rsidRDefault="00296F0F" w:rsidP="00F042D6">
      <w:pPr>
        <w:pStyle w:val="ListParagraph"/>
        <w:numPr>
          <w:ilvl w:val="1"/>
          <w:numId w:val="37"/>
        </w:numPr>
        <w:spacing w:line="360" w:lineRule="auto"/>
        <w:ind w:hanging="999"/>
        <w:jc w:val="both"/>
        <w:rPr>
          <w:color w:val="000000"/>
        </w:rPr>
      </w:pPr>
      <w:r w:rsidRPr="00AB2B21">
        <w:rPr>
          <w:b/>
          <w:bCs/>
          <w:color w:val="000000"/>
        </w:rPr>
        <w:t>"</w:t>
      </w:r>
      <w:r w:rsidRPr="00AB2B21">
        <w:rPr>
          <w:b/>
          <w:bCs/>
          <w:caps/>
          <w:color w:val="000000"/>
        </w:rPr>
        <w:t>B</w:t>
      </w:r>
      <w:r w:rsidRPr="00AB2B21">
        <w:rPr>
          <w:b/>
          <w:bCs/>
          <w:color w:val="000000"/>
        </w:rPr>
        <w:t>oard"</w:t>
      </w:r>
      <w:r w:rsidR="001510B2">
        <w:rPr>
          <w:color w:val="000000"/>
        </w:rPr>
        <w:t>,</w:t>
      </w:r>
    </w:p>
    <w:p w:rsidR="00296F0F" w:rsidRPr="00E6459B" w:rsidRDefault="00296F0F" w:rsidP="003F1655">
      <w:pPr>
        <w:tabs>
          <w:tab w:val="num" w:pos="1425"/>
        </w:tabs>
        <w:spacing w:line="360" w:lineRule="auto"/>
        <w:ind w:left="1418"/>
        <w:jc w:val="both"/>
        <w:rPr>
          <w:color w:val="000000"/>
        </w:rPr>
      </w:pPr>
      <w:r w:rsidRPr="00E6459B">
        <w:rPr>
          <w:color w:val="000000"/>
        </w:rPr>
        <w:t xml:space="preserve">the Board of Trustees constituted to manage the Scheme in terms of the Act and these </w:t>
      </w:r>
      <w:r>
        <w:rPr>
          <w:color w:val="000000"/>
        </w:rPr>
        <w:t>R</w:t>
      </w:r>
      <w:r w:rsidRPr="00E6459B">
        <w:rPr>
          <w:color w:val="000000"/>
        </w:rPr>
        <w:t>ules.</w:t>
      </w:r>
    </w:p>
    <w:p w:rsidR="00296F0F" w:rsidRPr="00E6459B" w:rsidRDefault="00296F0F" w:rsidP="003F1655">
      <w:pPr>
        <w:tabs>
          <w:tab w:val="num" w:pos="1425"/>
        </w:tabs>
        <w:spacing w:line="360" w:lineRule="auto"/>
        <w:ind w:left="1418" w:hanging="999"/>
        <w:jc w:val="both"/>
        <w:rPr>
          <w:color w:val="000000"/>
        </w:rPr>
      </w:pPr>
    </w:p>
    <w:p w:rsidR="00296F0F" w:rsidRPr="00AB2B21" w:rsidRDefault="00296F0F" w:rsidP="00F042D6">
      <w:pPr>
        <w:pStyle w:val="ListParagraph"/>
        <w:numPr>
          <w:ilvl w:val="1"/>
          <w:numId w:val="37"/>
        </w:numPr>
        <w:spacing w:line="360" w:lineRule="auto"/>
        <w:ind w:hanging="999"/>
        <w:jc w:val="both"/>
        <w:rPr>
          <w:b/>
          <w:bCs/>
          <w:color w:val="000000"/>
        </w:rPr>
      </w:pPr>
      <w:r w:rsidRPr="00AB2B21">
        <w:rPr>
          <w:b/>
          <w:bCs/>
          <w:color w:val="000000"/>
        </w:rPr>
        <w:t>"Centre Provider"</w:t>
      </w:r>
      <w:r w:rsidRPr="00AB2B21">
        <w:rPr>
          <w:color w:val="000000"/>
        </w:rPr>
        <w:t>,</w:t>
      </w:r>
    </w:p>
    <w:p w:rsidR="00296F0F" w:rsidRPr="00E6459B" w:rsidRDefault="00296F0F" w:rsidP="003F1655">
      <w:pPr>
        <w:tabs>
          <w:tab w:val="num" w:pos="1425"/>
        </w:tabs>
        <w:spacing w:line="360" w:lineRule="auto"/>
        <w:ind w:left="1440" w:hanging="22"/>
        <w:jc w:val="both"/>
        <w:rPr>
          <w:color w:val="000000"/>
        </w:rPr>
      </w:pPr>
      <w:r w:rsidRPr="00E6459B">
        <w:rPr>
          <w:color w:val="000000"/>
        </w:rPr>
        <w:t>a provider employed by the Scheme who consults at a Medical Centre as authorised by the Board.</w:t>
      </w:r>
      <w:r w:rsidRPr="00E6459B">
        <w:rPr>
          <w:color w:val="000000"/>
        </w:rPr>
        <w:tab/>
      </w:r>
    </w:p>
    <w:p w:rsidR="00296F0F" w:rsidRPr="00E6459B" w:rsidRDefault="00296F0F">
      <w:pPr>
        <w:spacing w:line="360" w:lineRule="auto"/>
        <w:jc w:val="both"/>
        <w:rPr>
          <w:b/>
          <w:bCs/>
          <w:color w:val="000000"/>
        </w:rPr>
      </w:pPr>
      <w:r w:rsidRPr="00E6459B">
        <w:rPr>
          <w:color w:val="000000"/>
        </w:rPr>
        <w:tab/>
      </w:r>
    </w:p>
    <w:p w:rsidR="00296F0F" w:rsidRPr="00AB2B21" w:rsidRDefault="00296F0F" w:rsidP="00F042D6">
      <w:pPr>
        <w:pStyle w:val="ListParagraph"/>
        <w:numPr>
          <w:ilvl w:val="1"/>
          <w:numId w:val="37"/>
        </w:numPr>
        <w:spacing w:line="360" w:lineRule="auto"/>
        <w:ind w:hanging="999"/>
        <w:jc w:val="both"/>
        <w:rPr>
          <w:color w:val="000000"/>
        </w:rPr>
      </w:pPr>
      <w:r w:rsidRPr="00AB2B21">
        <w:rPr>
          <w:b/>
          <w:bCs/>
          <w:color w:val="000000"/>
        </w:rPr>
        <w:tab/>
        <w:t>"Child"</w:t>
      </w:r>
      <w:r w:rsidR="001510B2">
        <w:rPr>
          <w:color w:val="000000"/>
        </w:rPr>
        <w:t>,</w:t>
      </w:r>
    </w:p>
    <w:p w:rsidR="00296F0F" w:rsidRPr="00E6459B" w:rsidRDefault="00296F0F" w:rsidP="003F1655">
      <w:pPr>
        <w:pStyle w:val="BodyText2"/>
        <w:tabs>
          <w:tab w:val="clear" w:pos="1620"/>
          <w:tab w:val="clear" w:pos="2268"/>
        </w:tabs>
        <w:ind w:left="1440" w:hanging="22"/>
        <w:rPr>
          <w:b/>
          <w:bCs/>
          <w:color w:val="000000"/>
          <w:sz w:val="22"/>
          <w:szCs w:val="22"/>
        </w:rPr>
      </w:pPr>
      <w:r w:rsidRPr="00E6459B">
        <w:rPr>
          <w:color w:val="000000"/>
          <w:sz w:val="22"/>
          <w:szCs w:val="22"/>
        </w:rPr>
        <w:t>a Member’s natural child, or a stepchild or legally adopted child or a child in the process of being legally adopted</w:t>
      </w:r>
      <w:r>
        <w:rPr>
          <w:color w:val="000000"/>
          <w:sz w:val="22"/>
          <w:szCs w:val="22"/>
        </w:rPr>
        <w:t>,</w:t>
      </w:r>
      <w:r w:rsidRPr="00E6459B">
        <w:rPr>
          <w:color w:val="000000"/>
          <w:sz w:val="22"/>
          <w:szCs w:val="22"/>
        </w:rPr>
        <w:t xml:space="preserve"> or</w:t>
      </w:r>
      <w:r>
        <w:rPr>
          <w:color w:val="000000"/>
          <w:sz w:val="22"/>
          <w:szCs w:val="22"/>
        </w:rPr>
        <w:t>,</w:t>
      </w:r>
      <w:r w:rsidRPr="00E6459B">
        <w:rPr>
          <w:color w:val="000000"/>
          <w:sz w:val="22"/>
          <w:szCs w:val="22"/>
        </w:rPr>
        <w:t xml:space="preserve"> </w:t>
      </w:r>
      <w:r w:rsidRPr="00AB24BD">
        <w:rPr>
          <w:color w:val="000000"/>
          <w:sz w:val="22"/>
          <w:szCs w:val="22"/>
        </w:rPr>
        <w:t>a child who has been placed in the legal custody</w:t>
      </w:r>
      <w:r w:rsidRPr="00AB24BD">
        <w:rPr>
          <w:rStyle w:val="FootnoteReference"/>
          <w:rFonts w:cs="Arial"/>
          <w:color w:val="000000"/>
          <w:sz w:val="22"/>
          <w:szCs w:val="22"/>
        </w:rPr>
        <w:footnoteReference w:id="1"/>
      </w:r>
      <w:r w:rsidRPr="00AB24BD">
        <w:rPr>
          <w:color w:val="000000"/>
          <w:sz w:val="22"/>
          <w:szCs w:val="22"/>
        </w:rPr>
        <w:t xml:space="preserve"> </w:t>
      </w:r>
      <w:r>
        <w:rPr>
          <w:color w:val="000000"/>
          <w:sz w:val="22"/>
          <w:szCs w:val="22"/>
        </w:rPr>
        <w:t>of the M</w:t>
      </w:r>
      <w:r w:rsidRPr="00E6459B">
        <w:rPr>
          <w:color w:val="000000"/>
          <w:sz w:val="22"/>
          <w:szCs w:val="22"/>
        </w:rPr>
        <w:t>ember or the spouse or partner and who is not a beneficiary of any other medical scheme.</w:t>
      </w:r>
    </w:p>
    <w:p w:rsidR="00296F0F" w:rsidRPr="00E6459B" w:rsidRDefault="00296F0F" w:rsidP="00697A8D">
      <w:pPr>
        <w:pStyle w:val="BodyText2"/>
        <w:tabs>
          <w:tab w:val="clear" w:pos="1620"/>
          <w:tab w:val="clear" w:pos="2268"/>
        </w:tabs>
        <w:ind w:left="1440" w:hanging="999"/>
        <w:jc w:val="right"/>
        <w:rPr>
          <w:color w:val="000000"/>
          <w:sz w:val="22"/>
          <w:szCs w:val="22"/>
        </w:rPr>
      </w:pPr>
      <w:r w:rsidRPr="00E6459B">
        <w:rPr>
          <w:b/>
          <w:bCs/>
          <w:color w:val="000000"/>
          <w:sz w:val="22"/>
          <w:szCs w:val="22"/>
        </w:rPr>
        <w:t>[Amended with effect from 20</w:t>
      </w:r>
      <w:r>
        <w:rPr>
          <w:b/>
          <w:bCs/>
          <w:color w:val="000000"/>
          <w:sz w:val="22"/>
          <w:szCs w:val="22"/>
        </w:rPr>
        <w:t>1</w:t>
      </w:r>
      <w:r w:rsidR="00B95F3F">
        <w:rPr>
          <w:b/>
          <w:bCs/>
          <w:color w:val="000000"/>
          <w:sz w:val="22"/>
          <w:szCs w:val="22"/>
        </w:rPr>
        <w:t>5</w:t>
      </w:r>
      <w:r w:rsidRPr="00E6459B">
        <w:rPr>
          <w:b/>
          <w:bCs/>
          <w:color w:val="000000"/>
          <w:sz w:val="22"/>
          <w:szCs w:val="22"/>
        </w:rPr>
        <w:t>/01/01]</w:t>
      </w:r>
    </w:p>
    <w:p w:rsidR="00296F0F" w:rsidRPr="00E6459B" w:rsidRDefault="00296F0F" w:rsidP="003F1655">
      <w:pPr>
        <w:pStyle w:val="BodyText2"/>
        <w:tabs>
          <w:tab w:val="clear" w:pos="1620"/>
          <w:tab w:val="clear" w:pos="2268"/>
        </w:tabs>
        <w:ind w:left="1440" w:hanging="999"/>
        <w:rPr>
          <w:color w:val="000000"/>
          <w:sz w:val="22"/>
          <w:szCs w:val="22"/>
        </w:rPr>
      </w:pPr>
    </w:p>
    <w:p w:rsidR="00296F0F" w:rsidRPr="00AB2B21" w:rsidRDefault="00296F0F" w:rsidP="00F042D6">
      <w:pPr>
        <w:pStyle w:val="ListParagraph"/>
        <w:numPr>
          <w:ilvl w:val="1"/>
          <w:numId w:val="37"/>
        </w:numPr>
        <w:spacing w:line="360" w:lineRule="auto"/>
        <w:ind w:hanging="999"/>
        <w:jc w:val="both"/>
        <w:rPr>
          <w:b/>
          <w:bCs/>
          <w:color w:val="000000"/>
        </w:rPr>
      </w:pPr>
      <w:r w:rsidRPr="00AB2B21">
        <w:rPr>
          <w:b/>
          <w:bCs/>
          <w:color w:val="000000"/>
        </w:rPr>
        <w:tab/>
        <w:t>"Child Dependant"</w:t>
      </w:r>
      <w:r w:rsidRPr="00AB2B21">
        <w:rPr>
          <w:color w:val="000000"/>
        </w:rPr>
        <w:t>,</w:t>
      </w:r>
    </w:p>
    <w:p w:rsidR="00296F0F" w:rsidRDefault="00296F0F" w:rsidP="003F1655">
      <w:pPr>
        <w:spacing w:line="360" w:lineRule="auto"/>
        <w:ind w:left="1418"/>
        <w:jc w:val="both"/>
        <w:rPr>
          <w:color w:val="000000"/>
        </w:rPr>
      </w:pPr>
      <w:r w:rsidRPr="00E6459B">
        <w:rPr>
          <w:color w:val="000000"/>
        </w:rPr>
        <w:t xml:space="preserve">a </w:t>
      </w:r>
      <w:r w:rsidRPr="006B67FE">
        <w:rPr>
          <w:dstrike/>
          <w:color w:val="000000"/>
        </w:rPr>
        <w:t>child</w:t>
      </w:r>
      <w:r>
        <w:rPr>
          <w:color w:val="000000"/>
        </w:rPr>
        <w:t xml:space="preserve"> person</w:t>
      </w:r>
      <w:r w:rsidRPr="00E6459B">
        <w:rPr>
          <w:color w:val="000000"/>
        </w:rPr>
        <w:t xml:space="preserve"> under the age of 21</w:t>
      </w:r>
      <w:r w:rsidR="006B67FE">
        <w:rPr>
          <w:color w:val="000000"/>
        </w:rPr>
        <w:t xml:space="preserve"> who is wholly dependant on the member;</w:t>
      </w:r>
      <w:r w:rsidRPr="00E6459B">
        <w:rPr>
          <w:color w:val="000000"/>
        </w:rPr>
        <w:t xml:space="preserve"> </w:t>
      </w:r>
      <w:r w:rsidRPr="006B67FE">
        <w:rPr>
          <w:dstrike/>
          <w:color w:val="000000"/>
        </w:rPr>
        <w:t xml:space="preserve">and who is not in receipt of a regular remuneration of more than the </w:t>
      </w:r>
      <w:r w:rsidRPr="00712D9C">
        <w:rPr>
          <w:dstrike/>
          <w:color w:val="000000"/>
        </w:rPr>
        <w:t>maximum relevant social grant per month</w:t>
      </w:r>
      <w:r w:rsidR="006B67FE" w:rsidRPr="00712D9C">
        <w:rPr>
          <w:dstrike/>
          <w:color w:val="000000"/>
        </w:rPr>
        <w:t>;</w:t>
      </w:r>
      <w:r w:rsidRPr="00E6459B">
        <w:rPr>
          <w:color w:val="000000"/>
        </w:rPr>
        <w:t xml:space="preserve"> or, a </w:t>
      </w:r>
      <w:r>
        <w:rPr>
          <w:color w:val="000000"/>
        </w:rPr>
        <w:t>person</w:t>
      </w:r>
      <w:r w:rsidRPr="00E6459B">
        <w:rPr>
          <w:color w:val="000000"/>
        </w:rPr>
        <w:t xml:space="preserve"> aged 21 but under the age of 27, who is not self supporting, is a registered </w:t>
      </w:r>
      <w:r w:rsidRPr="00F47899">
        <w:rPr>
          <w:dstrike/>
          <w:color w:val="000000"/>
        </w:rPr>
        <w:t>full time</w:t>
      </w:r>
      <w:r w:rsidRPr="00E6459B">
        <w:rPr>
          <w:color w:val="000000"/>
        </w:rPr>
        <w:t xml:space="preserve"> student at an educational institution recognised by the Board; or, a registered dependant who, due to a mental or physical disability, is wholly dependent upon the Member.</w:t>
      </w:r>
      <w:r>
        <w:rPr>
          <w:color w:val="000000"/>
        </w:rPr>
        <w:t xml:space="preserve"> </w:t>
      </w:r>
    </w:p>
    <w:p w:rsidR="00296F0F" w:rsidRPr="00E6459B" w:rsidRDefault="00296F0F" w:rsidP="00265FC3">
      <w:pPr>
        <w:spacing w:line="360" w:lineRule="auto"/>
        <w:ind w:left="1418"/>
        <w:jc w:val="right"/>
        <w:rPr>
          <w:color w:val="000000"/>
        </w:rPr>
      </w:pPr>
      <w:r w:rsidRPr="00697A8D">
        <w:rPr>
          <w:b/>
          <w:color w:val="000000"/>
        </w:rPr>
        <w:t>[</w:t>
      </w:r>
      <w:r>
        <w:rPr>
          <w:b/>
          <w:color w:val="000000"/>
        </w:rPr>
        <w:t xml:space="preserve">Amended and </w:t>
      </w:r>
      <w:r w:rsidRPr="00697A8D">
        <w:rPr>
          <w:b/>
          <w:color w:val="000000"/>
        </w:rPr>
        <w:t>Footnote</w:t>
      </w:r>
      <w:r>
        <w:rPr>
          <w:b/>
          <w:color w:val="000000"/>
        </w:rPr>
        <w:t>s</w:t>
      </w:r>
      <w:r w:rsidRPr="00697A8D">
        <w:rPr>
          <w:b/>
          <w:color w:val="000000"/>
        </w:rPr>
        <w:t xml:space="preserve"> added 201</w:t>
      </w:r>
      <w:r w:rsidR="00B95F3F">
        <w:rPr>
          <w:b/>
          <w:color w:val="000000"/>
        </w:rPr>
        <w:t>5</w:t>
      </w:r>
      <w:r w:rsidRPr="00697A8D">
        <w:rPr>
          <w:b/>
          <w:color w:val="000000"/>
        </w:rPr>
        <w:t>/01/01]</w:t>
      </w:r>
    </w:p>
    <w:p w:rsidR="00296F0F" w:rsidRPr="00E6459B" w:rsidRDefault="00296F0F">
      <w:pPr>
        <w:spacing w:line="360" w:lineRule="auto"/>
        <w:jc w:val="both"/>
        <w:rPr>
          <w:b/>
          <w:bCs/>
          <w:color w:val="000000"/>
        </w:rPr>
      </w:pPr>
    </w:p>
    <w:p w:rsidR="00296F0F" w:rsidRPr="00AB2B21" w:rsidRDefault="00296F0F" w:rsidP="00F042D6">
      <w:pPr>
        <w:pStyle w:val="ListParagraph"/>
        <w:keepNext/>
        <w:numPr>
          <w:ilvl w:val="1"/>
          <w:numId w:val="37"/>
        </w:numPr>
        <w:spacing w:line="360" w:lineRule="auto"/>
        <w:ind w:hanging="999"/>
        <w:jc w:val="both"/>
        <w:rPr>
          <w:b/>
          <w:bCs/>
          <w:color w:val="000000"/>
        </w:rPr>
      </w:pPr>
      <w:r w:rsidRPr="00AB2B21">
        <w:rPr>
          <w:b/>
          <w:bCs/>
          <w:color w:val="000000"/>
        </w:rPr>
        <w:lastRenderedPageBreak/>
        <w:t>"Condition Specific Waiting Period"</w:t>
      </w:r>
      <w:r w:rsidRPr="00AB2B21">
        <w:rPr>
          <w:color w:val="000000"/>
        </w:rPr>
        <w:t>,</w:t>
      </w:r>
    </w:p>
    <w:p w:rsidR="00296F0F" w:rsidRPr="00E6459B" w:rsidRDefault="00296F0F" w:rsidP="00CB5314">
      <w:pPr>
        <w:keepNext/>
        <w:spacing w:line="360" w:lineRule="auto"/>
        <w:ind w:left="1440"/>
        <w:jc w:val="both"/>
        <w:rPr>
          <w:b/>
          <w:bCs/>
          <w:color w:val="000000"/>
        </w:rPr>
      </w:pPr>
      <w:r w:rsidRPr="00E6459B">
        <w:rPr>
          <w:color w:val="000000"/>
        </w:rPr>
        <w:t>a period during which a Beneficiary is not entitled to claim benefits in respect of a condition for which medical advice, diagnosis, care or treatment was recommended or received within the twelve-month period ending on the date on which an application for membership was made.</w:t>
      </w:r>
    </w:p>
    <w:p w:rsidR="00296F0F" w:rsidRPr="00E6459B" w:rsidRDefault="00296F0F">
      <w:pPr>
        <w:spacing w:line="360" w:lineRule="auto"/>
        <w:ind w:left="1440"/>
        <w:jc w:val="both"/>
        <w:rPr>
          <w:color w:val="000000"/>
        </w:rPr>
      </w:pPr>
    </w:p>
    <w:p w:rsidR="00296F0F" w:rsidRPr="00AB2B21" w:rsidRDefault="00296F0F" w:rsidP="00F042D6">
      <w:pPr>
        <w:pStyle w:val="ListParagraph"/>
        <w:numPr>
          <w:ilvl w:val="1"/>
          <w:numId w:val="37"/>
        </w:numPr>
        <w:spacing w:line="360" w:lineRule="auto"/>
        <w:ind w:hanging="999"/>
        <w:jc w:val="both"/>
        <w:rPr>
          <w:color w:val="000000"/>
        </w:rPr>
      </w:pPr>
      <w:r w:rsidRPr="00AB2B21">
        <w:rPr>
          <w:b/>
          <w:bCs/>
          <w:color w:val="000000"/>
        </w:rPr>
        <w:t>"Continuation Member"</w:t>
      </w:r>
      <w:r w:rsidR="001510B2">
        <w:rPr>
          <w:color w:val="000000"/>
        </w:rPr>
        <w:t>,</w:t>
      </w:r>
    </w:p>
    <w:p w:rsidR="00296F0F" w:rsidRPr="00E6459B" w:rsidRDefault="00296F0F">
      <w:pPr>
        <w:spacing w:line="360" w:lineRule="auto"/>
        <w:ind w:left="1440"/>
        <w:jc w:val="both"/>
        <w:rPr>
          <w:color w:val="000000"/>
        </w:rPr>
      </w:pPr>
      <w:r w:rsidRPr="00E6459B">
        <w:rPr>
          <w:color w:val="000000"/>
        </w:rPr>
        <w:t xml:space="preserve">a Member who retains membership of the Scheme in terms of </w:t>
      </w:r>
      <w:r w:rsidR="000840AB">
        <w:rPr>
          <w:color w:val="000000"/>
        </w:rPr>
        <w:t>R</w:t>
      </w:r>
      <w:r w:rsidRPr="00E6459B">
        <w:rPr>
          <w:color w:val="000000"/>
        </w:rPr>
        <w:t xml:space="preserve">ule </w:t>
      </w:r>
      <w:r w:rsidR="00A45AC6">
        <w:rPr>
          <w:color w:val="000000"/>
        </w:rPr>
        <w:fldChar w:fldCharType="begin"/>
      </w:r>
      <w:r w:rsidR="00CB6707">
        <w:rPr>
          <w:color w:val="000000"/>
        </w:rPr>
        <w:instrText xml:space="preserve"> REF _Ref381281049 \r \h </w:instrText>
      </w:r>
      <w:r w:rsidR="00A45AC6">
        <w:rPr>
          <w:color w:val="000000"/>
        </w:rPr>
      </w:r>
      <w:r w:rsidR="00A45AC6">
        <w:rPr>
          <w:color w:val="000000"/>
        </w:rPr>
        <w:fldChar w:fldCharType="separate"/>
      </w:r>
      <w:r w:rsidR="004D08F1">
        <w:rPr>
          <w:color w:val="000000"/>
        </w:rPr>
        <w:t>6.2</w:t>
      </w:r>
      <w:r w:rsidR="00A45AC6">
        <w:rPr>
          <w:color w:val="000000"/>
        </w:rPr>
        <w:fldChar w:fldCharType="end"/>
      </w:r>
      <w:r w:rsidRPr="00E6459B">
        <w:rPr>
          <w:color w:val="000000"/>
        </w:rPr>
        <w:t xml:space="preserve"> or a Dependant who becomes a Member of the Scheme in terms of </w:t>
      </w:r>
      <w:r w:rsidR="000840AB">
        <w:rPr>
          <w:color w:val="000000"/>
        </w:rPr>
        <w:t>R</w:t>
      </w:r>
      <w:r w:rsidRPr="00E6459B">
        <w:rPr>
          <w:color w:val="000000"/>
        </w:rPr>
        <w:t xml:space="preserve">ule </w:t>
      </w:r>
      <w:r w:rsidR="00A45AC6">
        <w:rPr>
          <w:color w:val="000000"/>
        </w:rPr>
        <w:fldChar w:fldCharType="begin"/>
      </w:r>
      <w:r w:rsidR="00CB6707">
        <w:rPr>
          <w:color w:val="000000"/>
        </w:rPr>
        <w:instrText xml:space="preserve"> REF _Ref381281089 \r \h </w:instrText>
      </w:r>
      <w:r w:rsidR="00A45AC6">
        <w:rPr>
          <w:color w:val="000000"/>
        </w:rPr>
      </w:r>
      <w:r w:rsidR="00A45AC6">
        <w:rPr>
          <w:color w:val="000000"/>
        </w:rPr>
        <w:fldChar w:fldCharType="separate"/>
      </w:r>
      <w:r w:rsidR="004D08F1">
        <w:rPr>
          <w:color w:val="000000"/>
        </w:rPr>
        <w:t>6.3</w:t>
      </w:r>
      <w:r w:rsidR="00A45AC6">
        <w:rPr>
          <w:color w:val="000000"/>
        </w:rPr>
        <w:fldChar w:fldCharType="end"/>
      </w:r>
      <w:r w:rsidRPr="00E6459B">
        <w:rPr>
          <w:color w:val="000000"/>
        </w:rPr>
        <w:t>.</w:t>
      </w:r>
    </w:p>
    <w:p w:rsidR="00296F0F" w:rsidRPr="00E6459B" w:rsidRDefault="00296F0F">
      <w:pPr>
        <w:spacing w:line="360" w:lineRule="auto"/>
        <w:jc w:val="both"/>
        <w:rPr>
          <w:b/>
          <w:bCs/>
          <w:i/>
          <w:iCs/>
          <w:color w:val="000000"/>
        </w:rPr>
      </w:pPr>
    </w:p>
    <w:p w:rsidR="00296F0F" w:rsidRPr="00AB2B21" w:rsidRDefault="00296F0F" w:rsidP="00F042D6">
      <w:pPr>
        <w:pStyle w:val="ListParagraph"/>
        <w:numPr>
          <w:ilvl w:val="1"/>
          <w:numId w:val="37"/>
        </w:numPr>
        <w:spacing w:line="360" w:lineRule="auto"/>
        <w:ind w:hanging="999"/>
        <w:jc w:val="both"/>
        <w:rPr>
          <w:color w:val="000000"/>
        </w:rPr>
      </w:pPr>
      <w:r w:rsidRPr="00AB2B21">
        <w:rPr>
          <w:b/>
          <w:bCs/>
          <w:color w:val="000000"/>
        </w:rPr>
        <w:t>“Contracted Fee”</w:t>
      </w:r>
      <w:r w:rsidRPr="001510B2">
        <w:rPr>
          <w:bCs/>
          <w:color w:val="000000"/>
        </w:rPr>
        <w:t>,</w:t>
      </w:r>
    </w:p>
    <w:p w:rsidR="00296F0F" w:rsidRDefault="00296F0F">
      <w:pPr>
        <w:spacing w:line="360" w:lineRule="auto"/>
        <w:ind w:left="1440"/>
        <w:jc w:val="both"/>
        <w:rPr>
          <w:b/>
          <w:bCs/>
          <w:color w:val="000000"/>
        </w:rPr>
      </w:pPr>
      <w:r w:rsidRPr="00E6459B">
        <w:rPr>
          <w:color w:val="000000"/>
        </w:rPr>
        <w:t>the fee determined in ter</w:t>
      </w:r>
      <w:r>
        <w:rPr>
          <w:color w:val="000000"/>
        </w:rPr>
        <w:t>ms of an agreement between the S</w:t>
      </w:r>
      <w:r w:rsidRPr="00E6459B">
        <w:rPr>
          <w:color w:val="000000"/>
        </w:rPr>
        <w:t>cheme and a service provider o</w:t>
      </w:r>
      <w:r>
        <w:rPr>
          <w:color w:val="000000"/>
        </w:rPr>
        <w:t>r</w:t>
      </w:r>
      <w:r w:rsidRPr="00E6459B">
        <w:rPr>
          <w:color w:val="000000"/>
        </w:rPr>
        <w:t xml:space="preserve"> group of providers in respect of the payment of relevant health services.</w:t>
      </w:r>
      <w:r w:rsidRPr="00E6459B">
        <w:rPr>
          <w:b/>
          <w:bCs/>
          <w:color w:val="000000"/>
        </w:rPr>
        <w:t xml:space="preserve">  </w:t>
      </w:r>
    </w:p>
    <w:p w:rsidR="00296F0F" w:rsidRPr="00E6459B" w:rsidRDefault="00296F0F" w:rsidP="00265FC3">
      <w:pPr>
        <w:spacing w:line="360" w:lineRule="auto"/>
        <w:ind w:left="1440"/>
        <w:jc w:val="right"/>
        <w:rPr>
          <w:b/>
          <w:bCs/>
          <w:i/>
          <w:iCs/>
          <w:color w:val="000000"/>
        </w:rPr>
      </w:pPr>
      <w:r w:rsidRPr="00E6459B">
        <w:rPr>
          <w:b/>
          <w:bCs/>
          <w:color w:val="000000"/>
        </w:rPr>
        <w:t>[Added with effect from 2004/01/01]</w:t>
      </w:r>
    </w:p>
    <w:p w:rsidR="00296F0F" w:rsidRPr="00E6459B" w:rsidRDefault="00296F0F">
      <w:pPr>
        <w:spacing w:line="360" w:lineRule="auto"/>
        <w:ind w:left="1440"/>
        <w:jc w:val="both"/>
        <w:rPr>
          <w:b/>
          <w:bCs/>
          <w:i/>
          <w:iCs/>
          <w:color w:val="000000"/>
          <w:u w:val="single"/>
        </w:rPr>
      </w:pPr>
    </w:p>
    <w:p w:rsidR="00296F0F" w:rsidRPr="00443670" w:rsidRDefault="00296F0F" w:rsidP="00F042D6">
      <w:pPr>
        <w:pStyle w:val="ListParagraph"/>
        <w:numPr>
          <w:ilvl w:val="1"/>
          <w:numId w:val="37"/>
        </w:numPr>
        <w:spacing w:line="360" w:lineRule="auto"/>
        <w:ind w:hanging="999"/>
        <w:jc w:val="both"/>
        <w:rPr>
          <w:color w:val="000000"/>
        </w:rPr>
      </w:pPr>
      <w:r w:rsidRPr="00443670">
        <w:rPr>
          <w:b/>
          <w:bCs/>
          <w:color w:val="000000"/>
        </w:rPr>
        <w:t>"Contribution"</w:t>
      </w:r>
      <w:r w:rsidR="001510B2">
        <w:rPr>
          <w:color w:val="000000"/>
        </w:rPr>
        <w:t>,</w:t>
      </w:r>
    </w:p>
    <w:p w:rsidR="00296F0F" w:rsidRDefault="00296F0F">
      <w:pPr>
        <w:spacing w:line="360" w:lineRule="auto"/>
        <w:ind w:left="1440"/>
        <w:jc w:val="both"/>
        <w:rPr>
          <w:color w:val="000000"/>
        </w:rPr>
      </w:pPr>
      <w:r w:rsidRPr="00E6459B">
        <w:rPr>
          <w:color w:val="000000"/>
        </w:rPr>
        <w:t xml:space="preserve">in relation to a Member, the amount, exclusive of interest, paid by or in respect of the Member and registered Dependants, if any, as membership fees and shall include contributions to personal medical savings accounts.  </w:t>
      </w:r>
    </w:p>
    <w:p w:rsidR="00296F0F" w:rsidRPr="00E6459B" w:rsidRDefault="00296F0F" w:rsidP="00265FC3">
      <w:pPr>
        <w:spacing w:line="360" w:lineRule="auto"/>
        <w:ind w:left="1440"/>
        <w:jc w:val="right"/>
        <w:rPr>
          <w:b/>
          <w:bCs/>
          <w:color w:val="000000"/>
          <w:u w:val="single"/>
        </w:rPr>
      </w:pPr>
      <w:r w:rsidRPr="00E6459B">
        <w:rPr>
          <w:b/>
          <w:bCs/>
          <w:color w:val="000000"/>
        </w:rPr>
        <w:t>[Amended with effect from 2004/01/01]</w:t>
      </w:r>
    </w:p>
    <w:p w:rsidR="00296F0F" w:rsidRPr="00E6459B" w:rsidRDefault="00296F0F">
      <w:pPr>
        <w:spacing w:line="360" w:lineRule="auto"/>
        <w:jc w:val="both"/>
        <w:rPr>
          <w:color w:val="000000"/>
        </w:rPr>
      </w:pPr>
    </w:p>
    <w:p w:rsidR="00296F0F" w:rsidRPr="00443670" w:rsidRDefault="00296F0F" w:rsidP="00F042D6">
      <w:pPr>
        <w:pStyle w:val="ListParagraph"/>
        <w:numPr>
          <w:ilvl w:val="1"/>
          <w:numId w:val="37"/>
        </w:numPr>
        <w:spacing w:line="360" w:lineRule="auto"/>
        <w:ind w:hanging="999"/>
        <w:jc w:val="both"/>
        <w:rPr>
          <w:color w:val="000000"/>
        </w:rPr>
      </w:pPr>
      <w:r w:rsidRPr="00443670">
        <w:rPr>
          <w:b/>
          <w:bCs/>
          <w:color w:val="000000"/>
        </w:rPr>
        <w:t>"Cost"</w:t>
      </w:r>
      <w:r w:rsidR="001510B2">
        <w:rPr>
          <w:color w:val="000000"/>
        </w:rPr>
        <w:t>,</w:t>
      </w:r>
    </w:p>
    <w:p w:rsidR="00296F0F" w:rsidRPr="00E6459B" w:rsidRDefault="00296F0F">
      <w:pPr>
        <w:tabs>
          <w:tab w:val="left" w:pos="1440"/>
        </w:tabs>
        <w:spacing w:line="360" w:lineRule="auto"/>
        <w:ind w:left="1418"/>
        <w:jc w:val="both"/>
        <w:rPr>
          <w:color w:val="000000"/>
        </w:rPr>
      </w:pPr>
      <w:r w:rsidRPr="00E6459B">
        <w:rPr>
          <w:color w:val="000000"/>
        </w:rPr>
        <w:t xml:space="preserve">in relation to a benefit, the net amount payable in respect of health service rendered in terms of these </w:t>
      </w:r>
      <w:r>
        <w:rPr>
          <w:color w:val="000000"/>
        </w:rPr>
        <w:t>R</w:t>
      </w:r>
      <w:r w:rsidRPr="00E6459B">
        <w:rPr>
          <w:color w:val="000000"/>
        </w:rPr>
        <w:t>ules.</w:t>
      </w:r>
    </w:p>
    <w:p w:rsidR="00296F0F" w:rsidRPr="00E6459B" w:rsidRDefault="00296F0F">
      <w:pPr>
        <w:spacing w:line="360" w:lineRule="auto"/>
        <w:jc w:val="both"/>
        <w:rPr>
          <w:color w:val="000000"/>
        </w:rPr>
      </w:pPr>
    </w:p>
    <w:p w:rsidR="00296F0F" w:rsidRPr="00443670" w:rsidRDefault="001510B2" w:rsidP="00F042D6">
      <w:pPr>
        <w:pStyle w:val="ListParagraph"/>
        <w:numPr>
          <w:ilvl w:val="1"/>
          <w:numId w:val="37"/>
        </w:numPr>
        <w:spacing w:line="360" w:lineRule="auto"/>
        <w:ind w:hanging="999"/>
        <w:jc w:val="both"/>
        <w:rPr>
          <w:b/>
          <w:bCs/>
          <w:color w:val="000000"/>
        </w:rPr>
      </w:pPr>
      <w:r>
        <w:rPr>
          <w:b/>
          <w:bCs/>
          <w:color w:val="000000"/>
        </w:rPr>
        <w:t>"Council"</w:t>
      </w:r>
      <w:r w:rsidRPr="001510B2">
        <w:rPr>
          <w:bCs/>
          <w:color w:val="000000"/>
        </w:rPr>
        <w:t>,</w:t>
      </w:r>
    </w:p>
    <w:p w:rsidR="00296F0F" w:rsidRPr="00E6459B" w:rsidRDefault="00296F0F">
      <w:pPr>
        <w:tabs>
          <w:tab w:val="left" w:pos="1440"/>
        </w:tabs>
        <w:spacing w:line="360" w:lineRule="auto"/>
        <w:ind w:left="1440"/>
        <w:jc w:val="both"/>
        <w:rPr>
          <w:color w:val="000000"/>
        </w:rPr>
      </w:pPr>
      <w:r w:rsidRPr="00E6459B">
        <w:rPr>
          <w:color w:val="000000"/>
        </w:rPr>
        <w:t xml:space="preserve"> the Council for Medical Schemes as contemplated in the Act.  </w:t>
      </w:r>
    </w:p>
    <w:p w:rsidR="00296F0F" w:rsidRPr="00E6459B" w:rsidRDefault="00296F0F" w:rsidP="00265FC3">
      <w:pPr>
        <w:tabs>
          <w:tab w:val="left" w:pos="1440"/>
        </w:tabs>
        <w:spacing w:line="360" w:lineRule="auto"/>
        <w:ind w:left="1440"/>
        <w:jc w:val="right"/>
        <w:rPr>
          <w:b/>
          <w:bCs/>
          <w:color w:val="000000"/>
          <w:u w:val="single"/>
        </w:rPr>
      </w:pPr>
      <w:r w:rsidRPr="00E6459B">
        <w:rPr>
          <w:b/>
          <w:bCs/>
          <w:color w:val="000000"/>
        </w:rPr>
        <w:t>[Amend with effect from 2004/01/01]</w:t>
      </w:r>
    </w:p>
    <w:p w:rsidR="00296F0F" w:rsidRPr="00E6459B" w:rsidRDefault="00296F0F">
      <w:pPr>
        <w:tabs>
          <w:tab w:val="left" w:pos="1440"/>
        </w:tabs>
        <w:spacing w:line="360" w:lineRule="auto"/>
        <w:ind w:left="1440"/>
        <w:jc w:val="both"/>
        <w:rPr>
          <w:color w:val="000000"/>
        </w:rPr>
      </w:pPr>
    </w:p>
    <w:p w:rsidR="00296F0F" w:rsidRPr="00443670" w:rsidRDefault="00296F0F" w:rsidP="00F042D6">
      <w:pPr>
        <w:pStyle w:val="ListParagraph"/>
        <w:numPr>
          <w:ilvl w:val="1"/>
          <w:numId w:val="37"/>
        </w:numPr>
        <w:spacing w:line="360" w:lineRule="auto"/>
        <w:ind w:hanging="999"/>
        <w:jc w:val="both"/>
        <w:rPr>
          <w:color w:val="000000"/>
        </w:rPr>
      </w:pPr>
      <w:r w:rsidRPr="00443670">
        <w:rPr>
          <w:b/>
          <w:bCs/>
          <w:color w:val="000000"/>
        </w:rPr>
        <w:t>"Creditable Coverage"</w:t>
      </w:r>
      <w:r w:rsidR="001510B2">
        <w:rPr>
          <w:color w:val="000000"/>
        </w:rPr>
        <w:t>,</w:t>
      </w:r>
    </w:p>
    <w:p w:rsidR="00296F0F" w:rsidRPr="00E6459B" w:rsidRDefault="00296F0F" w:rsidP="00D51666">
      <w:pPr>
        <w:spacing w:line="360" w:lineRule="auto"/>
        <w:ind w:left="698" w:firstLine="720"/>
        <w:jc w:val="both"/>
        <w:rPr>
          <w:color w:val="000000"/>
        </w:rPr>
      </w:pPr>
      <w:r w:rsidRPr="00E6459B">
        <w:rPr>
          <w:color w:val="000000"/>
        </w:rPr>
        <w:t>any period during which a late joiner was –</w:t>
      </w:r>
    </w:p>
    <w:p w:rsidR="00296F0F" w:rsidRPr="00E6459B" w:rsidRDefault="00296F0F">
      <w:pPr>
        <w:spacing w:line="360" w:lineRule="auto"/>
        <w:jc w:val="both"/>
        <w:rPr>
          <w:color w:val="000000"/>
        </w:rPr>
      </w:pPr>
    </w:p>
    <w:p w:rsidR="00CE0B30" w:rsidRPr="00CE0B30" w:rsidRDefault="00296F0F" w:rsidP="00CE0B30">
      <w:pPr>
        <w:pStyle w:val="ListParagraph"/>
        <w:numPr>
          <w:ilvl w:val="2"/>
          <w:numId w:val="37"/>
        </w:numPr>
        <w:tabs>
          <w:tab w:val="clear" w:pos="2160"/>
        </w:tabs>
        <w:ind w:left="2268" w:hanging="850"/>
        <w:jc w:val="both"/>
        <w:rPr>
          <w:color w:val="000000"/>
        </w:rPr>
      </w:pPr>
      <w:r w:rsidRPr="00443670">
        <w:rPr>
          <w:color w:val="000000"/>
        </w:rPr>
        <w:t>a member or dependant of a</w:t>
      </w:r>
      <w:r w:rsidR="00CE0B30">
        <w:rPr>
          <w:color w:val="000000"/>
        </w:rPr>
        <w:t xml:space="preserve"> South African registered</w:t>
      </w:r>
      <w:r w:rsidRPr="00443670">
        <w:rPr>
          <w:color w:val="000000"/>
        </w:rPr>
        <w:t xml:space="preserve"> medical scheme;</w:t>
      </w:r>
      <w:r w:rsidR="00CE0B30">
        <w:rPr>
          <w:color w:val="000000"/>
        </w:rPr>
        <w:t xml:space="preserve"> </w:t>
      </w:r>
      <w:r w:rsidR="00CE0B30" w:rsidRPr="00CE0B30">
        <w:rPr>
          <w:color w:val="000000"/>
        </w:rPr>
        <w:t>[</w:t>
      </w:r>
      <w:r w:rsidR="00CE0B30" w:rsidRPr="00CE0B30">
        <w:rPr>
          <w:b/>
          <w:bCs/>
          <w:color w:val="000000"/>
        </w:rPr>
        <w:t>Amended with effect from 201</w:t>
      </w:r>
      <w:r w:rsidR="00CE0B30">
        <w:rPr>
          <w:b/>
          <w:bCs/>
          <w:color w:val="000000"/>
        </w:rPr>
        <w:t>6</w:t>
      </w:r>
      <w:r w:rsidR="00CE0B30" w:rsidRPr="00CE0B30">
        <w:rPr>
          <w:b/>
          <w:bCs/>
          <w:color w:val="000000"/>
        </w:rPr>
        <w:t>/01/01]</w:t>
      </w:r>
    </w:p>
    <w:p w:rsidR="00296F0F" w:rsidRPr="004953BC" w:rsidRDefault="00296F0F" w:rsidP="00CE0B30">
      <w:pPr>
        <w:pStyle w:val="ListParagraph"/>
        <w:spacing w:line="360" w:lineRule="auto"/>
        <w:ind w:left="2268"/>
        <w:jc w:val="both"/>
        <w:rPr>
          <w:b/>
          <w:bCs/>
          <w:color w:val="000000"/>
        </w:rPr>
      </w:pPr>
    </w:p>
    <w:p w:rsidR="004953BC" w:rsidRPr="00443670" w:rsidRDefault="004953BC" w:rsidP="004953BC">
      <w:pPr>
        <w:pStyle w:val="ListParagraph"/>
        <w:spacing w:line="360" w:lineRule="auto"/>
        <w:ind w:left="2268"/>
        <w:jc w:val="both"/>
        <w:rPr>
          <w:b/>
          <w:bCs/>
          <w:color w:val="000000"/>
        </w:rPr>
      </w:pPr>
    </w:p>
    <w:p w:rsidR="004953BC" w:rsidRPr="004953BC" w:rsidRDefault="00296F0F" w:rsidP="00F042D6">
      <w:pPr>
        <w:pStyle w:val="ListParagraph"/>
        <w:numPr>
          <w:ilvl w:val="2"/>
          <w:numId w:val="37"/>
        </w:numPr>
        <w:tabs>
          <w:tab w:val="clear" w:pos="2160"/>
        </w:tabs>
        <w:spacing w:line="360" w:lineRule="auto"/>
        <w:ind w:left="2268" w:hanging="850"/>
        <w:jc w:val="both"/>
        <w:rPr>
          <w:b/>
          <w:bCs/>
          <w:color w:val="000000"/>
        </w:rPr>
      </w:pPr>
      <w:r w:rsidRPr="00443670">
        <w:rPr>
          <w:color w:val="000000"/>
        </w:rPr>
        <w:lastRenderedPageBreak/>
        <w:t>a member or dependant of an entity doing the business of a medical scheme which, at the time of his/her membership of such entity, was exempt from the provisions of the Act;</w:t>
      </w:r>
    </w:p>
    <w:p w:rsidR="004953BC" w:rsidRPr="00443670" w:rsidRDefault="004953BC" w:rsidP="004953BC">
      <w:pPr>
        <w:pStyle w:val="ListParagraph"/>
        <w:spacing w:line="360" w:lineRule="auto"/>
        <w:ind w:left="2268"/>
        <w:jc w:val="both"/>
        <w:rPr>
          <w:b/>
          <w:bCs/>
          <w:color w:val="000000"/>
        </w:rPr>
      </w:pPr>
    </w:p>
    <w:p w:rsidR="00296F0F" w:rsidRPr="004953BC" w:rsidRDefault="00296F0F" w:rsidP="00F042D6">
      <w:pPr>
        <w:pStyle w:val="ListParagraph"/>
        <w:numPr>
          <w:ilvl w:val="2"/>
          <w:numId w:val="37"/>
        </w:numPr>
        <w:tabs>
          <w:tab w:val="clear" w:pos="2160"/>
        </w:tabs>
        <w:spacing w:line="360" w:lineRule="auto"/>
        <w:ind w:left="2268" w:hanging="850"/>
        <w:jc w:val="both"/>
        <w:rPr>
          <w:b/>
          <w:bCs/>
          <w:color w:val="000000"/>
          <w:u w:val="single"/>
        </w:rPr>
      </w:pPr>
      <w:r w:rsidRPr="006F7737">
        <w:rPr>
          <w:color w:val="000000"/>
        </w:rPr>
        <w:t>a uniformed employee of the South African National Defence Force, or a dependant of such employee, who received medical benefits from the South African National Defence Force, or,</w:t>
      </w:r>
    </w:p>
    <w:p w:rsidR="004953BC" w:rsidRPr="006F7737" w:rsidRDefault="004953BC" w:rsidP="004953BC">
      <w:pPr>
        <w:pStyle w:val="ListParagraph"/>
        <w:spacing w:line="360" w:lineRule="auto"/>
        <w:ind w:left="2268"/>
        <w:jc w:val="both"/>
        <w:rPr>
          <w:b/>
          <w:bCs/>
          <w:color w:val="000000"/>
          <w:u w:val="single"/>
        </w:rPr>
      </w:pPr>
    </w:p>
    <w:p w:rsidR="00296F0F" w:rsidRPr="00265FC3" w:rsidRDefault="00296F0F" w:rsidP="00F042D6">
      <w:pPr>
        <w:pStyle w:val="ListParagraph"/>
        <w:numPr>
          <w:ilvl w:val="2"/>
          <w:numId w:val="37"/>
        </w:numPr>
        <w:tabs>
          <w:tab w:val="clear" w:pos="2160"/>
        </w:tabs>
        <w:spacing w:line="360" w:lineRule="auto"/>
        <w:ind w:left="2268" w:hanging="828"/>
        <w:jc w:val="both"/>
        <w:rPr>
          <w:b/>
          <w:bCs/>
          <w:color w:val="000000"/>
          <w:u w:val="single"/>
        </w:rPr>
      </w:pPr>
      <w:r w:rsidRPr="006F7737">
        <w:rPr>
          <w:color w:val="000000"/>
        </w:rPr>
        <w:t>a member or dependant of the Permanent Force Continuation Fund, but excluding any period of coverage as a dependant under the age of 21 years</w:t>
      </w:r>
      <w:r w:rsidR="001510B2">
        <w:rPr>
          <w:b/>
          <w:bCs/>
          <w:color w:val="000000"/>
        </w:rPr>
        <w:t>.</w:t>
      </w:r>
    </w:p>
    <w:p w:rsidR="00296F0F" w:rsidRPr="003F1655" w:rsidRDefault="00296F0F" w:rsidP="00265FC3">
      <w:pPr>
        <w:pStyle w:val="ListParagraph"/>
        <w:spacing w:line="360" w:lineRule="auto"/>
        <w:ind w:left="1440"/>
        <w:jc w:val="right"/>
        <w:rPr>
          <w:b/>
          <w:bCs/>
          <w:color w:val="000000"/>
          <w:u w:val="single"/>
        </w:rPr>
      </w:pPr>
      <w:r w:rsidRPr="006F7737">
        <w:rPr>
          <w:b/>
          <w:bCs/>
          <w:color w:val="000000"/>
        </w:rPr>
        <w:t>[Added with effect from 2004/01/01]</w:t>
      </w:r>
    </w:p>
    <w:p w:rsidR="00296F0F" w:rsidRPr="006F7737" w:rsidRDefault="00296F0F" w:rsidP="003F1655">
      <w:pPr>
        <w:pStyle w:val="ListParagraph"/>
        <w:spacing w:line="360" w:lineRule="auto"/>
        <w:ind w:left="0"/>
        <w:jc w:val="both"/>
        <w:rPr>
          <w:b/>
          <w:bCs/>
          <w:color w:val="000000"/>
          <w:u w:val="single"/>
        </w:rPr>
      </w:pPr>
    </w:p>
    <w:p w:rsidR="00296F0F" w:rsidRPr="00A402CC" w:rsidRDefault="00296F0F" w:rsidP="00F042D6">
      <w:pPr>
        <w:pStyle w:val="ListParagraph"/>
        <w:numPr>
          <w:ilvl w:val="1"/>
          <w:numId w:val="37"/>
        </w:numPr>
        <w:spacing w:line="360" w:lineRule="auto"/>
        <w:jc w:val="both"/>
        <w:rPr>
          <w:color w:val="000000"/>
          <w:u w:val="single"/>
        </w:rPr>
      </w:pPr>
      <w:r w:rsidRPr="006F7737">
        <w:rPr>
          <w:b/>
          <w:bCs/>
          <w:color w:val="000000"/>
        </w:rPr>
        <w:t>"</w:t>
      </w:r>
      <w:r w:rsidRPr="00AB24BD">
        <w:rPr>
          <w:b/>
          <w:bCs/>
          <w:color w:val="000000"/>
        </w:rPr>
        <w:t>Day"</w:t>
      </w:r>
      <w:r w:rsidR="00CB6707" w:rsidRPr="00AB24BD">
        <w:rPr>
          <w:b/>
          <w:bCs/>
          <w:color w:val="000000"/>
        </w:rPr>
        <w:t>,</w:t>
      </w:r>
      <w:r w:rsidRPr="00A402CC">
        <w:rPr>
          <w:b/>
          <w:bCs/>
          <w:color w:val="000000"/>
          <w:u w:val="single"/>
        </w:rPr>
        <w:t xml:space="preserve"> </w:t>
      </w:r>
    </w:p>
    <w:p w:rsidR="00296F0F" w:rsidRPr="00AB24BD" w:rsidRDefault="00296F0F" w:rsidP="006F7737">
      <w:pPr>
        <w:spacing w:line="360" w:lineRule="auto"/>
        <w:ind w:left="2127"/>
        <w:jc w:val="both"/>
        <w:rPr>
          <w:color w:val="000000"/>
        </w:rPr>
      </w:pPr>
      <w:r w:rsidRPr="00AB24BD">
        <w:rPr>
          <w:color w:val="000000"/>
        </w:rPr>
        <w:t>unless otherwise stated day means working day.</w:t>
      </w:r>
    </w:p>
    <w:p w:rsidR="00296F0F" w:rsidRPr="003F1655" w:rsidRDefault="00296F0F" w:rsidP="00053020">
      <w:pPr>
        <w:pStyle w:val="ListParagraph"/>
        <w:spacing w:line="360" w:lineRule="auto"/>
        <w:ind w:left="1440"/>
        <w:jc w:val="right"/>
        <w:rPr>
          <w:b/>
          <w:bCs/>
          <w:color w:val="000000"/>
          <w:u w:val="single"/>
        </w:rPr>
      </w:pPr>
      <w:r w:rsidRPr="006F7737">
        <w:rPr>
          <w:b/>
          <w:bCs/>
          <w:color w:val="000000"/>
        </w:rPr>
        <w:t>[Added with effect from 20</w:t>
      </w:r>
      <w:r>
        <w:rPr>
          <w:b/>
          <w:bCs/>
          <w:color w:val="000000"/>
        </w:rPr>
        <w:t>1</w:t>
      </w:r>
      <w:r w:rsidR="00176B33">
        <w:rPr>
          <w:b/>
          <w:bCs/>
          <w:color w:val="000000"/>
        </w:rPr>
        <w:t>5</w:t>
      </w:r>
      <w:r w:rsidRPr="006F7737">
        <w:rPr>
          <w:b/>
          <w:bCs/>
          <w:color w:val="000000"/>
        </w:rPr>
        <w:t>/01/01]</w:t>
      </w:r>
    </w:p>
    <w:p w:rsidR="00296F0F" w:rsidRDefault="00296F0F" w:rsidP="003F1655">
      <w:pPr>
        <w:pStyle w:val="ListParagraph"/>
        <w:spacing w:line="360" w:lineRule="auto"/>
        <w:jc w:val="both"/>
        <w:rPr>
          <w:b/>
          <w:bCs/>
          <w:color w:val="000000"/>
        </w:rPr>
      </w:pPr>
    </w:p>
    <w:p w:rsidR="00296F0F" w:rsidRPr="006F7737" w:rsidRDefault="00296F0F" w:rsidP="00F042D6">
      <w:pPr>
        <w:pStyle w:val="ListParagraph"/>
        <w:numPr>
          <w:ilvl w:val="1"/>
          <w:numId w:val="37"/>
        </w:numPr>
        <w:spacing w:line="360" w:lineRule="auto"/>
        <w:jc w:val="both"/>
        <w:rPr>
          <w:b/>
          <w:bCs/>
          <w:color w:val="000000"/>
        </w:rPr>
      </w:pPr>
      <w:r w:rsidRPr="006F7737">
        <w:rPr>
          <w:b/>
          <w:bCs/>
          <w:color w:val="000000"/>
        </w:rPr>
        <w:t>"</w:t>
      </w:r>
      <w:r w:rsidRPr="006F7737">
        <w:rPr>
          <w:b/>
          <w:bCs/>
          <w:caps/>
          <w:color w:val="000000"/>
        </w:rPr>
        <w:t>D</w:t>
      </w:r>
      <w:r w:rsidRPr="006F7737">
        <w:rPr>
          <w:b/>
          <w:bCs/>
          <w:color w:val="000000"/>
        </w:rPr>
        <w:t>ependant"</w:t>
      </w:r>
      <w:r w:rsidR="00CB6707">
        <w:rPr>
          <w:color w:val="000000"/>
        </w:rPr>
        <w:t>,</w:t>
      </w:r>
    </w:p>
    <w:p w:rsidR="00296F0F" w:rsidRPr="00E6459B" w:rsidRDefault="00296F0F">
      <w:pPr>
        <w:spacing w:line="360" w:lineRule="auto"/>
        <w:ind w:left="1418"/>
        <w:jc w:val="both"/>
        <w:rPr>
          <w:color w:val="000000"/>
        </w:rPr>
      </w:pPr>
    </w:p>
    <w:p w:rsidR="00B330B6" w:rsidRPr="00AB24BD" w:rsidRDefault="00132D28" w:rsidP="00F042D6">
      <w:pPr>
        <w:pStyle w:val="ListParagraph"/>
        <w:numPr>
          <w:ilvl w:val="2"/>
          <w:numId w:val="37"/>
        </w:numPr>
        <w:tabs>
          <w:tab w:val="clear" w:pos="2160"/>
        </w:tabs>
        <w:spacing w:line="360" w:lineRule="auto"/>
        <w:ind w:left="2268" w:hanging="828"/>
        <w:jc w:val="both"/>
        <w:rPr>
          <w:color w:val="000000"/>
        </w:rPr>
      </w:pPr>
      <w:r w:rsidRPr="00AB24BD">
        <w:rPr>
          <w:color w:val="000000"/>
        </w:rPr>
        <w:t>a Member’s S</w:t>
      </w:r>
      <w:r w:rsidR="00296F0F" w:rsidRPr="00AB24BD">
        <w:rPr>
          <w:color w:val="000000"/>
        </w:rPr>
        <w:t xml:space="preserve">pouse or partner who is not </w:t>
      </w:r>
      <w:r w:rsidR="00B330B6" w:rsidRPr="00AB24BD">
        <w:rPr>
          <w:color w:val="000000"/>
        </w:rPr>
        <w:t>:</w:t>
      </w:r>
    </w:p>
    <w:p w:rsidR="00B330B6" w:rsidRPr="00AB24BD" w:rsidRDefault="00296F0F" w:rsidP="00F042D6">
      <w:pPr>
        <w:pStyle w:val="ListParagraph"/>
        <w:numPr>
          <w:ilvl w:val="3"/>
          <w:numId w:val="37"/>
        </w:numPr>
        <w:tabs>
          <w:tab w:val="clear" w:pos="2880"/>
          <w:tab w:val="num" w:pos="2552"/>
        </w:tabs>
        <w:ind w:hanging="612"/>
        <w:jc w:val="both"/>
        <w:rPr>
          <w:color w:val="000000"/>
        </w:rPr>
      </w:pPr>
      <w:r w:rsidRPr="00AB24BD">
        <w:rPr>
          <w:color w:val="000000"/>
        </w:rPr>
        <w:t>a Member</w:t>
      </w:r>
      <w:r w:rsidR="00B330B6" w:rsidRPr="00AB24BD">
        <w:rPr>
          <w:color w:val="000000"/>
        </w:rPr>
        <w:t>;</w:t>
      </w:r>
      <w:r w:rsidRPr="00AB24BD">
        <w:rPr>
          <w:color w:val="000000"/>
        </w:rPr>
        <w:t xml:space="preserve"> </w:t>
      </w:r>
      <w:r w:rsidR="00B330B6" w:rsidRPr="00AB24BD">
        <w:rPr>
          <w:color w:val="000000"/>
        </w:rPr>
        <w:t>n</w:t>
      </w:r>
      <w:r w:rsidR="0039624F" w:rsidRPr="00AB24BD">
        <w:rPr>
          <w:color w:val="000000"/>
        </w:rPr>
        <w:t xml:space="preserve">or, </w:t>
      </w:r>
    </w:p>
    <w:p w:rsidR="00B330B6" w:rsidRPr="00AB24BD" w:rsidRDefault="00296F0F" w:rsidP="00F042D6">
      <w:pPr>
        <w:pStyle w:val="ListParagraph"/>
        <w:numPr>
          <w:ilvl w:val="3"/>
          <w:numId w:val="37"/>
        </w:numPr>
        <w:tabs>
          <w:tab w:val="clear" w:pos="2880"/>
          <w:tab w:val="num" w:pos="2552"/>
        </w:tabs>
        <w:ind w:hanging="612"/>
        <w:jc w:val="both"/>
        <w:rPr>
          <w:color w:val="000000"/>
        </w:rPr>
      </w:pPr>
      <w:r w:rsidRPr="00AB24BD">
        <w:rPr>
          <w:color w:val="000000"/>
        </w:rPr>
        <w:t>a member of another medical scheme</w:t>
      </w:r>
      <w:r w:rsidR="00B330B6" w:rsidRPr="00AB24BD">
        <w:rPr>
          <w:color w:val="000000"/>
        </w:rPr>
        <w:t>;</w:t>
      </w:r>
      <w:r w:rsidRPr="00AB24BD">
        <w:rPr>
          <w:color w:val="000000"/>
        </w:rPr>
        <w:t xml:space="preserve"> </w:t>
      </w:r>
      <w:r w:rsidR="00B330B6" w:rsidRPr="00AB24BD">
        <w:rPr>
          <w:color w:val="000000"/>
        </w:rPr>
        <w:t>n</w:t>
      </w:r>
      <w:r w:rsidRPr="00AB24BD">
        <w:rPr>
          <w:color w:val="000000"/>
        </w:rPr>
        <w:t xml:space="preserve">or, </w:t>
      </w:r>
    </w:p>
    <w:p w:rsidR="00296F0F" w:rsidRPr="00AB24BD" w:rsidRDefault="00296F0F" w:rsidP="00F042D6">
      <w:pPr>
        <w:pStyle w:val="ListParagraph"/>
        <w:numPr>
          <w:ilvl w:val="3"/>
          <w:numId w:val="37"/>
        </w:numPr>
        <w:tabs>
          <w:tab w:val="clear" w:pos="2880"/>
          <w:tab w:val="num" w:pos="2552"/>
        </w:tabs>
        <w:ind w:hanging="612"/>
        <w:jc w:val="both"/>
        <w:rPr>
          <w:color w:val="000000"/>
        </w:rPr>
      </w:pPr>
      <w:r w:rsidRPr="00AB24BD">
        <w:rPr>
          <w:color w:val="000000"/>
        </w:rPr>
        <w:t>a registered dependant of a member o</w:t>
      </w:r>
      <w:r w:rsidR="001510B2" w:rsidRPr="00AB24BD">
        <w:rPr>
          <w:color w:val="000000"/>
        </w:rPr>
        <w:t>f another medical scheme;</w:t>
      </w:r>
    </w:p>
    <w:p w:rsidR="00906C15" w:rsidRPr="00906C15" w:rsidRDefault="00906C15" w:rsidP="00906C15">
      <w:pPr>
        <w:tabs>
          <w:tab w:val="left" w:pos="2520"/>
        </w:tabs>
        <w:spacing w:line="360" w:lineRule="auto"/>
        <w:jc w:val="right"/>
        <w:rPr>
          <w:color w:val="000000"/>
        </w:rPr>
      </w:pPr>
      <w:r w:rsidRPr="00906C15">
        <w:rPr>
          <w:color w:val="000000"/>
        </w:rPr>
        <w:t>[</w:t>
      </w:r>
      <w:r w:rsidRPr="00906C15">
        <w:rPr>
          <w:b/>
          <w:bCs/>
          <w:color w:val="000000"/>
        </w:rPr>
        <w:t>Amended with effect from 20</w:t>
      </w:r>
      <w:r>
        <w:rPr>
          <w:b/>
          <w:bCs/>
          <w:color w:val="000000"/>
        </w:rPr>
        <w:t>1</w:t>
      </w:r>
      <w:r w:rsidR="00176B33">
        <w:rPr>
          <w:b/>
          <w:bCs/>
          <w:color w:val="000000"/>
        </w:rPr>
        <w:t>5</w:t>
      </w:r>
      <w:r w:rsidRPr="00906C15">
        <w:rPr>
          <w:b/>
          <w:bCs/>
          <w:color w:val="000000"/>
        </w:rPr>
        <w:t>/01/01]</w:t>
      </w:r>
    </w:p>
    <w:p w:rsidR="00296F0F" w:rsidRPr="00E6459B" w:rsidRDefault="00296F0F">
      <w:pPr>
        <w:tabs>
          <w:tab w:val="left" w:pos="2520"/>
        </w:tabs>
        <w:spacing w:line="360" w:lineRule="auto"/>
        <w:ind w:left="2520" w:hanging="1080"/>
        <w:jc w:val="both"/>
        <w:rPr>
          <w:color w:val="000000"/>
        </w:rPr>
      </w:pPr>
    </w:p>
    <w:p w:rsidR="00296F0F" w:rsidRPr="007F203D" w:rsidRDefault="00296F0F" w:rsidP="00F042D6">
      <w:pPr>
        <w:pStyle w:val="ListParagraph"/>
        <w:numPr>
          <w:ilvl w:val="0"/>
          <w:numId w:val="60"/>
        </w:numPr>
        <w:tabs>
          <w:tab w:val="left" w:pos="2520"/>
        </w:tabs>
        <w:spacing w:line="360" w:lineRule="auto"/>
        <w:jc w:val="both"/>
        <w:rPr>
          <w:vanish/>
          <w:color w:val="000000"/>
        </w:rPr>
      </w:pPr>
    </w:p>
    <w:p w:rsidR="00296F0F" w:rsidRPr="007F203D" w:rsidRDefault="00296F0F" w:rsidP="00F042D6">
      <w:pPr>
        <w:pStyle w:val="ListParagraph"/>
        <w:numPr>
          <w:ilvl w:val="1"/>
          <w:numId w:val="60"/>
        </w:numPr>
        <w:tabs>
          <w:tab w:val="left" w:pos="2520"/>
        </w:tabs>
        <w:spacing w:line="360" w:lineRule="auto"/>
        <w:jc w:val="both"/>
        <w:rPr>
          <w:vanish/>
          <w:color w:val="000000"/>
        </w:rPr>
      </w:pPr>
    </w:p>
    <w:p w:rsidR="00296F0F" w:rsidRPr="007F203D" w:rsidRDefault="00296F0F" w:rsidP="00F042D6">
      <w:pPr>
        <w:pStyle w:val="ListParagraph"/>
        <w:numPr>
          <w:ilvl w:val="1"/>
          <w:numId w:val="60"/>
        </w:numPr>
        <w:tabs>
          <w:tab w:val="left" w:pos="2520"/>
        </w:tabs>
        <w:spacing w:line="360" w:lineRule="auto"/>
        <w:jc w:val="both"/>
        <w:rPr>
          <w:vanish/>
          <w:color w:val="000000"/>
        </w:rPr>
      </w:pPr>
    </w:p>
    <w:p w:rsidR="00296F0F" w:rsidRDefault="001510B2" w:rsidP="00F042D6">
      <w:pPr>
        <w:pStyle w:val="ListParagraph"/>
        <w:numPr>
          <w:ilvl w:val="2"/>
          <w:numId w:val="60"/>
        </w:numPr>
        <w:tabs>
          <w:tab w:val="clear" w:pos="2160"/>
        </w:tabs>
        <w:spacing w:line="360" w:lineRule="auto"/>
        <w:ind w:left="2268" w:hanging="828"/>
        <w:jc w:val="both"/>
        <w:rPr>
          <w:color w:val="000000"/>
        </w:rPr>
      </w:pPr>
      <w:r>
        <w:rPr>
          <w:color w:val="000000"/>
        </w:rPr>
        <w:t>a dependent child;</w:t>
      </w:r>
    </w:p>
    <w:p w:rsidR="00296F0F" w:rsidRPr="007F203D" w:rsidRDefault="00296F0F" w:rsidP="00053020">
      <w:pPr>
        <w:pStyle w:val="ListParagraph"/>
        <w:tabs>
          <w:tab w:val="left" w:pos="2520"/>
        </w:tabs>
        <w:spacing w:line="360" w:lineRule="auto"/>
        <w:ind w:left="1440"/>
        <w:jc w:val="right"/>
        <w:rPr>
          <w:color w:val="000000"/>
        </w:rPr>
      </w:pPr>
      <w:r w:rsidRPr="003F1655">
        <w:rPr>
          <w:color w:val="000000"/>
        </w:rPr>
        <w:t>[</w:t>
      </w:r>
      <w:r w:rsidRPr="003F1655">
        <w:rPr>
          <w:b/>
          <w:bCs/>
          <w:color w:val="000000"/>
        </w:rPr>
        <w:t>Amended with effect from 2004/01/01]</w:t>
      </w:r>
    </w:p>
    <w:p w:rsidR="00296F0F" w:rsidRPr="003F1655" w:rsidRDefault="00296F0F" w:rsidP="007F203D">
      <w:pPr>
        <w:pStyle w:val="ListParagraph"/>
        <w:tabs>
          <w:tab w:val="left" w:pos="2520"/>
        </w:tabs>
        <w:spacing w:line="360" w:lineRule="auto"/>
        <w:jc w:val="both"/>
        <w:rPr>
          <w:color w:val="000000"/>
        </w:rPr>
      </w:pPr>
    </w:p>
    <w:p w:rsidR="00296F0F" w:rsidRDefault="00296F0F" w:rsidP="00F042D6">
      <w:pPr>
        <w:pStyle w:val="ListParagraph"/>
        <w:numPr>
          <w:ilvl w:val="2"/>
          <w:numId w:val="60"/>
        </w:numPr>
        <w:tabs>
          <w:tab w:val="clear" w:pos="2160"/>
        </w:tabs>
        <w:spacing w:line="360" w:lineRule="auto"/>
        <w:ind w:left="2268" w:hanging="850"/>
        <w:jc w:val="both"/>
        <w:rPr>
          <w:color w:val="000000"/>
        </w:rPr>
      </w:pPr>
      <w:r w:rsidRPr="003F1655">
        <w:rPr>
          <w:color w:val="000000"/>
        </w:rPr>
        <w:t xml:space="preserve">the immediate family of a Member in respect of whom the Member is liable for </w:t>
      </w:r>
      <w:r w:rsidR="001510B2">
        <w:rPr>
          <w:color w:val="000000"/>
        </w:rPr>
        <w:t>family care and support;</w:t>
      </w:r>
    </w:p>
    <w:p w:rsidR="00296F0F" w:rsidRPr="003F1655" w:rsidRDefault="00296F0F" w:rsidP="007F203D">
      <w:pPr>
        <w:pStyle w:val="ListParagraph"/>
        <w:tabs>
          <w:tab w:val="left" w:pos="2520"/>
        </w:tabs>
        <w:spacing w:line="360" w:lineRule="auto"/>
        <w:ind w:left="0"/>
        <w:jc w:val="both"/>
        <w:rPr>
          <w:color w:val="000000"/>
        </w:rPr>
      </w:pPr>
    </w:p>
    <w:p w:rsidR="00296F0F" w:rsidRDefault="00296F0F" w:rsidP="00F042D6">
      <w:pPr>
        <w:pStyle w:val="ListParagraph"/>
        <w:numPr>
          <w:ilvl w:val="2"/>
          <w:numId w:val="60"/>
        </w:numPr>
        <w:tabs>
          <w:tab w:val="clear" w:pos="2160"/>
        </w:tabs>
        <w:spacing w:line="360" w:lineRule="auto"/>
        <w:ind w:left="2268" w:hanging="828"/>
        <w:jc w:val="both"/>
        <w:rPr>
          <w:color w:val="000000"/>
        </w:rPr>
      </w:pPr>
      <w:r w:rsidRPr="003F1655">
        <w:rPr>
          <w:color w:val="000000"/>
        </w:rPr>
        <w:t xml:space="preserve">any such other person who is recognised by the Board as a Dependant for </w:t>
      </w:r>
      <w:r w:rsidR="001510B2">
        <w:rPr>
          <w:color w:val="000000"/>
        </w:rPr>
        <w:t>purposes of these Rules.</w:t>
      </w:r>
    </w:p>
    <w:p w:rsidR="00296F0F" w:rsidRPr="003F1655" w:rsidRDefault="00296F0F" w:rsidP="007F203D">
      <w:pPr>
        <w:pStyle w:val="ListParagraph"/>
        <w:tabs>
          <w:tab w:val="left" w:pos="2520"/>
        </w:tabs>
        <w:spacing w:line="360" w:lineRule="auto"/>
        <w:ind w:left="0"/>
        <w:jc w:val="both"/>
        <w:rPr>
          <w:color w:val="000000"/>
        </w:rPr>
      </w:pPr>
    </w:p>
    <w:p w:rsidR="00296F0F" w:rsidRPr="00712D9C" w:rsidRDefault="00296F0F" w:rsidP="00F042D6">
      <w:pPr>
        <w:keepNext/>
        <w:numPr>
          <w:ilvl w:val="2"/>
          <w:numId w:val="60"/>
        </w:numPr>
        <w:tabs>
          <w:tab w:val="left" w:pos="2520"/>
        </w:tabs>
        <w:spacing w:line="360" w:lineRule="auto"/>
        <w:jc w:val="both"/>
        <w:rPr>
          <w:dstrike/>
          <w:color w:val="000000"/>
        </w:rPr>
      </w:pPr>
      <w:r w:rsidRPr="00844083">
        <w:rPr>
          <w:dstrike/>
          <w:color w:val="000000"/>
        </w:rPr>
        <w:lastRenderedPageBreak/>
        <w:t>To be eligible as a Dependant, other than as the Member's spouse or partner, a dependant must not be in receipt of a regular income in excess of the State Social Pension</w:t>
      </w:r>
      <w:r w:rsidRPr="00712D9C">
        <w:rPr>
          <w:dstrike/>
          <w:color w:val="000000"/>
        </w:rPr>
        <w:t>, a person who is in receipt of a State Disability Grant is eligible.</w:t>
      </w:r>
    </w:p>
    <w:p w:rsidR="00296F0F" w:rsidRPr="003F1655" w:rsidRDefault="00296F0F" w:rsidP="002E18D1">
      <w:pPr>
        <w:keepNext/>
        <w:tabs>
          <w:tab w:val="left" w:pos="2520"/>
        </w:tabs>
        <w:spacing w:line="360" w:lineRule="auto"/>
        <w:ind w:left="1440"/>
        <w:jc w:val="right"/>
        <w:rPr>
          <w:color w:val="000000"/>
        </w:rPr>
      </w:pPr>
      <w:r w:rsidRPr="003F1655">
        <w:rPr>
          <w:b/>
          <w:bCs/>
          <w:color w:val="000000"/>
        </w:rPr>
        <w:t>[</w:t>
      </w:r>
      <w:r w:rsidR="00F47899">
        <w:rPr>
          <w:b/>
          <w:bCs/>
          <w:color w:val="000000"/>
        </w:rPr>
        <w:t xml:space="preserve">CMS </w:t>
      </w:r>
      <w:r w:rsidR="00176B33">
        <w:rPr>
          <w:b/>
          <w:bCs/>
          <w:color w:val="000000"/>
        </w:rPr>
        <w:t xml:space="preserve">DELETED </w:t>
      </w:r>
      <w:r w:rsidRPr="003F1655">
        <w:rPr>
          <w:b/>
          <w:bCs/>
          <w:color w:val="000000"/>
        </w:rPr>
        <w:t>with effect from 20</w:t>
      </w:r>
      <w:r>
        <w:rPr>
          <w:b/>
          <w:bCs/>
          <w:color w:val="000000"/>
        </w:rPr>
        <w:t>1</w:t>
      </w:r>
      <w:r w:rsidR="00945675">
        <w:rPr>
          <w:b/>
          <w:bCs/>
          <w:color w:val="000000"/>
        </w:rPr>
        <w:t>5</w:t>
      </w:r>
      <w:r w:rsidRPr="003F1655">
        <w:rPr>
          <w:b/>
          <w:bCs/>
          <w:color w:val="000000"/>
        </w:rPr>
        <w:t>/01/01]</w:t>
      </w:r>
    </w:p>
    <w:p w:rsidR="00296F0F" w:rsidRPr="00E6459B" w:rsidRDefault="00296F0F">
      <w:pPr>
        <w:spacing w:line="360" w:lineRule="auto"/>
        <w:ind w:left="360" w:firstLine="360"/>
        <w:jc w:val="both"/>
        <w:rPr>
          <w:b/>
          <w:bCs/>
          <w:color w:val="000000"/>
        </w:rPr>
      </w:pPr>
    </w:p>
    <w:p w:rsidR="00296F0F" w:rsidRPr="007F203D" w:rsidRDefault="00296F0F" w:rsidP="00F042D6">
      <w:pPr>
        <w:pStyle w:val="ListParagraph"/>
        <w:numPr>
          <w:ilvl w:val="0"/>
          <w:numId w:val="28"/>
        </w:numPr>
        <w:spacing w:line="360" w:lineRule="auto"/>
        <w:jc w:val="both"/>
        <w:rPr>
          <w:b/>
          <w:bCs/>
          <w:vanish/>
          <w:color w:val="000000"/>
        </w:rPr>
      </w:pPr>
    </w:p>
    <w:p w:rsidR="00296F0F" w:rsidRPr="007F203D" w:rsidRDefault="00296F0F" w:rsidP="00F042D6">
      <w:pPr>
        <w:pStyle w:val="ListParagraph"/>
        <w:numPr>
          <w:ilvl w:val="1"/>
          <w:numId w:val="28"/>
        </w:numPr>
        <w:spacing w:line="360" w:lineRule="auto"/>
        <w:jc w:val="both"/>
        <w:rPr>
          <w:b/>
          <w:bCs/>
          <w:vanish/>
          <w:color w:val="000000"/>
        </w:rPr>
      </w:pPr>
    </w:p>
    <w:p w:rsidR="00296F0F" w:rsidRPr="00E6459B" w:rsidRDefault="00296F0F" w:rsidP="00F042D6">
      <w:pPr>
        <w:keepNext/>
        <w:numPr>
          <w:ilvl w:val="1"/>
          <w:numId w:val="28"/>
        </w:numPr>
        <w:spacing w:line="360" w:lineRule="auto"/>
        <w:jc w:val="both"/>
        <w:rPr>
          <w:b/>
          <w:bCs/>
          <w:color w:val="000000"/>
        </w:rPr>
      </w:pPr>
      <w:r w:rsidRPr="00E6459B">
        <w:rPr>
          <w:b/>
          <w:bCs/>
          <w:color w:val="000000"/>
        </w:rPr>
        <w:t>“Designated Service Provider (DSP)”</w:t>
      </w:r>
      <w:r w:rsidRPr="00E6459B">
        <w:rPr>
          <w:color w:val="000000"/>
        </w:rPr>
        <w:t>,</w:t>
      </w:r>
    </w:p>
    <w:p w:rsidR="00296F0F" w:rsidRPr="00E6459B" w:rsidRDefault="00296F0F" w:rsidP="00BC176C">
      <w:pPr>
        <w:keepNext/>
        <w:spacing w:line="360" w:lineRule="auto"/>
        <w:ind w:left="1440"/>
        <w:jc w:val="both"/>
        <w:rPr>
          <w:color w:val="000000"/>
        </w:rPr>
      </w:pPr>
      <w:r w:rsidRPr="00E6459B">
        <w:rPr>
          <w:color w:val="000000"/>
        </w:rPr>
        <w:t xml:space="preserve">a health care provider or group of providers selected by the Scheme as preferred provider/s to provide to the </w:t>
      </w:r>
      <w:r w:rsidR="002158E0">
        <w:rPr>
          <w:color w:val="000000"/>
          <w:u w:val="single"/>
        </w:rPr>
        <w:t>B</w:t>
      </w:r>
      <w:r w:rsidRPr="007C22F3">
        <w:rPr>
          <w:color w:val="000000"/>
          <w:u w:val="single"/>
        </w:rPr>
        <w:t>en</w:t>
      </w:r>
      <w:r>
        <w:rPr>
          <w:color w:val="000000"/>
          <w:u w:val="single"/>
        </w:rPr>
        <w:t>e</w:t>
      </w:r>
      <w:r w:rsidRPr="007C22F3">
        <w:rPr>
          <w:color w:val="000000"/>
          <w:u w:val="single"/>
        </w:rPr>
        <w:t>ficiaries</w:t>
      </w:r>
      <w:r>
        <w:rPr>
          <w:color w:val="000000"/>
        </w:rPr>
        <w:t xml:space="preserve"> with</w:t>
      </w:r>
      <w:r w:rsidRPr="00E6459B">
        <w:rPr>
          <w:color w:val="000000"/>
        </w:rPr>
        <w:t xml:space="preserve"> </w:t>
      </w:r>
      <w:r w:rsidR="002158E0">
        <w:rPr>
          <w:color w:val="000000"/>
          <w:u w:val="single"/>
        </w:rPr>
        <w:t>H</w:t>
      </w:r>
      <w:r w:rsidRPr="007C22F3">
        <w:rPr>
          <w:color w:val="000000"/>
          <w:u w:val="single"/>
        </w:rPr>
        <w:t xml:space="preserve">ealth </w:t>
      </w:r>
      <w:r w:rsidR="002158E0">
        <w:rPr>
          <w:color w:val="000000"/>
          <w:u w:val="single"/>
        </w:rPr>
        <w:t>S</w:t>
      </w:r>
      <w:r w:rsidRPr="007C22F3">
        <w:rPr>
          <w:color w:val="000000"/>
          <w:u w:val="single"/>
        </w:rPr>
        <w:t>ervices</w:t>
      </w:r>
      <w:r w:rsidRPr="00E6459B">
        <w:rPr>
          <w:color w:val="000000"/>
        </w:rPr>
        <w:t xml:space="preserve"> in respect of one or more prescribed minimum conditions.</w:t>
      </w:r>
    </w:p>
    <w:p w:rsidR="00296F0F" w:rsidRDefault="00296F0F" w:rsidP="003963C8">
      <w:pPr>
        <w:spacing w:line="360" w:lineRule="auto"/>
        <w:ind w:left="1440"/>
        <w:jc w:val="right"/>
        <w:rPr>
          <w:b/>
          <w:bCs/>
          <w:color w:val="000000"/>
        </w:rPr>
      </w:pPr>
      <w:r w:rsidRPr="00E6459B">
        <w:rPr>
          <w:b/>
          <w:bCs/>
          <w:color w:val="000000"/>
        </w:rPr>
        <w:t>[A</w:t>
      </w:r>
      <w:r>
        <w:rPr>
          <w:b/>
          <w:bCs/>
          <w:color w:val="000000"/>
        </w:rPr>
        <w:t xml:space="preserve">mended </w:t>
      </w:r>
      <w:r w:rsidRPr="00E6459B">
        <w:rPr>
          <w:b/>
          <w:bCs/>
          <w:color w:val="000000"/>
        </w:rPr>
        <w:t>with effect from 20</w:t>
      </w:r>
      <w:r>
        <w:rPr>
          <w:b/>
          <w:bCs/>
          <w:color w:val="000000"/>
        </w:rPr>
        <w:t>1</w:t>
      </w:r>
      <w:r w:rsidR="00945675">
        <w:rPr>
          <w:b/>
          <w:bCs/>
          <w:color w:val="000000"/>
        </w:rPr>
        <w:t>5</w:t>
      </w:r>
      <w:r w:rsidRPr="00E6459B">
        <w:rPr>
          <w:b/>
          <w:bCs/>
          <w:color w:val="000000"/>
        </w:rPr>
        <w:t>/01/01]</w:t>
      </w:r>
    </w:p>
    <w:p w:rsidR="00296F0F" w:rsidRDefault="00296F0F" w:rsidP="00261A21">
      <w:pPr>
        <w:spacing w:line="360" w:lineRule="auto"/>
        <w:ind w:left="1440"/>
        <w:jc w:val="both"/>
        <w:rPr>
          <w:b/>
          <w:bCs/>
          <w:color w:val="000000"/>
        </w:rPr>
      </w:pPr>
    </w:p>
    <w:p w:rsidR="00296F0F" w:rsidRPr="007F203D" w:rsidRDefault="00296F0F" w:rsidP="00F042D6">
      <w:pPr>
        <w:pStyle w:val="ListParagraph"/>
        <w:numPr>
          <w:ilvl w:val="1"/>
          <w:numId w:val="37"/>
        </w:numPr>
        <w:spacing w:line="360" w:lineRule="auto"/>
        <w:jc w:val="both"/>
        <w:rPr>
          <w:b/>
          <w:bCs/>
          <w:vanish/>
          <w:color w:val="000000"/>
        </w:rPr>
      </w:pPr>
    </w:p>
    <w:p w:rsidR="00296F0F" w:rsidRPr="00261A21" w:rsidRDefault="00296F0F" w:rsidP="00F042D6">
      <w:pPr>
        <w:pStyle w:val="ListParagraph"/>
        <w:numPr>
          <w:ilvl w:val="1"/>
          <w:numId w:val="37"/>
        </w:numPr>
        <w:spacing w:line="360" w:lineRule="auto"/>
        <w:ind w:left="1421"/>
        <w:jc w:val="both"/>
        <w:rPr>
          <w:b/>
          <w:bCs/>
          <w:i/>
          <w:iCs/>
          <w:color w:val="000000"/>
          <w:u w:val="single"/>
        </w:rPr>
      </w:pPr>
      <w:r w:rsidRPr="00261A21">
        <w:rPr>
          <w:b/>
          <w:bCs/>
          <w:color w:val="000000"/>
        </w:rPr>
        <w:t>“Domicilium Citandi et Executandi”</w:t>
      </w:r>
      <w:r w:rsidR="001510B2">
        <w:rPr>
          <w:color w:val="000000"/>
        </w:rPr>
        <w:t>,</w:t>
      </w:r>
    </w:p>
    <w:p w:rsidR="00296F0F" w:rsidRPr="00E6459B" w:rsidRDefault="00296F0F" w:rsidP="00B54DF8">
      <w:pPr>
        <w:spacing w:line="360" w:lineRule="auto"/>
        <w:ind w:left="1418"/>
        <w:jc w:val="both"/>
        <w:rPr>
          <w:color w:val="000000"/>
          <w:u w:val="single"/>
        </w:rPr>
      </w:pPr>
      <w:r>
        <w:rPr>
          <w:color w:val="000000"/>
        </w:rPr>
        <w:t>the M</w:t>
      </w:r>
      <w:r w:rsidRPr="00E6459B">
        <w:rPr>
          <w:color w:val="000000"/>
        </w:rPr>
        <w:t xml:space="preserve">ember’s chosen physical address at which notices in terms of </w:t>
      </w:r>
      <w:r w:rsidR="001510B2">
        <w:rPr>
          <w:color w:val="000000"/>
        </w:rPr>
        <w:t>R</w:t>
      </w:r>
      <w:r w:rsidRPr="00E6459B">
        <w:rPr>
          <w:color w:val="000000"/>
        </w:rPr>
        <w:t xml:space="preserve">ules </w:t>
      </w:r>
      <w:r w:rsidR="00A45AC6">
        <w:rPr>
          <w:color w:val="000000"/>
        </w:rPr>
        <w:fldChar w:fldCharType="begin"/>
      </w:r>
      <w:r w:rsidR="002158E0">
        <w:rPr>
          <w:color w:val="000000"/>
        </w:rPr>
        <w:instrText xml:space="preserve"> REF _Ref381281234 \r \h </w:instrText>
      </w:r>
      <w:r w:rsidR="00A45AC6">
        <w:rPr>
          <w:color w:val="000000"/>
        </w:rPr>
      </w:r>
      <w:r w:rsidR="00A45AC6">
        <w:rPr>
          <w:color w:val="000000"/>
        </w:rPr>
        <w:fldChar w:fldCharType="separate"/>
      </w:r>
      <w:r w:rsidR="004D08F1">
        <w:rPr>
          <w:color w:val="000000"/>
        </w:rPr>
        <w:t>11</w:t>
      </w:r>
      <w:r w:rsidR="00A45AC6">
        <w:rPr>
          <w:color w:val="000000"/>
        </w:rPr>
        <w:fldChar w:fldCharType="end"/>
      </w:r>
    </w:p>
    <w:p w:rsidR="00296F0F" w:rsidRDefault="00296F0F" w:rsidP="00261A21">
      <w:pPr>
        <w:spacing w:line="360" w:lineRule="auto"/>
        <w:ind w:left="1440"/>
        <w:jc w:val="both"/>
        <w:rPr>
          <w:b/>
          <w:bCs/>
          <w:color w:val="000000"/>
        </w:rPr>
      </w:pPr>
      <w:r w:rsidRPr="00E6459B">
        <w:rPr>
          <w:color w:val="000000"/>
        </w:rPr>
        <w:t xml:space="preserve">and </w:t>
      </w:r>
      <w:r w:rsidR="00A45AC6">
        <w:rPr>
          <w:color w:val="000000"/>
        </w:rPr>
        <w:fldChar w:fldCharType="begin"/>
      </w:r>
      <w:r w:rsidR="002158E0">
        <w:rPr>
          <w:color w:val="000000"/>
        </w:rPr>
        <w:instrText xml:space="preserve"> REF _Ref381281260 \r \h </w:instrText>
      </w:r>
      <w:r w:rsidR="00A45AC6">
        <w:rPr>
          <w:color w:val="000000"/>
        </w:rPr>
      </w:r>
      <w:r w:rsidR="00A45AC6">
        <w:rPr>
          <w:color w:val="000000"/>
        </w:rPr>
        <w:fldChar w:fldCharType="separate"/>
      </w:r>
      <w:r w:rsidR="004D08F1">
        <w:rPr>
          <w:color w:val="000000"/>
        </w:rPr>
        <w:t>13</w:t>
      </w:r>
      <w:r w:rsidR="00A45AC6">
        <w:rPr>
          <w:color w:val="000000"/>
        </w:rPr>
        <w:fldChar w:fldCharType="end"/>
      </w:r>
      <w:r>
        <w:rPr>
          <w:color w:val="000000"/>
        </w:rPr>
        <w:t>,</w:t>
      </w:r>
      <w:r w:rsidRPr="00E6459B">
        <w:rPr>
          <w:color w:val="000000"/>
        </w:rPr>
        <w:t xml:space="preserve"> as well as legal process, or any action arising therefrom, may be validly delivered and served.</w:t>
      </w:r>
    </w:p>
    <w:p w:rsidR="00296F0F" w:rsidRDefault="00296F0F" w:rsidP="007C22F3">
      <w:pPr>
        <w:spacing w:line="360" w:lineRule="auto"/>
        <w:ind w:left="1440"/>
        <w:jc w:val="right"/>
        <w:rPr>
          <w:b/>
          <w:bCs/>
          <w:color w:val="000000"/>
        </w:rPr>
      </w:pPr>
      <w:r w:rsidRPr="00E6459B">
        <w:rPr>
          <w:b/>
          <w:bCs/>
          <w:color w:val="000000"/>
        </w:rPr>
        <w:t>[Added with effect from 2004/01/01]</w:t>
      </w:r>
    </w:p>
    <w:p w:rsidR="00296F0F" w:rsidRDefault="00296F0F" w:rsidP="00261A21">
      <w:pPr>
        <w:spacing w:line="360" w:lineRule="auto"/>
        <w:ind w:left="1440"/>
        <w:jc w:val="both"/>
        <w:rPr>
          <w:b/>
          <w:bCs/>
          <w:color w:val="000000"/>
        </w:rPr>
      </w:pPr>
    </w:p>
    <w:p w:rsidR="00296F0F" w:rsidRPr="00261A21" w:rsidRDefault="00296F0F" w:rsidP="00F042D6">
      <w:pPr>
        <w:pStyle w:val="ListParagraph"/>
        <w:numPr>
          <w:ilvl w:val="1"/>
          <w:numId w:val="37"/>
        </w:numPr>
        <w:spacing w:line="360" w:lineRule="auto"/>
        <w:jc w:val="both"/>
        <w:rPr>
          <w:color w:val="000000"/>
        </w:rPr>
      </w:pPr>
      <w:bookmarkStart w:id="4" w:name="_Ref381281538"/>
      <w:r w:rsidRPr="00261A21">
        <w:rPr>
          <w:b/>
          <w:bCs/>
          <w:color w:val="000000"/>
        </w:rPr>
        <w:t>“Emergency Medical Condition”</w:t>
      </w:r>
      <w:r w:rsidR="001510B2">
        <w:rPr>
          <w:color w:val="000000"/>
        </w:rPr>
        <w:t>,</w:t>
      </w:r>
      <w:bookmarkEnd w:id="4"/>
    </w:p>
    <w:p w:rsidR="00296F0F" w:rsidRDefault="00296F0F" w:rsidP="00261A21">
      <w:pPr>
        <w:spacing w:line="360" w:lineRule="auto"/>
        <w:ind w:left="1440"/>
        <w:jc w:val="both"/>
        <w:rPr>
          <w:b/>
          <w:bCs/>
          <w:color w:val="000000"/>
        </w:rPr>
      </w:pPr>
      <w:r w:rsidRPr="00E6459B">
        <w:rPr>
          <w:color w:val="000000"/>
        </w:rPr>
        <w:t>the sudden and, at the time, unexpected onset of a health condition that requires immediate medical or surgical treatment, where failure to provide medical or surgical treatment would result in serious impairment to bodily functions or serious dysfunction of a bodily organ or part, or would place the person’s life in serious jeopardy.</w:t>
      </w:r>
      <w:r w:rsidRPr="00E6459B">
        <w:rPr>
          <w:b/>
          <w:bCs/>
          <w:color w:val="000000"/>
        </w:rPr>
        <w:t xml:space="preserve">  </w:t>
      </w:r>
    </w:p>
    <w:p w:rsidR="00296F0F" w:rsidRDefault="00296F0F" w:rsidP="007C22F3">
      <w:pPr>
        <w:spacing w:line="360" w:lineRule="auto"/>
        <w:ind w:left="1440"/>
        <w:jc w:val="right"/>
        <w:rPr>
          <w:b/>
          <w:bCs/>
          <w:color w:val="000000"/>
        </w:rPr>
      </w:pPr>
      <w:r w:rsidRPr="00E6459B">
        <w:rPr>
          <w:b/>
          <w:bCs/>
          <w:color w:val="000000"/>
        </w:rPr>
        <w:t>[Added with effect from 2004/01/01]</w:t>
      </w:r>
    </w:p>
    <w:p w:rsidR="00296F0F" w:rsidRDefault="00296F0F" w:rsidP="00261A21">
      <w:pPr>
        <w:spacing w:line="360" w:lineRule="auto"/>
        <w:ind w:left="1440"/>
        <w:jc w:val="both"/>
        <w:rPr>
          <w:b/>
          <w:bCs/>
          <w:color w:val="000000"/>
        </w:rPr>
      </w:pPr>
    </w:p>
    <w:p w:rsidR="00296F0F" w:rsidRPr="00261A21" w:rsidRDefault="00296F0F" w:rsidP="00F042D6">
      <w:pPr>
        <w:pStyle w:val="ListParagraph"/>
        <w:numPr>
          <w:ilvl w:val="1"/>
          <w:numId w:val="37"/>
        </w:numPr>
        <w:spacing w:line="360" w:lineRule="auto"/>
        <w:ind w:hanging="709"/>
        <w:jc w:val="both"/>
        <w:rPr>
          <w:color w:val="000000"/>
        </w:rPr>
      </w:pPr>
      <w:r w:rsidRPr="00261A21">
        <w:rPr>
          <w:b/>
          <w:bCs/>
          <w:color w:val="000000"/>
        </w:rPr>
        <w:t>"Employee"</w:t>
      </w:r>
      <w:r w:rsidR="001510B2">
        <w:rPr>
          <w:color w:val="000000"/>
        </w:rPr>
        <w:t>,</w:t>
      </w:r>
    </w:p>
    <w:p w:rsidR="00296F0F" w:rsidRDefault="00296F0F">
      <w:pPr>
        <w:spacing w:line="360" w:lineRule="auto"/>
        <w:ind w:left="1440" w:hanging="720"/>
        <w:jc w:val="both"/>
        <w:rPr>
          <w:color w:val="000000"/>
        </w:rPr>
      </w:pPr>
      <w:r w:rsidRPr="00E6459B">
        <w:rPr>
          <w:color w:val="000000"/>
        </w:rPr>
        <w:tab/>
        <w:t xml:space="preserve">a person in the employment of </w:t>
      </w:r>
      <w:r w:rsidRPr="00AB24BD">
        <w:rPr>
          <w:color w:val="000000"/>
        </w:rPr>
        <w:t>an Employer</w:t>
      </w:r>
      <w:r w:rsidRPr="00E6459B">
        <w:rPr>
          <w:color w:val="000000"/>
        </w:rPr>
        <w:t xml:space="preserve"> for whom it is a condition of employment to become a Member.</w:t>
      </w:r>
    </w:p>
    <w:p w:rsidR="00296F0F" w:rsidRDefault="00296F0F" w:rsidP="00D35271">
      <w:pPr>
        <w:spacing w:line="360" w:lineRule="auto"/>
        <w:ind w:left="1440" w:hanging="720"/>
        <w:jc w:val="right"/>
        <w:rPr>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945675">
        <w:rPr>
          <w:b/>
          <w:bCs/>
          <w:color w:val="000000"/>
        </w:rPr>
        <w:t>5</w:t>
      </w:r>
      <w:r w:rsidRPr="00E6459B">
        <w:rPr>
          <w:b/>
          <w:bCs/>
          <w:color w:val="000000"/>
        </w:rPr>
        <w:t>/01/01]</w:t>
      </w:r>
    </w:p>
    <w:p w:rsidR="00296F0F" w:rsidRDefault="00296F0F">
      <w:pPr>
        <w:spacing w:line="360" w:lineRule="auto"/>
        <w:ind w:left="1440" w:hanging="720"/>
        <w:jc w:val="both"/>
        <w:rPr>
          <w:color w:val="000000"/>
        </w:rPr>
      </w:pPr>
    </w:p>
    <w:p w:rsidR="00296F0F" w:rsidRPr="00261A21" w:rsidRDefault="00296F0F" w:rsidP="00F042D6">
      <w:pPr>
        <w:pStyle w:val="ListParagraph"/>
        <w:numPr>
          <w:ilvl w:val="1"/>
          <w:numId w:val="37"/>
        </w:numPr>
        <w:spacing w:line="360" w:lineRule="auto"/>
        <w:ind w:hanging="709"/>
        <w:jc w:val="both"/>
        <w:rPr>
          <w:color w:val="000000"/>
        </w:rPr>
      </w:pPr>
      <w:r w:rsidRPr="00261A21">
        <w:rPr>
          <w:b/>
          <w:bCs/>
          <w:color w:val="000000"/>
        </w:rPr>
        <w:tab/>
        <w:t>"</w:t>
      </w:r>
      <w:r w:rsidRPr="00261A21">
        <w:rPr>
          <w:b/>
          <w:bCs/>
          <w:caps/>
          <w:color w:val="000000"/>
        </w:rPr>
        <w:t>E</w:t>
      </w:r>
      <w:r w:rsidRPr="00261A21">
        <w:rPr>
          <w:b/>
          <w:bCs/>
          <w:color w:val="000000"/>
        </w:rPr>
        <w:t>mployer"</w:t>
      </w:r>
      <w:r w:rsidR="001510B2">
        <w:rPr>
          <w:color w:val="000000"/>
        </w:rPr>
        <w:t>,</w:t>
      </w:r>
    </w:p>
    <w:p w:rsidR="00296F0F" w:rsidRDefault="00296F0F">
      <w:pPr>
        <w:spacing w:line="360" w:lineRule="auto"/>
        <w:ind w:left="1440" w:hanging="720"/>
        <w:jc w:val="both"/>
        <w:rPr>
          <w:color w:val="000000"/>
        </w:rPr>
      </w:pPr>
      <w:r w:rsidRPr="00E6459B">
        <w:rPr>
          <w:color w:val="000000"/>
        </w:rPr>
        <w:tab/>
      </w:r>
      <w:r w:rsidRPr="00AB24BD">
        <w:rPr>
          <w:color w:val="000000"/>
        </w:rPr>
        <w:t>Rhodes University and</w:t>
      </w:r>
      <w:r w:rsidRPr="00E6459B">
        <w:rPr>
          <w:color w:val="000000"/>
        </w:rPr>
        <w:t xml:space="preserve"> it’s formally affiliated institution/s, recognised by the Board, which contracts with the Scheme for the purpose of admission of it’s Employees as members of the Scheme.  </w:t>
      </w:r>
    </w:p>
    <w:p w:rsidR="00296F0F" w:rsidRPr="00E6459B" w:rsidRDefault="00296F0F" w:rsidP="00D35271">
      <w:pPr>
        <w:spacing w:line="360" w:lineRule="auto"/>
        <w:ind w:left="1440" w:hanging="720"/>
        <w:jc w:val="right"/>
        <w:rPr>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945675">
        <w:rPr>
          <w:b/>
          <w:bCs/>
          <w:color w:val="000000"/>
        </w:rPr>
        <w:t>5</w:t>
      </w:r>
      <w:r w:rsidRPr="00E6459B">
        <w:rPr>
          <w:b/>
          <w:bCs/>
          <w:color w:val="000000"/>
        </w:rPr>
        <w:t>/01/01]</w:t>
      </w:r>
    </w:p>
    <w:p w:rsidR="00296F0F" w:rsidRPr="00E6459B" w:rsidRDefault="00296F0F">
      <w:pPr>
        <w:spacing w:line="360" w:lineRule="auto"/>
        <w:ind w:left="360"/>
        <w:jc w:val="both"/>
        <w:rPr>
          <w:color w:val="000000"/>
        </w:rPr>
      </w:pPr>
    </w:p>
    <w:p w:rsidR="00296F0F" w:rsidRPr="00261A21" w:rsidRDefault="00296F0F" w:rsidP="00F042D6">
      <w:pPr>
        <w:pStyle w:val="ListParagraph"/>
        <w:keepNext/>
        <w:keepLines/>
        <w:numPr>
          <w:ilvl w:val="1"/>
          <w:numId w:val="37"/>
        </w:numPr>
        <w:spacing w:line="360" w:lineRule="auto"/>
        <w:ind w:hanging="709"/>
        <w:jc w:val="both"/>
        <w:rPr>
          <w:b/>
          <w:bCs/>
          <w:color w:val="000000"/>
        </w:rPr>
      </w:pPr>
      <w:r w:rsidRPr="00261A21">
        <w:rPr>
          <w:b/>
          <w:bCs/>
          <w:color w:val="000000"/>
        </w:rPr>
        <w:lastRenderedPageBreak/>
        <w:tab/>
        <w:t>"General Waiting Period"</w:t>
      </w:r>
      <w:r w:rsidRPr="00261A21">
        <w:rPr>
          <w:color w:val="000000"/>
        </w:rPr>
        <w:t>,</w:t>
      </w:r>
    </w:p>
    <w:p w:rsidR="00296F0F" w:rsidRPr="00E6459B" w:rsidRDefault="00296F0F" w:rsidP="009718EB">
      <w:pPr>
        <w:keepNext/>
        <w:keepLines/>
        <w:spacing w:line="360" w:lineRule="auto"/>
        <w:ind w:left="1440"/>
        <w:jc w:val="both"/>
        <w:rPr>
          <w:color w:val="000000"/>
        </w:rPr>
      </w:pPr>
      <w:r w:rsidRPr="00AB24BD">
        <w:rPr>
          <w:color w:val="000000"/>
        </w:rPr>
        <w:t>a period, as provided in the Act,</w:t>
      </w:r>
      <w:r>
        <w:rPr>
          <w:color w:val="000000"/>
        </w:rPr>
        <w:t xml:space="preserve"> during </w:t>
      </w:r>
      <w:r w:rsidRPr="00E6459B">
        <w:rPr>
          <w:color w:val="000000"/>
        </w:rPr>
        <w:t>which a Beneficiary is not entitled to claim any benefits.</w:t>
      </w:r>
    </w:p>
    <w:p w:rsidR="00296F0F" w:rsidRDefault="00296F0F" w:rsidP="00A738D7">
      <w:pPr>
        <w:spacing w:line="360" w:lineRule="auto"/>
        <w:ind w:left="1440"/>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945675">
        <w:rPr>
          <w:b/>
          <w:bCs/>
          <w:color w:val="000000"/>
        </w:rPr>
        <w:t>5</w:t>
      </w:r>
      <w:r w:rsidRPr="00E6459B">
        <w:rPr>
          <w:b/>
          <w:bCs/>
          <w:color w:val="000000"/>
        </w:rPr>
        <w:t>/01/01]</w:t>
      </w:r>
    </w:p>
    <w:p w:rsidR="002E18D1" w:rsidRPr="002E18D1" w:rsidRDefault="002E18D1" w:rsidP="00D02EC2">
      <w:pPr>
        <w:spacing w:line="360" w:lineRule="auto"/>
        <w:ind w:left="1440"/>
        <w:rPr>
          <w:bCs/>
          <w:color w:val="000000"/>
        </w:rPr>
      </w:pPr>
    </w:p>
    <w:p w:rsidR="00296F0F" w:rsidRPr="00261A21" w:rsidRDefault="00296F0F" w:rsidP="00F042D6">
      <w:pPr>
        <w:pStyle w:val="ListParagraph"/>
        <w:keepNext/>
        <w:numPr>
          <w:ilvl w:val="1"/>
          <w:numId w:val="37"/>
        </w:numPr>
        <w:spacing w:line="360" w:lineRule="auto"/>
        <w:ind w:hanging="709"/>
        <w:jc w:val="both"/>
        <w:rPr>
          <w:b/>
          <w:bCs/>
          <w:color w:val="000000"/>
        </w:rPr>
      </w:pPr>
      <w:r w:rsidRPr="00261A21">
        <w:rPr>
          <w:b/>
          <w:bCs/>
          <w:color w:val="000000"/>
        </w:rPr>
        <w:t>"Health Services"</w:t>
      </w:r>
      <w:r w:rsidRPr="00261A21">
        <w:rPr>
          <w:color w:val="000000"/>
        </w:rPr>
        <w:t>,</w:t>
      </w:r>
    </w:p>
    <w:p w:rsidR="00296F0F" w:rsidRPr="00E6459B" w:rsidRDefault="00296F0F" w:rsidP="00BC176C">
      <w:pPr>
        <w:keepNext/>
        <w:spacing w:line="360" w:lineRule="auto"/>
        <w:ind w:left="1440"/>
        <w:jc w:val="both"/>
        <w:rPr>
          <w:color w:val="000000"/>
        </w:rPr>
      </w:pPr>
      <w:r>
        <w:rPr>
          <w:color w:val="000000"/>
        </w:rPr>
        <w:t>a</w:t>
      </w:r>
      <w:r w:rsidRPr="00E6459B">
        <w:rPr>
          <w:color w:val="000000"/>
        </w:rPr>
        <w:t xml:space="preserve">ny services rendered by a registered provider in terms of these </w:t>
      </w:r>
      <w:r>
        <w:rPr>
          <w:color w:val="000000"/>
        </w:rPr>
        <w:t>R</w:t>
      </w:r>
      <w:r w:rsidRPr="00E6459B">
        <w:rPr>
          <w:color w:val="000000"/>
        </w:rPr>
        <w:t xml:space="preserve">ules. </w:t>
      </w:r>
    </w:p>
    <w:p w:rsidR="00296F0F" w:rsidRPr="00E6459B" w:rsidRDefault="00296F0F">
      <w:pPr>
        <w:spacing w:line="360" w:lineRule="auto"/>
        <w:ind w:left="720"/>
        <w:jc w:val="both"/>
        <w:rPr>
          <w:color w:val="000000"/>
        </w:rPr>
      </w:pPr>
    </w:p>
    <w:p w:rsidR="00296F0F" w:rsidRPr="00EE39AF" w:rsidRDefault="00296F0F" w:rsidP="00F042D6">
      <w:pPr>
        <w:pStyle w:val="ListParagraph"/>
        <w:numPr>
          <w:ilvl w:val="1"/>
          <w:numId w:val="37"/>
        </w:numPr>
        <w:spacing w:line="360" w:lineRule="auto"/>
        <w:ind w:hanging="709"/>
        <w:jc w:val="both"/>
        <w:rPr>
          <w:b/>
          <w:bCs/>
          <w:color w:val="000000"/>
        </w:rPr>
      </w:pPr>
      <w:r w:rsidRPr="00EE39AF">
        <w:rPr>
          <w:b/>
          <w:bCs/>
          <w:color w:val="000000"/>
        </w:rPr>
        <w:tab/>
        <w:t>"Income"</w:t>
      </w:r>
      <w:r w:rsidR="001510B2">
        <w:rPr>
          <w:color w:val="000000"/>
        </w:rPr>
        <w:t>,</w:t>
      </w:r>
    </w:p>
    <w:p w:rsidR="00296F0F" w:rsidRPr="00AB24BD" w:rsidRDefault="00296F0F">
      <w:pPr>
        <w:spacing w:line="360" w:lineRule="auto"/>
        <w:ind w:left="1440"/>
        <w:jc w:val="both"/>
        <w:rPr>
          <w:color w:val="000000"/>
        </w:rPr>
      </w:pPr>
      <w:r w:rsidRPr="00AB24BD">
        <w:rPr>
          <w:color w:val="000000"/>
        </w:rPr>
        <w:t xml:space="preserve">for the purposes of calculating contributions in respect of – </w:t>
      </w:r>
    </w:p>
    <w:p w:rsidR="00BC176C" w:rsidRPr="0091421C" w:rsidRDefault="00BC176C">
      <w:pPr>
        <w:spacing w:line="360" w:lineRule="auto"/>
        <w:ind w:left="1440"/>
        <w:jc w:val="both"/>
        <w:rPr>
          <w:color w:val="000000"/>
          <w:u w:val="single"/>
        </w:rPr>
      </w:pPr>
    </w:p>
    <w:p w:rsidR="00296F0F" w:rsidRPr="00AB24BD" w:rsidRDefault="00296F0F" w:rsidP="00F042D6">
      <w:pPr>
        <w:pStyle w:val="ListParagraph"/>
        <w:numPr>
          <w:ilvl w:val="2"/>
          <w:numId w:val="37"/>
        </w:numPr>
        <w:tabs>
          <w:tab w:val="clear" w:pos="2160"/>
        </w:tabs>
        <w:spacing w:line="360" w:lineRule="auto"/>
        <w:ind w:left="2268" w:hanging="850"/>
        <w:jc w:val="both"/>
        <w:rPr>
          <w:color w:val="000000"/>
        </w:rPr>
      </w:pPr>
      <w:bookmarkStart w:id="5" w:name="_Ref381281402"/>
      <w:r w:rsidRPr="00AB24BD">
        <w:rPr>
          <w:color w:val="000000"/>
        </w:rPr>
        <w:t>a Member who is an employee – gross monthly sal</w:t>
      </w:r>
      <w:r w:rsidR="001510B2" w:rsidRPr="00AB24BD">
        <w:rPr>
          <w:color w:val="000000"/>
        </w:rPr>
        <w:t>ary/pensionable earnings;</w:t>
      </w:r>
      <w:bookmarkEnd w:id="5"/>
    </w:p>
    <w:p w:rsidR="00BC176C" w:rsidRPr="0091421C" w:rsidRDefault="00BC176C" w:rsidP="004953BC">
      <w:pPr>
        <w:pStyle w:val="ListParagraph"/>
        <w:spacing w:line="360" w:lineRule="auto"/>
        <w:ind w:left="1418"/>
        <w:rPr>
          <w:color w:val="000000"/>
          <w:u w:val="single"/>
        </w:rPr>
      </w:pPr>
    </w:p>
    <w:p w:rsidR="00296F0F" w:rsidRPr="00AB24BD" w:rsidRDefault="00296F0F" w:rsidP="00F042D6">
      <w:pPr>
        <w:pStyle w:val="ListParagraph"/>
        <w:numPr>
          <w:ilvl w:val="2"/>
          <w:numId w:val="37"/>
        </w:numPr>
        <w:tabs>
          <w:tab w:val="clear" w:pos="2160"/>
        </w:tabs>
        <w:spacing w:line="360" w:lineRule="auto"/>
        <w:ind w:left="2268" w:hanging="850"/>
        <w:jc w:val="both"/>
        <w:rPr>
          <w:color w:val="000000"/>
        </w:rPr>
      </w:pPr>
      <w:r w:rsidRPr="00AB24BD">
        <w:rPr>
          <w:color w:val="000000"/>
        </w:rPr>
        <w:t>a Continuation Member – total annual earnings from all sources inc</w:t>
      </w:r>
      <w:r w:rsidR="001510B2" w:rsidRPr="00AB24BD">
        <w:rPr>
          <w:color w:val="000000"/>
        </w:rPr>
        <w:t>luding employment; and,</w:t>
      </w:r>
    </w:p>
    <w:p w:rsidR="00296F0F" w:rsidRPr="00AB24BD" w:rsidRDefault="00296F0F" w:rsidP="00F042D6">
      <w:pPr>
        <w:pStyle w:val="ListParagraph"/>
        <w:numPr>
          <w:ilvl w:val="3"/>
          <w:numId w:val="37"/>
        </w:numPr>
        <w:tabs>
          <w:tab w:val="clear" w:pos="2880"/>
        </w:tabs>
        <w:spacing w:line="360" w:lineRule="auto"/>
        <w:ind w:left="2552" w:hanging="284"/>
        <w:jc w:val="both"/>
        <w:rPr>
          <w:b/>
          <w:bCs/>
          <w:color w:val="000000"/>
        </w:rPr>
      </w:pPr>
      <w:r w:rsidRPr="00AB24BD">
        <w:rPr>
          <w:color w:val="000000"/>
        </w:rPr>
        <w:t xml:space="preserve">in the absence of proof being provided in respect of </w:t>
      </w:r>
      <w:r w:rsidR="00A45AC6" w:rsidRPr="00AB24BD">
        <w:rPr>
          <w:color w:val="000000"/>
        </w:rPr>
        <w:fldChar w:fldCharType="begin"/>
      </w:r>
      <w:r w:rsidR="002158E0" w:rsidRPr="00AB24BD">
        <w:rPr>
          <w:color w:val="000000"/>
        </w:rPr>
        <w:instrText xml:space="preserve"> REF _Ref381281402 \r \h </w:instrText>
      </w:r>
      <w:r w:rsidR="00A45AC6" w:rsidRPr="00AB24BD">
        <w:rPr>
          <w:color w:val="000000"/>
        </w:rPr>
      </w:r>
      <w:r w:rsidR="00A45AC6" w:rsidRPr="00AB24BD">
        <w:rPr>
          <w:color w:val="000000"/>
        </w:rPr>
        <w:fldChar w:fldCharType="separate"/>
      </w:r>
      <w:r w:rsidR="004D08F1">
        <w:rPr>
          <w:color w:val="000000"/>
        </w:rPr>
        <w:t>4.27.1</w:t>
      </w:r>
      <w:r w:rsidR="00A45AC6" w:rsidRPr="00AB24BD">
        <w:rPr>
          <w:color w:val="000000"/>
        </w:rPr>
        <w:fldChar w:fldCharType="end"/>
      </w:r>
      <w:r w:rsidRPr="00AB24BD">
        <w:rPr>
          <w:color w:val="000000"/>
        </w:rPr>
        <w:t xml:space="preserve"> contribution will be deemed to be at the highest level</w:t>
      </w:r>
      <w:r w:rsidR="001510B2" w:rsidRPr="00AB24BD">
        <w:rPr>
          <w:b/>
          <w:bCs/>
          <w:color w:val="000000"/>
        </w:rPr>
        <w:t>.</w:t>
      </w:r>
    </w:p>
    <w:p w:rsidR="00296F0F" w:rsidRPr="00287536" w:rsidRDefault="00296F0F" w:rsidP="00A738D7">
      <w:pPr>
        <w:pStyle w:val="ListParagraph"/>
        <w:spacing w:line="360" w:lineRule="auto"/>
        <w:ind w:left="2410"/>
        <w:jc w:val="right"/>
        <w:rPr>
          <w:b/>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84126">
        <w:rPr>
          <w:b/>
          <w:bCs/>
          <w:color w:val="000000"/>
        </w:rPr>
        <w:t>5</w:t>
      </w:r>
      <w:r w:rsidRPr="00E6459B">
        <w:rPr>
          <w:b/>
          <w:bCs/>
          <w:color w:val="000000"/>
        </w:rPr>
        <w:t>/01/01]</w:t>
      </w:r>
    </w:p>
    <w:p w:rsidR="00296F0F" w:rsidRPr="005C2279" w:rsidRDefault="00296F0F" w:rsidP="005C2279">
      <w:pPr>
        <w:spacing w:line="360" w:lineRule="auto"/>
        <w:ind w:left="720"/>
        <w:jc w:val="both"/>
        <w:rPr>
          <w:bCs/>
          <w:iCs/>
          <w:color w:val="000000"/>
        </w:rPr>
      </w:pPr>
    </w:p>
    <w:p w:rsidR="00296F0F" w:rsidRPr="00287536" w:rsidRDefault="00296F0F" w:rsidP="00F042D6">
      <w:pPr>
        <w:pStyle w:val="ListParagraph"/>
        <w:numPr>
          <w:ilvl w:val="1"/>
          <w:numId w:val="37"/>
        </w:numPr>
        <w:spacing w:line="360" w:lineRule="auto"/>
        <w:ind w:hanging="709"/>
        <w:jc w:val="both"/>
        <w:rPr>
          <w:color w:val="000000"/>
        </w:rPr>
      </w:pPr>
      <w:r w:rsidRPr="00287536">
        <w:rPr>
          <w:b/>
          <w:bCs/>
          <w:color w:val="000000"/>
        </w:rPr>
        <w:t>“Late Joiner”</w:t>
      </w:r>
      <w:r w:rsidR="001510B2">
        <w:rPr>
          <w:color w:val="000000"/>
        </w:rPr>
        <w:t>,</w:t>
      </w:r>
      <w:r w:rsidR="001510B2">
        <w:rPr>
          <w:color w:val="000000"/>
        </w:rPr>
        <w:tab/>
      </w:r>
    </w:p>
    <w:p w:rsidR="00296F0F" w:rsidRPr="00E6459B" w:rsidRDefault="00296F0F">
      <w:pPr>
        <w:spacing w:line="360" w:lineRule="auto"/>
        <w:ind w:left="1440"/>
        <w:jc w:val="both"/>
        <w:rPr>
          <w:color w:val="000000"/>
        </w:rPr>
      </w:pPr>
      <w:r w:rsidRPr="00E6459B">
        <w:rPr>
          <w:color w:val="000000"/>
        </w:rPr>
        <w:t xml:space="preserve">an applicant or the adult dependant of an applicant who, at the date of application for membership or admission as a dependant, as the case may be, is 35 years </w:t>
      </w:r>
      <w:r w:rsidR="008179FD">
        <w:rPr>
          <w:color w:val="000000"/>
        </w:rPr>
        <w:t xml:space="preserve">old </w:t>
      </w:r>
      <w:r w:rsidRPr="00E6459B">
        <w:rPr>
          <w:color w:val="000000"/>
        </w:rPr>
        <w:t>or older</w:t>
      </w:r>
      <w:r w:rsidR="002B1023">
        <w:rPr>
          <w:color w:val="000000"/>
        </w:rPr>
        <w:t>,</w:t>
      </w:r>
      <w:r w:rsidRPr="00E6459B">
        <w:rPr>
          <w:color w:val="000000"/>
        </w:rPr>
        <w:t xml:space="preserve"> exclud</w:t>
      </w:r>
      <w:r w:rsidR="00195AA3">
        <w:rPr>
          <w:color w:val="000000"/>
        </w:rPr>
        <w:t>ing</w:t>
      </w:r>
      <w:r w:rsidRPr="00E6459B">
        <w:rPr>
          <w:color w:val="000000"/>
        </w:rPr>
        <w:t xml:space="preserve"> any beneficiary who enjoyed coverage with one or more medical schemes as from a date preceding 1 April 2001, without a break in coverage exceeding 3 consecutive months since 1 April 2001.</w:t>
      </w:r>
    </w:p>
    <w:p w:rsidR="00296F0F" w:rsidRPr="00E6459B" w:rsidRDefault="00296F0F">
      <w:pPr>
        <w:spacing w:line="360" w:lineRule="auto"/>
        <w:jc w:val="both"/>
        <w:rPr>
          <w:b/>
          <w:bCs/>
          <w:color w:val="000000"/>
        </w:rPr>
      </w:pPr>
    </w:p>
    <w:p w:rsidR="00296F0F" w:rsidRPr="00287536" w:rsidRDefault="00296F0F" w:rsidP="00F042D6">
      <w:pPr>
        <w:pStyle w:val="ListParagraph"/>
        <w:numPr>
          <w:ilvl w:val="1"/>
          <w:numId w:val="37"/>
        </w:numPr>
        <w:spacing w:line="360" w:lineRule="auto"/>
        <w:ind w:hanging="709"/>
        <w:jc w:val="both"/>
        <w:rPr>
          <w:b/>
          <w:bCs/>
          <w:color w:val="000000"/>
        </w:rPr>
      </w:pPr>
      <w:r w:rsidRPr="00287536">
        <w:rPr>
          <w:b/>
          <w:bCs/>
          <w:color w:val="000000"/>
        </w:rPr>
        <w:tab/>
        <w:t>"Medical Centre"</w:t>
      </w:r>
      <w:r w:rsidRPr="00287536">
        <w:rPr>
          <w:color w:val="000000"/>
        </w:rPr>
        <w:t>,</w:t>
      </w:r>
    </w:p>
    <w:p w:rsidR="00296F0F" w:rsidRPr="00E6459B" w:rsidRDefault="00296F0F">
      <w:pPr>
        <w:spacing w:line="360" w:lineRule="auto"/>
        <w:ind w:left="1440"/>
        <w:jc w:val="both"/>
        <w:rPr>
          <w:color w:val="000000"/>
        </w:rPr>
      </w:pPr>
      <w:r w:rsidRPr="00E6459B">
        <w:rPr>
          <w:color w:val="000000"/>
        </w:rPr>
        <w:t>a Medical Centre staffed, funded and managed by the Scheme for the   provision of primary care services.</w:t>
      </w:r>
    </w:p>
    <w:p w:rsidR="00296F0F" w:rsidRPr="00E6459B" w:rsidRDefault="00296F0F">
      <w:pPr>
        <w:spacing w:line="360" w:lineRule="auto"/>
        <w:ind w:left="360"/>
        <w:jc w:val="both"/>
        <w:rPr>
          <w:b/>
          <w:bCs/>
          <w:color w:val="000000"/>
        </w:rPr>
      </w:pPr>
    </w:p>
    <w:p w:rsidR="00296F0F" w:rsidRPr="00287536" w:rsidRDefault="00296F0F" w:rsidP="00F042D6">
      <w:pPr>
        <w:pStyle w:val="ListParagraph"/>
        <w:keepNext/>
        <w:numPr>
          <w:ilvl w:val="1"/>
          <w:numId w:val="37"/>
        </w:numPr>
        <w:spacing w:line="360" w:lineRule="auto"/>
        <w:ind w:left="1423" w:hanging="709"/>
        <w:jc w:val="both"/>
        <w:rPr>
          <w:color w:val="000000"/>
        </w:rPr>
      </w:pPr>
      <w:r w:rsidRPr="00287536">
        <w:rPr>
          <w:b/>
          <w:bCs/>
          <w:color w:val="000000"/>
        </w:rPr>
        <w:tab/>
        <w:t>"Member"</w:t>
      </w:r>
      <w:r w:rsidR="001510B2">
        <w:rPr>
          <w:color w:val="000000"/>
        </w:rPr>
        <w:t>,</w:t>
      </w:r>
    </w:p>
    <w:p w:rsidR="00296F0F" w:rsidRPr="00AB24BD" w:rsidRDefault="00296F0F">
      <w:pPr>
        <w:spacing w:line="360" w:lineRule="auto"/>
        <w:ind w:left="1440"/>
        <w:jc w:val="both"/>
        <w:rPr>
          <w:color w:val="000000"/>
        </w:rPr>
      </w:pPr>
      <w:r w:rsidRPr="00E6459B">
        <w:rPr>
          <w:color w:val="000000"/>
        </w:rPr>
        <w:t>any person who is admitted as a Member of the Scheme in terms of these Rules</w:t>
      </w:r>
      <w:r>
        <w:rPr>
          <w:color w:val="000000"/>
        </w:rPr>
        <w:t xml:space="preserve"> </w:t>
      </w:r>
      <w:r w:rsidRPr="00AB24BD">
        <w:rPr>
          <w:color w:val="000000"/>
        </w:rPr>
        <w:t>and is regarded as the person responsible for: the payment of monthly Contributions for, and, the healthcare of, all the Member’s registered Beneficiaries.</w:t>
      </w:r>
    </w:p>
    <w:p w:rsidR="00296F0F" w:rsidRDefault="00296F0F" w:rsidP="00A738D7">
      <w:pPr>
        <w:spacing w:line="360" w:lineRule="auto"/>
        <w:ind w:left="1440"/>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84126">
        <w:rPr>
          <w:b/>
          <w:bCs/>
          <w:color w:val="000000"/>
        </w:rPr>
        <w:t>5</w:t>
      </w:r>
      <w:r w:rsidRPr="00E6459B">
        <w:rPr>
          <w:b/>
          <w:bCs/>
          <w:color w:val="000000"/>
        </w:rPr>
        <w:t>/01/01]</w:t>
      </w:r>
    </w:p>
    <w:p w:rsidR="002E18D1" w:rsidRPr="002E18D1" w:rsidRDefault="002E18D1" w:rsidP="00A738D7">
      <w:pPr>
        <w:spacing w:line="360" w:lineRule="auto"/>
        <w:ind w:left="1440"/>
        <w:jc w:val="right"/>
        <w:rPr>
          <w:color w:val="000000"/>
        </w:rPr>
      </w:pPr>
    </w:p>
    <w:p w:rsidR="00296F0F" w:rsidRPr="00287536" w:rsidRDefault="00296F0F" w:rsidP="00F042D6">
      <w:pPr>
        <w:pStyle w:val="ListParagraph"/>
        <w:numPr>
          <w:ilvl w:val="1"/>
          <w:numId w:val="37"/>
        </w:numPr>
        <w:spacing w:line="360" w:lineRule="auto"/>
        <w:ind w:hanging="709"/>
        <w:jc w:val="both"/>
        <w:rPr>
          <w:color w:val="000000"/>
        </w:rPr>
      </w:pPr>
      <w:r w:rsidRPr="00287536">
        <w:rPr>
          <w:b/>
          <w:bCs/>
          <w:color w:val="000000"/>
        </w:rPr>
        <w:tab/>
        <w:t>"</w:t>
      </w:r>
      <w:r w:rsidRPr="00287536">
        <w:rPr>
          <w:b/>
          <w:bCs/>
          <w:caps/>
          <w:color w:val="000000"/>
        </w:rPr>
        <w:t>M</w:t>
      </w:r>
      <w:r w:rsidRPr="00287536">
        <w:rPr>
          <w:b/>
          <w:bCs/>
          <w:color w:val="000000"/>
        </w:rPr>
        <w:t>ember</w:t>
      </w:r>
      <w:r w:rsidRPr="00287536">
        <w:rPr>
          <w:b/>
          <w:bCs/>
          <w:caps/>
          <w:color w:val="000000"/>
        </w:rPr>
        <w:t xml:space="preserve"> F</w:t>
      </w:r>
      <w:r w:rsidRPr="00287536">
        <w:rPr>
          <w:b/>
          <w:bCs/>
          <w:color w:val="000000"/>
        </w:rPr>
        <w:t>amily"</w:t>
      </w:r>
      <w:r w:rsidR="001510B2">
        <w:rPr>
          <w:color w:val="000000"/>
        </w:rPr>
        <w:t>,</w:t>
      </w:r>
    </w:p>
    <w:p w:rsidR="00296F0F" w:rsidRPr="00E6459B" w:rsidRDefault="00296F0F">
      <w:pPr>
        <w:spacing w:line="360" w:lineRule="auto"/>
        <w:ind w:left="360"/>
        <w:jc w:val="both"/>
        <w:rPr>
          <w:color w:val="000000"/>
        </w:rPr>
      </w:pPr>
      <w:r w:rsidRPr="00E6459B">
        <w:rPr>
          <w:color w:val="000000"/>
        </w:rPr>
        <w:tab/>
      </w:r>
      <w:r w:rsidRPr="00E6459B">
        <w:rPr>
          <w:color w:val="000000"/>
        </w:rPr>
        <w:tab/>
        <w:t>the Member and all registered Dependants.</w:t>
      </w:r>
    </w:p>
    <w:p w:rsidR="00296F0F" w:rsidRPr="00E6459B" w:rsidRDefault="00296F0F">
      <w:pPr>
        <w:spacing w:line="360" w:lineRule="auto"/>
        <w:ind w:left="360"/>
        <w:jc w:val="both"/>
        <w:rPr>
          <w:b/>
          <w:bCs/>
          <w:i/>
          <w:iCs/>
          <w:color w:val="000000"/>
          <w:u w:val="single"/>
        </w:rPr>
      </w:pPr>
    </w:p>
    <w:p w:rsidR="00296F0F" w:rsidRPr="00287536" w:rsidRDefault="00296F0F" w:rsidP="00F042D6">
      <w:pPr>
        <w:pStyle w:val="ListParagraph"/>
        <w:keepNext/>
        <w:numPr>
          <w:ilvl w:val="1"/>
          <w:numId w:val="37"/>
        </w:numPr>
        <w:spacing w:line="360" w:lineRule="auto"/>
        <w:ind w:left="1423" w:hanging="709"/>
        <w:jc w:val="both"/>
        <w:rPr>
          <w:b/>
          <w:bCs/>
          <w:color w:val="000000"/>
        </w:rPr>
      </w:pPr>
      <w:r w:rsidRPr="00287536">
        <w:rPr>
          <w:b/>
          <w:bCs/>
          <w:color w:val="000000"/>
        </w:rPr>
        <w:tab/>
      </w:r>
      <w:bookmarkStart w:id="6" w:name="_Ref381350858"/>
      <w:r w:rsidRPr="00287536">
        <w:rPr>
          <w:b/>
          <w:bCs/>
          <w:color w:val="000000"/>
        </w:rPr>
        <w:t>"Partner"</w:t>
      </w:r>
      <w:r w:rsidRPr="00287536">
        <w:rPr>
          <w:color w:val="000000"/>
        </w:rPr>
        <w:t>,</w:t>
      </w:r>
      <w:bookmarkEnd w:id="6"/>
    </w:p>
    <w:p w:rsidR="00296F0F" w:rsidRDefault="00296F0F">
      <w:pPr>
        <w:spacing w:line="360" w:lineRule="auto"/>
        <w:ind w:left="1530"/>
        <w:jc w:val="both"/>
        <w:rPr>
          <w:color w:val="000000"/>
        </w:rPr>
      </w:pPr>
      <w:r w:rsidRPr="00E6459B">
        <w:rPr>
          <w:color w:val="000000"/>
        </w:rPr>
        <w:t>one person with whom the Member has</w:t>
      </w:r>
    </w:p>
    <w:p w:rsidR="00B53D85" w:rsidRDefault="00B53D85">
      <w:pPr>
        <w:spacing w:line="360" w:lineRule="auto"/>
        <w:ind w:left="1530"/>
        <w:jc w:val="both"/>
        <w:rPr>
          <w:color w:val="000000"/>
        </w:rPr>
      </w:pPr>
    </w:p>
    <w:p w:rsidR="00296F0F" w:rsidRDefault="00296F0F" w:rsidP="00F042D6">
      <w:pPr>
        <w:pStyle w:val="ListParagraph"/>
        <w:numPr>
          <w:ilvl w:val="2"/>
          <w:numId w:val="37"/>
        </w:numPr>
        <w:tabs>
          <w:tab w:val="clear" w:pos="2160"/>
        </w:tabs>
        <w:spacing w:line="360" w:lineRule="auto"/>
        <w:ind w:left="2268" w:hanging="850"/>
        <w:jc w:val="both"/>
        <w:rPr>
          <w:color w:val="000000"/>
        </w:rPr>
      </w:pPr>
      <w:r w:rsidRPr="00AB24BD">
        <w:rPr>
          <w:color w:val="000000"/>
        </w:rPr>
        <w:t>a Civil Partnership in terms of the Civil Union Act, (Act No 17 of 2006);</w:t>
      </w:r>
      <w:r>
        <w:rPr>
          <w:color w:val="000000"/>
        </w:rPr>
        <w:t xml:space="preserve"> </w:t>
      </w:r>
      <w:r w:rsidR="001510B2">
        <w:rPr>
          <w:color w:val="000000"/>
        </w:rPr>
        <w:t>or,</w:t>
      </w:r>
    </w:p>
    <w:p w:rsidR="00296F0F" w:rsidRDefault="00296F0F" w:rsidP="00A738D7">
      <w:pPr>
        <w:pStyle w:val="ListParagraph"/>
        <w:spacing w:line="360" w:lineRule="auto"/>
        <w:ind w:left="1560"/>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84126">
        <w:rPr>
          <w:b/>
          <w:bCs/>
          <w:color w:val="000000"/>
        </w:rPr>
        <w:t>5</w:t>
      </w:r>
      <w:r w:rsidRPr="00E6459B">
        <w:rPr>
          <w:b/>
          <w:bCs/>
          <w:color w:val="000000"/>
        </w:rPr>
        <w:t>/01/01]</w:t>
      </w:r>
    </w:p>
    <w:p w:rsidR="00B53D85" w:rsidRPr="00B53D85" w:rsidRDefault="00B53D85" w:rsidP="00A738D7">
      <w:pPr>
        <w:pStyle w:val="ListParagraph"/>
        <w:spacing w:line="360" w:lineRule="auto"/>
        <w:ind w:left="1560"/>
        <w:jc w:val="right"/>
        <w:rPr>
          <w:color w:val="000000"/>
        </w:rPr>
      </w:pPr>
    </w:p>
    <w:p w:rsidR="00296F0F" w:rsidRDefault="00296F0F" w:rsidP="00F042D6">
      <w:pPr>
        <w:pStyle w:val="ListParagraph"/>
        <w:numPr>
          <w:ilvl w:val="2"/>
          <w:numId w:val="37"/>
        </w:numPr>
        <w:tabs>
          <w:tab w:val="clear" w:pos="2160"/>
        </w:tabs>
        <w:spacing w:line="360" w:lineRule="auto"/>
        <w:ind w:left="2268" w:hanging="850"/>
        <w:jc w:val="both"/>
        <w:rPr>
          <w:color w:val="000000"/>
        </w:rPr>
      </w:pPr>
      <w:r w:rsidRPr="00287536">
        <w:rPr>
          <w:color w:val="000000"/>
        </w:rPr>
        <w:t xml:space="preserve">a committed relationship, akin to </w:t>
      </w:r>
      <w:r w:rsidRPr="00AB24BD">
        <w:rPr>
          <w:color w:val="000000"/>
        </w:rPr>
        <w:t>a civil partnership,</w:t>
      </w:r>
      <w:r>
        <w:rPr>
          <w:color w:val="000000"/>
        </w:rPr>
        <w:t xml:space="preserve"> </w:t>
      </w:r>
      <w:r w:rsidRPr="00287536">
        <w:rPr>
          <w:color w:val="000000"/>
        </w:rPr>
        <w:t xml:space="preserve">based on objective criteria of mutual dependency and a shared and common household, irrespective of the  gender of either party, which is confirmed and supported by a jointly signed </w:t>
      </w:r>
      <w:r w:rsidR="001510B2">
        <w:rPr>
          <w:color w:val="000000"/>
        </w:rPr>
        <w:t>and notarised affidavit.</w:t>
      </w:r>
    </w:p>
    <w:p w:rsidR="00296F0F" w:rsidRDefault="00296F0F" w:rsidP="00A738D7">
      <w:pPr>
        <w:pStyle w:val="ListParagraph"/>
        <w:spacing w:line="360" w:lineRule="auto"/>
        <w:ind w:left="1560"/>
        <w:jc w:val="right"/>
        <w:rPr>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84126">
        <w:rPr>
          <w:b/>
          <w:bCs/>
          <w:color w:val="000000"/>
        </w:rPr>
        <w:t>5</w:t>
      </w:r>
      <w:r w:rsidRPr="00E6459B">
        <w:rPr>
          <w:b/>
          <w:bCs/>
          <w:color w:val="000000"/>
        </w:rPr>
        <w:t>/01/01]</w:t>
      </w:r>
    </w:p>
    <w:p w:rsidR="00296F0F" w:rsidRPr="00287536" w:rsidRDefault="00296F0F" w:rsidP="00287536">
      <w:pPr>
        <w:spacing w:line="360" w:lineRule="auto"/>
        <w:ind w:left="-130"/>
        <w:jc w:val="both"/>
        <w:rPr>
          <w:color w:val="000000"/>
        </w:rPr>
      </w:pPr>
    </w:p>
    <w:p w:rsidR="00296F0F" w:rsidRPr="00287536" w:rsidRDefault="00296F0F" w:rsidP="00F042D6">
      <w:pPr>
        <w:pStyle w:val="ListParagraph"/>
        <w:numPr>
          <w:ilvl w:val="1"/>
          <w:numId w:val="37"/>
        </w:numPr>
        <w:spacing w:line="360" w:lineRule="auto"/>
        <w:ind w:hanging="709"/>
        <w:jc w:val="both"/>
        <w:rPr>
          <w:color w:val="000000"/>
        </w:rPr>
      </w:pPr>
      <w:r w:rsidRPr="00287536">
        <w:rPr>
          <w:b/>
          <w:bCs/>
          <w:color w:val="000000"/>
        </w:rPr>
        <w:tab/>
        <w:t>“Prescribed Minimum Benefits”</w:t>
      </w:r>
      <w:r w:rsidR="001510B2">
        <w:rPr>
          <w:color w:val="000000"/>
        </w:rPr>
        <w:t>,</w:t>
      </w:r>
    </w:p>
    <w:p w:rsidR="00296F0F" w:rsidRPr="00E6459B" w:rsidRDefault="00296F0F">
      <w:pPr>
        <w:spacing w:line="360" w:lineRule="auto"/>
        <w:ind w:left="1440"/>
        <w:jc w:val="both"/>
        <w:rPr>
          <w:color w:val="000000"/>
        </w:rPr>
      </w:pPr>
      <w:r w:rsidRPr="00E6459B">
        <w:rPr>
          <w:color w:val="000000"/>
        </w:rPr>
        <w:t>the benefit</w:t>
      </w:r>
      <w:r>
        <w:rPr>
          <w:color w:val="000000"/>
        </w:rPr>
        <w:t>s</w:t>
      </w:r>
      <w:r w:rsidRPr="00E6459B">
        <w:rPr>
          <w:color w:val="000000"/>
        </w:rPr>
        <w:t xml:space="preserve"> contemplated in </w:t>
      </w:r>
      <w:r>
        <w:rPr>
          <w:color w:val="000000"/>
        </w:rPr>
        <w:t xml:space="preserve">terms of </w:t>
      </w:r>
      <w:r w:rsidRPr="00AB24BD">
        <w:rPr>
          <w:color w:val="000000"/>
        </w:rPr>
        <w:t>section 29(1)(o) of</w:t>
      </w:r>
      <w:r>
        <w:rPr>
          <w:color w:val="000000"/>
        </w:rPr>
        <w:t xml:space="preserve"> the Act relating to</w:t>
      </w:r>
      <w:r w:rsidRPr="00E6459B">
        <w:rPr>
          <w:color w:val="000000"/>
        </w:rPr>
        <w:t xml:space="preserve"> the provision of the diagnosis, treatment and care cost </w:t>
      </w:r>
      <w:r>
        <w:rPr>
          <w:color w:val="000000"/>
        </w:rPr>
        <w:t>for</w:t>
      </w:r>
      <w:r w:rsidRPr="00E6459B">
        <w:rPr>
          <w:color w:val="000000"/>
        </w:rPr>
        <w:t xml:space="preserve"> – </w:t>
      </w:r>
    </w:p>
    <w:p w:rsidR="00296F0F" w:rsidRPr="00E6459B" w:rsidRDefault="00296F0F" w:rsidP="00F042D6">
      <w:pPr>
        <w:numPr>
          <w:ilvl w:val="0"/>
          <w:numId w:val="27"/>
        </w:numPr>
        <w:spacing w:line="360" w:lineRule="auto"/>
        <w:jc w:val="both"/>
        <w:rPr>
          <w:color w:val="000000"/>
        </w:rPr>
      </w:pPr>
      <w:r w:rsidRPr="00E6459B">
        <w:rPr>
          <w:color w:val="000000"/>
        </w:rPr>
        <w:t xml:space="preserve">the Diagnosis and Treatment Pairs listed in Annexure A of </w:t>
      </w:r>
      <w:r w:rsidRPr="00AB24BD">
        <w:rPr>
          <w:color w:val="000000"/>
        </w:rPr>
        <w:t>the Act and</w:t>
      </w:r>
      <w:r w:rsidRPr="007B65FF">
        <w:rPr>
          <w:color w:val="000000"/>
          <w:u w:val="single"/>
        </w:rPr>
        <w:t xml:space="preserve"> </w:t>
      </w:r>
      <w:r w:rsidRPr="00AB24BD">
        <w:rPr>
          <w:color w:val="000000"/>
        </w:rPr>
        <w:t>its Regulations,</w:t>
      </w:r>
      <w:r w:rsidRPr="00E6459B">
        <w:rPr>
          <w:color w:val="000000"/>
        </w:rPr>
        <w:t xml:space="preserve"> subject to any limitations specified therein, and</w:t>
      </w:r>
      <w:r w:rsidR="00484126">
        <w:rPr>
          <w:color w:val="000000"/>
        </w:rPr>
        <w:t>;</w:t>
      </w:r>
      <w:r w:rsidRPr="00E6459B">
        <w:rPr>
          <w:color w:val="000000"/>
        </w:rPr>
        <w:t xml:space="preserve"> </w:t>
      </w:r>
    </w:p>
    <w:p w:rsidR="00296F0F" w:rsidRPr="00E6459B" w:rsidRDefault="00296F0F" w:rsidP="00F042D6">
      <w:pPr>
        <w:numPr>
          <w:ilvl w:val="0"/>
          <w:numId w:val="27"/>
        </w:numPr>
        <w:spacing w:line="360" w:lineRule="auto"/>
        <w:jc w:val="both"/>
        <w:rPr>
          <w:color w:val="000000"/>
        </w:rPr>
      </w:pPr>
      <w:r w:rsidRPr="00E6459B">
        <w:rPr>
          <w:color w:val="000000"/>
        </w:rPr>
        <w:t xml:space="preserve">any Emergency Medical Condition.  (as defined in </w:t>
      </w:r>
      <w:r w:rsidR="00A45AC6">
        <w:rPr>
          <w:color w:val="000000"/>
        </w:rPr>
        <w:fldChar w:fldCharType="begin"/>
      </w:r>
      <w:r w:rsidR="002158E0">
        <w:rPr>
          <w:color w:val="000000"/>
        </w:rPr>
        <w:instrText xml:space="preserve"> REF _Ref381281538 \r \h </w:instrText>
      </w:r>
      <w:r w:rsidR="00A45AC6">
        <w:rPr>
          <w:color w:val="000000"/>
        </w:rPr>
      </w:r>
      <w:r w:rsidR="00A45AC6">
        <w:rPr>
          <w:color w:val="000000"/>
        </w:rPr>
        <w:fldChar w:fldCharType="separate"/>
      </w:r>
      <w:r w:rsidR="004D08F1">
        <w:rPr>
          <w:color w:val="000000"/>
        </w:rPr>
        <w:t>4.22</w:t>
      </w:r>
      <w:r w:rsidR="00A45AC6">
        <w:rPr>
          <w:color w:val="000000"/>
        </w:rPr>
        <w:fldChar w:fldCharType="end"/>
      </w:r>
      <w:r w:rsidRPr="00E6459B">
        <w:rPr>
          <w:color w:val="000000"/>
        </w:rPr>
        <w:t>)</w:t>
      </w:r>
      <w:r w:rsidR="00484126">
        <w:rPr>
          <w:color w:val="000000"/>
        </w:rPr>
        <w:t>.</w:t>
      </w:r>
    </w:p>
    <w:p w:rsidR="00296F0F" w:rsidRDefault="00296F0F" w:rsidP="00112E83">
      <w:pPr>
        <w:spacing w:line="360" w:lineRule="auto"/>
        <w:ind w:left="1440"/>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84126">
        <w:rPr>
          <w:b/>
          <w:bCs/>
          <w:color w:val="000000"/>
        </w:rPr>
        <w:t>5</w:t>
      </w:r>
      <w:r w:rsidRPr="00E6459B">
        <w:rPr>
          <w:b/>
          <w:bCs/>
          <w:color w:val="000000"/>
        </w:rPr>
        <w:t>/01/01]</w:t>
      </w:r>
    </w:p>
    <w:p w:rsidR="00296F0F" w:rsidRPr="007B65FF" w:rsidRDefault="00296F0F" w:rsidP="00112E83">
      <w:pPr>
        <w:spacing w:line="360" w:lineRule="auto"/>
        <w:ind w:left="1440"/>
        <w:jc w:val="right"/>
        <w:rPr>
          <w:bCs/>
          <w:color w:val="000000"/>
          <w:u w:val="single"/>
        </w:rPr>
      </w:pPr>
    </w:p>
    <w:p w:rsidR="00296F0F" w:rsidRPr="005461AA" w:rsidRDefault="00296F0F" w:rsidP="00F042D6">
      <w:pPr>
        <w:pStyle w:val="ListParagraph"/>
        <w:numPr>
          <w:ilvl w:val="1"/>
          <w:numId w:val="37"/>
        </w:numPr>
        <w:spacing w:line="360" w:lineRule="auto"/>
        <w:ind w:hanging="709"/>
        <w:jc w:val="both"/>
        <w:rPr>
          <w:color w:val="000000"/>
        </w:rPr>
      </w:pPr>
      <w:r w:rsidRPr="005461AA">
        <w:rPr>
          <w:b/>
          <w:bCs/>
          <w:color w:val="000000"/>
        </w:rPr>
        <w:tab/>
        <w:t>“Prescribed Minimum Benefit Condition”</w:t>
      </w:r>
      <w:r w:rsidR="001510B2">
        <w:rPr>
          <w:color w:val="000000"/>
        </w:rPr>
        <w:t>,</w:t>
      </w:r>
    </w:p>
    <w:p w:rsidR="00296F0F" w:rsidRDefault="00296F0F">
      <w:pPr>
        <w:spacing w:line="360" w:lineRule="auto"/>
        <w:ind w:left="1440"/>
        <w:jc w:val="both"/>
        <w:rPr>
          <w:color w:val="000000"/>
        </w:rPr>
      </w:pPr>
      <w:r w:rsidRPr="00E6459B">
        <w:rPr>
          <w:color w:val="000000"/>
        </w:rPr>
        <w:t>a condition contemplated in the Diagnosis and Treatment Pairs listed in Annexure A of the Regulations or any emergency medical condition.</w:t>
      </w:r>
    </w:p>
    <w:p w:rsidR="00296F0F" w:rsidRPr="00E6459B" w:rsidRDefault="00296F0F">
      <w:pPr>
        <w:spacing w:line="360" w:lineRule="auto"/>
        <w:ind w:left="1440"/>
        <w:jc w:val="both"/>
        <w:rPr>
          <w:color w:val="000000"/>
        </w:rPr>
      </w:pPr>
    </w:p>
    <w:p w:rsidR="00296F0F" w:rsidRPr="005461AA" w:rsidRDefault="00296F0F" w:rsidP="00F042D6">
      <w:pPr>
        <w:pStyle w:val="ListParagraph"/>
        <w:numPr>
          <w:ilvl w:val="1"/>
          <w:numId w:val="37"/>
        </w:numPr>
        <w:spacing w:line="360" w:lineRule="auto"/>
        <w:ind w:hanging="709"/>
        <w:jc w:val="both"/>
        <w:rPr>
          <w:b/>
          <w:bCs/>
          <w:color w:val="000000"/>
        </w:rPr>
      </w:pPr>
      <w:r w:rsidRPr="005461AA">
        <w:rPr>
          <w:b/>
          <w:bCs/>
          <w:color w:val="000000"/>
        </w:rPr>
        <w:t>"Provider"</w:t>
      </w:r>
      <w:r w:rsidRPr="005461AA">
        <w:rPr>
          <w:color w:val="000000"/>
        </w:rPr>
        <w:t>,</w:t>
      </w:r>
    </w:p>
    <w:p w:rsidR="00296F0F" w:rsidRPr="00E6459B" w:rsidRDefault="00296F0F">
      <w:pPr>
        <w:spacing w:line="360" w:lineRule="auto"/>
        <w:ind w:left="1440"/>
        <w:jc w:val="both"/>
        <w:rPr>
          <w:color w:val="000000"/>
        </w:rPr>
      </w:pPr>
      <w:r w:rsidRPr="00E6459B">
        <w:rPr>
          <w:color w:val="000000"/>
        </w:rPr>
        <w:t>a registered person or institution supplying health services.</w:t>
      </w:r>
    </w:p>
    <w:p w:rsidR="00296F0F" w:rsidRPr="00E6459B" w:rsidRDefault="00296F0F">
      <w:pPr>
        <w:spacing w:line="360" w:lineRule="auto"/>
        <w:ind w:left="1440"/>
        <w:jc w:val="both"/>
        <w:rPr>
          <w:color w:val="000000"/>
        </w:rPr>
      </w:pPr>
    </w:p>
    <w:p w:rsidR="00296F0F" w:rsidRPr="005461AA" w:rsidRDefault="00296F0F" w:rsidP="00F042D6">
      <w:pPr>
        <w:pStyle w:val="ListParagraph"/>
        <w:numPr>
          <w:ilvl w:val="1"/>
          <w:numId w:val="37"/>
        </w:numPr>
        <w:spacing w:line="360" w:lineRule="auto"/>
        <w:ind w:hanging="709"/>
        <w:jc w:val="both"/>
        <w:rPr>
          <w:b/>
          <w:bCs/>
          <w:color w:val="000000"/>
        </w:rPr>
      </w:pPr>
      <w:r w:rsidRPr="005461AA">
        <w:rPr>
          <w:b/>
          <w:bCs/>
          <w:color w:val="000000"/>
        </w:rPr>
        <w:tab/>
        <w:t>"Preferred provider"</w:t>
      </w:r>
      <w:r w:rsidRPr="005461AA">
        <w:rPr>
          <w:color w:val="000000"/>
        </w:rPr>
        <w:t>,</w:t>
      </w:r>
    </w:p>
    <w:p w:rsidR="00296F0F" w:rsidRPr="00E6459B" w:rsidRDefault="00296F0F">
      <w:pPr>
        <w:spacing w:line="360" w:lineRule="auto"/>
        <w:ind w:left="1440"/>
        <w:jc w:val="both"/>
        <w:rPr>
          <w:color w:val="000000"/>
        </w:rPr>
      </w:pPr>
      <w:r w:rsidRPr="00E6459B">
        <w:rPr>
          <w:color w:val="000000"/>
        </w:rPr>
        <w:t>a provider approved by the Board as a preferred supplier of health services.</w:t>
      </w:r>
    </w:p>
    <w:p w:rsidR="00296F0F" w:rsidRPr="00E6459B" w:rsidRDefault="00296F0F">
      <w:pPr>
        <w:spacing w:line="360" w:lineRule="auto"/>
        <w:ind w:left="720"/>
        <w:jc w:val="both"/>
        <w:rPr>
          <w:b/>
          <w:bCs/>
          <w:color w:val="000000"/>
        </w:rPr>
      </w:pPr>
    </w:p>
    <w:p w:rsidR="00296F0F" w:rsidRPr="005461AA" w:rsidRDefault="00296F0F" w:rsidP="00F042D6">
      <w:pPr>
        <w:pStyle w:val="ListParagraph"/>
        <w:keepNext/>
        <w:keepLines/>
        <w:numPr>
          <w:ilvl w:val="1"/>
          <w:numId w:val="37"/>
        </w:numPr>
        <w:spacing w:line="360" w:lineRule="auto"/>
        <w:ind w:hanging="709"/>
        <w:jc w:val="both"/>
        <w:rPr>
          <w:b/>
          <w:bCs/>
          <w:color w:val="000000"/>
        </w:rPr>
      </w:pPr>
      <w:r w:rsidRPr="005461AA">
        <w:rPr>
          <w:b/>
          <w:bCs/>
          <w:color w:val="000000"/>
        </w:rPr>
        <w:lastRenderedPageBreak/>
        <w:tab/>
        <w:t>"Registrar"</w:t>
      </w:r>
      <w:r w:rsidRPr="005461AA">
        <w:rPr>
          <w:color w:val="000000"/>
        </w:rPr>
        <w:t>,</w:t>
      </w:r>
    </w:p>
    <w:p w:rsidR="00296F0F" w:rsidRDefault="00296F0F" w:rsidP="002E18D1">
      <w:pPr>
        <w:keepNext/>
        <w:keepLines/>
        <w:spacing w:line="360" w:lineRule="auto"/>
        <w:ind w:left="1418"/>
        <w:jc w:val="both"/>
        <w:rPr>
          <w:color w:val="000000"/>
        </w:rPr>
      </w:pPr>
      <w:r w:rsidRPr="00E6459B">
        <w:rPr>
          <w:color w:val="000000"/>
        </w:rPr>
        <w:t>the Registrar or Deputy Registrar/s of Medical Schemes appointed in terms of section 18 of the Act.</w:t>
      </w:r>
    </w:p>
    <w:p w:rsidR="00296F0F" w:rsidRPr="00E6459B" w:rsidRDefault="00296F0F">
      <w:pPr>
        <w:spacing w:line="360" w:lineRule="auto"/>
        <w:ind w:left="1418"/>
        <w:jc w:val="both"/>
        <w:rPr>
          <w:color w:val="000000"/>
        </w:rPr>
      </w:pPr>
    </w:p>
    <w:p w:rsidR="00296F0F" w:rsidRPr="001510B2" w:rsidRDefault="00296F0F" w:rsidP="00F042D6">
      <w:pPr>
        <w:pStyle w:val="BodyTextIndent2"/>
        <w:keepNext/>
        <w:keepLines/>
        <w:numPr>
          <w:ilvl w:val="1"/>
          <w:numId w:val="37"/>
        </w:numPr>
        <w:tabs>
          <w:tab w:val="clear" w:pos="-26"/>
          <w:tab w:val="clear" w:pos="810"/>
          <w:tab w:val="clear" w:pos="1530"/>
          <w:tab w:val="clear" w:pos="2853"/>
          <w:tab w:val="clear" w:pos="3753"/>
          <w:tab w:val="clear" w:pos="5102"/>
          <w:tab w:val="clear" w:pos="6236"/>
          <w:tab w:val="clear" w:pos="7370"/>
        </w:tabs>
        <w:spacing w:line="360" w:lineRule="auto"/>
        <w:ind w:hanging="709"/>
        <w:rPr>
          <w:b/>
          <w:bCs/>
          <w:color w:val="000000"/>
          <w:sz w:val="22"/>
        </w:rPr>
      </w:pPr>
      <w:r w:rsidRPr="001510B2">
        <w:rPr>
          <w:b/>
          <w:bCs/>
          <w:color w:val="000000"/>
          <w:sz w:val="22"/>
        </w:rPr>
        <w:tab/>
        <w:t>“Rhodes Universit</w:t>
      </w:r>
      <w:r w:rsidR="001510B2" w:rsidRPr="001510B2">
        <w:rPr>
          <w:b/>
          <w:bCs/>
          <w:color w:val="000000"/>
          <w:sz w:val="22"/>
        </w:rPr>
        <w:t>y Medical Scheme Tariff”</w:t>
      </w:r>
      <w:r w:rsidR="001510B2" w:rsidRPr="001510B2">
        <w:rPr>
          <w:bCs/>
          <w:color w:val="000000"/>
          <w:sz w:val="22"/>
        </w:rPr>
        <w:t>,</w:t>
      </w:r>
    </w:p>
    <w:p w:rsidR="00296F0F" w:rsidRPr="001510B2" w:rsidRDefault="00296F0F" w:rsidP="00844083">
      <w:pPr>
        <w:pStyle w:val="BodyTextIndent2"/>
        <w:keepNext/>
        <w:keepLines/>
        <w:tabs>
          <w:tab w:val="clear" w:pos="-26"/>
          <w:tab w:val="clear" w:pos="810"/>
          <w:tab w:val="clear" w:pos="1530"/>
          <w:tab w:val="clear" w:pos="2853"/>
          <w:tab w:val="clear" w:pos="3753"/>
          <w:tab w:val="clear" w:pos="5102"/>
          <w:tab w:val="clear" w:pos="6236"/>
          <w:tab w:val="clear" w:pos="7370"/>
        </w:tabs>
        <w:spacing w:line="360" w:lineRule="auto"/>
        <w:ind w:left="1440"/>
        <w:rPr>
          <w:sz w:val="22"/>
          <w:lang w:val="en-US"/>
        </w:rPr>
      </w:pPr>
      <w:r w:rsidRPr="001510B2">
        <w:rPr>
          <w:sz w:val="22"/>
          <w:lang w:val="en-US"/>
        </w:rPr>
        <w:t>the tariff payable for health services as determined by the Board of Trustees.</w:t>
      </w:r>
    </w:p>
    <w:p w:rsidR="00296F0F" w:rsidRPr="001510B2" w:rsidRDefault="00296F0F" w:rsidP="00844083">
      <w:pPr>
        <w:pStyle w:val="BodyTextIndent2"/>
        <w:keepNext/>
        <w:keepLines/>
        <w:tabs>
          <w:tab w:val="clear" w:pos="-26"/>
          <w:tab w:val="clear" w:pos="810"/>
          <w:tab w:val="clear" w:pos="1530"/>
          <w:tab w:val="clear" w:pos="2853"/>
          <w:tab w:val="clear" w:pos="3753"/>
          <w:tab w:val="clear" w:pos="5102"/>
          <w:tab w:val="clear" w:pos="6236"/>
          <w:tab w:val="clear" w:pos="7370"/>
        </w:tabs>
        <w:spacing w:line="360" w:lineRule="auto"/>
        <w:ind w:left="1440"/>
        <w:jc w:val="right"/>
        <w:rPr>
          <w:b/>
          <w:bCs/>
          <w:color w:val="000000"/>
          <w:sz w:val="22"/>
        </w:rPr>
      </w:pPr>
      <w:r w:rsidRPr="001510B2">
        <w:rPr>
          <w:b/>
          <w:bCs/>
          <w:color w:val="000000"/>
          <w:sz w:val="22"/>
        </w:rPr>
        <w:t>[Added with effect from 2011/01/01]</w:t>
      </w:r>
    </w:p>
    <w:p w:rsidR="00296F0F" w:rsidRPr="00E6459B" w:rsidRDefault="00296F0F" w:rsidP="00E6459B">
      <w:pPr>
        <w:pStyle w:val="BodyTextIndent2"/>
        <w:tabs>
          <w:tab w:val="clear" w:pos="-26"/>
          <w:tab w:val="clear" w:pos="810"/>
          <w:tab w:val="clear" w:pos="1530"/>
          <w:tab w:val="clear" w:pos="2853"/>
          <w:tab w:val="clear" w:pos="3753"/>
          <w:tab w:val="clear" w:pos="5102"/>
          <w:tab w:val="clear" w:pos="6236"/>
          <w:tab w:val="clear" w:pos="7370"/>
        </w:tabs>
        <w:spacing w:line="360" w:lineRule="auto"/>
        <w:ind w:left="1440"/>
        <w:rPr>
          <w:b/>
          <w:bCs/>
          <w:color w:val="000000"/>
          <w:sz w:val="22"/>
          <w:szCs w:val="22"/>
        </w:rPr>
      </w:pPr>
    </w:p>
    <w:p w:rsidR="00296F0F" w:rsidRPr="00B607C6" w:rsidRDefault="00296F0F" w:rsidP="00F042D6">
      <w:pPr>
        <w:pStyle w:val="ListParagraph"/>
        <w:numPr>
          <w:ilvl w:val="1"/>
          <w:numId w:val="37"/>
        </w:numPr>
        <w:spacing w:line="360" w:lineRule="auto"/>
        <w:ind w:hanging="709"/>
        <w:jc w:val="both"/>
        <w:rPr>
          <w:b/>
          <w:bCs/>
          <w:dstrike/>
          <w:color w:val="000000"/>
        </w:rPr>
      </w:pPr>
      <w:r w:rsidRPr="00B607C6">
        <w:rPr>
          <w:b/>
          <w:bCs/>
          <w:dstrike/>
          <w:color w:val="000000"/>
        </w:rPr>
        <w:tab/>
        <w:t>"Social Pension"</w:t>
      </w:r>
      <w:r w:rsidRPr="00B607C6">
        <w:rPr>
          <w:dstrike/>
          <w:color w:val="000000"/>
        </w:rPr>
        <w:t>,</w:t>
      </w:r>
    </w:p>
    <w:p w:rsidR="00296F0F" w:rsidRPr="00B607C6" w:rsidRDefault="00296F0F">
      <w:pPr>
        <w:spacing w:line="360" w:lineRule="auto"/>
        <w:ind w:left="1530"/>
        <w:jc w:val="both"/>
        <w:rPr>
          <w:b/>
          <w:bCs/>
          <w:dstrike/>
          <w:color w:val="000000"/>
        </w:rPr>
      </w:pPr>
      <w:r w:rsidRPr="00B607C6">
        <w:rPr>
          <w:dstrike/>
          <w:color w:val="000000"/>
        </w:rPr>
        <w:t xml:space="preserve">the appropriate maximum basic social pension prescribed by regulations promulgated in terms of the </w:t>
      </w:r>
      <w:r w:rsidRPr="00B607C6">
        <w:rPr>
          <w:dstrike/>
          <w:color w:val="000000"/>
          <w:u w:val="single"/>
        </w:rPr>
        <w:t>Social Assistance Act (Act No. 13 of 2004)</w:t>
      </w:r>
      <w:r w:rsidRPr="00B607C6">
        <w:rPr>
          <w:dstrike/>
          <w:color w:val="000000"/>
        </w:rPr>
        <w:t xml:space="preserve"> as amended from time to time.</w:t>
      </w:r>
    </w:p>
    <w:p w:rsidR="00296F0F" w:rsidRPr="00B607C6" w:rsidRDefault="00296F0F" w:rsidP="002E75CD">
      <w:pPr>
        <w:spacing w:line="360" w:lineRule="auto"/>
        <w:ind w:left="1530"/>
        <w:jc w:val="right"/>
        <w:rPr>
          <w:dstrike/>
          <w:color w:val="000000"/>
        </w:rPr>
      </w:pPr>
      <w:r w:rsidRPr="00B607C6">
        <w:rPr>
          <w:b/>
          <w:bCs/>
          <w:dstrike/>
          <w:color w:val="000000"/>
        </w:rPr>
        <w:t>[Amended with effect from 201</w:t>
      </w:r>
      <w:r w:rsidR="00473BA5" w:rsidRPr="00B607C6">
        <w:rPr>
          <w:b/>
          <w:bCs/>
          <w:dstrike/>
          <w:color w:val="000000"/>
        </w:rPr>
        <w:t>5</w:t>
      </w:r>
      <w:r w:rsidRPr="00B607C6">
        <w:rPr>
          <w:b/>
          <w:bCs/>
          <w:dstrike/>
          <w:color w:val="000000"/>
        </w:rPr>
        <w:t>/01/01]</w:t>
      </w:r>
    </w:p>
    <w:p w:rsidR="00296F0F" w:rsidRPr="005461AA" w:rsidRDefault="00296F0F" w:rsidP="00F042D6">
      <w:pPr>
        <w:pStyle w:val="ListParagraph"/>
        <w:numPr>
          <w:ilvl w:val="1"/>
          <w:numId w:val="37"/>
        </w:numPr>
        <w:spacing w:line="360" w:lineRule="auto"/>
        <w:ind w:hanging="709"/>
        <w:jc w:val="both"/>
        <w:rPr>
          <w:b/>
          <w:bCs/>
          <w:color w:val="000000"/>
        </w:rPr>
      </w:pPr>
      <w:r w:rsidRPr="005461AA">
        <w:rPr>
          <w:b/>
          <w:bCs/>
          <w:color w:val="000000"/>
        </w:rPr>
        <w:tab/>
        <w:t>"</w:t>
      </w:r>
      <w:r w:rsidRPr="005461AA">
        <w:rPr>
          <w:b/>
          <w:bCs/>
          <w:caps/>
          <w:color w:val="000000"/>
        </w:rPr>
        <w:t>s</w:t>
      </w:r>
      <w:r w:rsidRPr="005461AA">
        <w:rPr>
          <w:b/>
          <w:bCs/>
          <w:color w:val="000000"/>
        </w:rPr>
        <w:t>pouse"</w:t>
      </w:r>
      <w:r w:rsidRPr="005461AA">
        <w:rPr>
          <w:color w:val="000000"/>
        </w:rPr>
        <w:t>,</w:t>
      </w:r>
    </w:p>
    <w:p w:rsidR="00296F0F" w:rsidRDefault="00296F0F">
      <w:pPr>
        <w:pStyle w:val="BodyTextIndent2"/>
        <w:tabs>
          <w:tab w:val="clear" w:pos="-26"/>
          <w:tab w:val="clear" w:pos="810"/>
          <w:tab w:val="clear" w:pos="1530"/>
          <w:tab w:val="clear" w:pos="2853"/>
          <w:tab w:val="clear" w:pos="3753"/>
          <w:tab w:val="clear" w:pos="5102"/>
          <w:tab w:val="clear" w:pos="6236"/>
          <w:tab w:val="clear" w:pos="7370"/>
        </w:tabs>
        <w:spacing w:line="360" w:lineRule="auto"/>
        <w:rPr>
          <w:color w:val="000000"/>
          <w:sz w:val="22"/>
          <w:szCs w:val="22"/>
        </w:rPr>
      </w:pPr>
      <w:r w:rsidRPr="00E6459B">
        <w:rPr>
          <w:color w:val="000000"/>
          <w:sz w:val="22"/>
          <w:szCs w:val="22"/>
        </w:rPr>
        <w:t>one person to whom the Member is married in terms of any law or custom</w:t>
      </w:r>
      <w:r w:rsidR="00862C20">
        <w:rPr>
          <w:rStyle w:val="FootnoteReference"/>
          <w:color w:val="000000"/>
          <w:sz w:val="22"/>
          <w:szCs w:val="22"/>
        </w:rPr>
        <w:footnoteReference w:id="2"/>
      </w:r>
      <w:r w:rsidRPr="00E6459B">
        <w:rPr>
          <w:color w:val="000000"/>
          <w:sz w:val="22"/>
          <w:szCs w:val="22"/>
        </w:rPr>
        <w:t>.</w:t>
      </w:r>
    </w:p>
    <w:p w:rsidR="002E18D1" w:rsidRPr="00E6459B" w:rsidRDefault="002E18D1">
      <w:pPr>
        <w:pStyle w:val="BodyTextIndent2"/>
        <w:tabs>
          <w:tab w:val="clear" w:pos="-26"/>
          <w:tab w:val="clear" w:pos="810"/>
          <w:tab w:val="clear" w:pos="1530"/>
          <w:tab w:val="clear" w:pos="2853"/>
          <w:tab w:val="clear" w:pos="3753"/>
          <w:tab w:val="clear" w:pos="5102"/>
          <w:tab w:val="clear" w:pos="6236"/>
          <w:tab w:val="clear" w:pos="7370"/>
        </w:tabs>
        <w:spacing w:line="360" w:lineRule="auto"/>
        <w:rPr>
          <w:color w:val="000000"/>
          <w:sz w:val="22"/>
          <w:szCs w:val="22"/>
        </w:rPr>
      </w:pPr>
    </w:p>
    <w:p w:rsidR="00296F0F" w:rsidRPr="00E6459B" w:rsidRDefault="00296F0F" w:rsidP="007B65FF">
      <w:pPr>
        <w:pStyle w:val="BodyTextIndent2"/>
        <w:tabs>
          <w:tab w:val="clear" w:pos="-26"/>
          <w:tab w:val="clear" w:pos="810"/>
          <w:tab w:val="clear" w:pos="1530"/>
          <w:tab w:val="clear" w:pos="2853"/>
          <w:tab w:val="clear" w:pos="3753"/>
          <w:tab w:val="clear" w:pos="5102"/>
          <w:tab w:val="clear" w:pos="6236"/>
          <w:tab w:val="clear" w:pos="7370"/>
        </w:tabs>
        <w:spacing w:line="360" w:lineRule="auto"/>
        <w:ind w:left="0"/>
        <w:rPr>
          <w:color w:val="000000"/>
          <w:sz w:val="22"/>
          <w:szCs w:val="22"/>
        </w:rPr>
      </w:pPr>
    </w:p>
    <w:p w:rsidR="00296F0F" w:rsidRPr="002E18D1" w:rsidRDefault="00296F0F" w:rsidP="00F042D6">
      <w:pPr>
        <w:pStyle w:val="ListParagraph"/>
        <w:numPr>
          <w:ilvl w:val="0"/>
          <w:numId w:val="37"/>
        </w:numPr>
        <w:spacing w:line="360" w:lineRule="auto"/>
        <w:jc w:val="both"/>
        <w:outlineLvl w:val="0"/>
        <w:rPr>
          <w:color w:val="000000"/>
        </w:rPr>
      </w:pPr>
      <w:bookmarkStart w:id="7" w:name="_Ref381351929"/>
      <w:bookmarkStart w:id="8" w:name="_Toc418514951"/>
      <w:r w:rsidRPr="006A3CE8">
        <w:rPr>
          <w:b/>
          <w:bCs/>
          <w:color w:val="000000"/>
        </w:rPr>
        <w:t>OBJECTS</w:t>
      </w:r>
      <w:bookmarkEnd w:id="7"/>
      <w:bookmarkEnd w:id="8"/>
    </w:p>
    <w:p w:rsidR="002E18D1" w:rsidRPr="006A3CE8" w:rsidRDefault="002E18D1" w:rsidP="002E18D1">
      <w:pPr>
        <w:pStyle w:val="ListParagraph"/>
        <w:spacing w:line="360" w:lineRule="auto"/>
        <w:ind w:left="705"/>
        <w:jc w:val="both"/>
        <w:outlineLvl w:val="0"/>
        <w:rPr>
          <w:color w:val="000000"/>
        </w:rPr>
      </w:pPr>
    </w:p>
    <w:p w:rsidR="00296F0F" w:rsidRPr="00AB24BD" w:rsidRDefault="00296F0F" w:rsidP="00F042D6">
      <w:pPr>
        <w:numPr>
          <w:ilvl w:val="1"/>
          <w:numId w:val="64"/>
        </w:numPr>
        <w:spacing w:line="360" w:lineRule="auto"/>
        <w:jc w:val="both"/>
        <w:rPr>
          <w:color w:val="000000"/>
        </w:rPr>
      </w:pPr>
      <w:r w:rsidRPr="00AB24BD">
        <w:rPr>
          <w:color w:val="000000"/>
        </w:rPr>
        <w:t xml:space="preserve">The objects of the Scheme are to undertake liability, in respect of its Members and their Dependants, </w:t>
      </w:r>
    </w:p>
    <w:p w:rsidR="00296F0F" w:rsidRPr="00AB24BD" w:rsidRDefault="00296F0F" w:rsidP="00F042D6">
      <w:pPr>
        <w:numPr>
          <w:ilvl w:val="0"/>
          <w:numId w:val="61"/>
        </w:numPr>
        <w:ind w:left="2160"/>
        <w:jc w:val="both"/>
        <w:rPr>
          <w:color w:val="000000"/>
        </w:rPr>
      </w:pPr>
      <w:r w:rsidRPr="00AB24BD">
        <w:rPr>
          <w:color w:val="000000"/>
        </w:rPr>
        <w:t>to make provision for the obtaining of any relevant health service;</w:t>
      </w:r>
    </w:p>
    <w:p w:rsidR="00296F0F" w:rsidRPr="00AB24BD" w:rsidRDefault="00296F0F" w:rsidP="007B65FF">
      <w:pPr>
        <w:numPr>
          <w:ilvl w:val="12"/>
          <w:numId w:val="0"/>
        </w:numPr>
        <w:ind w:left="3578" w:hanging="709"/>
        <w:jc w:val="both"/>
        <w:rPr>
          <w:color w:val="000000"/>
        </w:rPr>
      </w:pPr>
    </w:p>
    <w:p w:rsidR="00296F0F" w:rsidRPr="00AB24BD" w:rsidRDefault="00296F0F" w:rsidP="00F042D6">
      <w:pPr>
        <w:numPr>
          <w:ilvl w:val="0"/>
          <w:numId w:val="61"/>
        </w:numPr>
        <w:ind w:left="2160"/>
        <w:jc w:val="both"/>
        <w:rPr>
          <w:color w:val="000000"/>
        </w:rPr>
      </w:pPr>
      <w:r w:rsidRPr="00AB24BD">
        <w:rPr>
          <w:color w:val="000000"/>
        </w:rPr>
        <w:t>to grant assistance in defraying expenditure incurred in connection with the rendering of any relevant health service; and/ or,</w:t>
      </w:r>
    </w:p>
    <w:p w:rsidR="00296F0F" w:rsidRPr="00AB24BD" w:rsidRDefault="00296F0F" w:rsidP="007B65FF">
      <w:pPr>
        <w:numPr>
          <w:ilvl w:val="12"/>
          <w:numId w:val="0"/>
        </w:numPr>
        <w:ind w:left="2520" w:hanging="720"/>
        <w:jc w:val="both"/>
        <w:rPr>
          <w:color w:val="000000"/>
        </w:rPr>
      </w:pPr>
    </w:p>
    <w:p w:rsidR="00296F0F" w:rsidRPr="00AB24BD" w:rsidRDefault="00296F0F" w:rsidP="00F042D6">
      <w:pPr>
        <w:numPr>
          <w:ilvl w:val="0"/>
          <w:numId w:val="61"/>
        </w:numPr>
        <w:ind w:left="2160"/>
        <w:jc w:val="both"/>
        <w:rPr>
          <w:color w:val="000000"/>
        </w:rPr>
      </w:pPr>
      <w:r w:rsidRPr="00AB24BD">
        <w:rPr>
          <w:color w:val="000000"/>
        </w:rPr>
        <w:t>to render a relevant health service, either by the Scheme itself, or by any supplier or group of suppliers of a relevant health service or by any person in association with, or in terms of an agreement with, the Scheme;</w:t>
      </w:r>
    </w:p>
    <w:p w:rsidR="00296F0F" w:rsidRPr="00AB24BD" w:rsidRDefault="00296F0F" w:rsidP="00592E67">
      <w:pPr>
        <w:pStyle w:val="ListParagraph"/>
        <w:rPr>
          <w:color w:val="000000"/>
        </w:rPr>
      </w:pPr>
    </w:p>
    <w:p w:rsidR="00296F0F" w:rsidRPr="00AB24BD" w:rsidRDefault="00296F0F" w:rsidP="007B65FF">
      <w:pPr>
        <w:spacing w:line="360" w:lineRule="auto"/>
        <w:ind w:left="1440"/>
        <w:jc w:val="both"/>
        <w:rPr>
          <w:color w:val="000000"/>
        </w:rPr>
      </w:pPr>
      <w:r w:rsidRPr="00AB24BD">
        <w:rPr>
          <w:color w:val="000000"/>
        </w:rPr>
        <w:t>in return for a contribution or premium.</w:t>
      </w:r>
    </w:p>
    <w:p w:rsidR="00296F0F" w:rsidRDefault="00296F0F" w:rsidP="002E75CD">
      <w:pPr>
        <w:spacing w:line="360" w:lineRule="auto"/>
        <w:ind w:left="360" w:firstLine="360"/>
        <w:jc w:val="right"/>
        <w:rPr>
          <w:b/>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296F0F" w:rsidRPr="00F05EBC" w:rsidRDefault="00296F0F" w:rsidP="00F042D6">
      <w:pPr>
        <w:pStyle w:val="ListParagraph"/>
        <w:keepNext/>
        <w:keepLines/>
        <w:numPr>
          <w:ilvl w:val="0"/>
          <w:numId w:val="64"/>
        </w:numPr>
        <w:spacing w:line="360" w:lineRule="auto"/>
        <w:ind w:left="703" w:hanging="703"/>
        <w:jc w:val="both"/>
        <w:outlineLvl w:val="0"/>
        <w:rPr>
          <w:color w:val="000000"/>
        </w:rPr>
      </w:pPr>
      <w:bookmarkStart w:id="9" w:name="_Toc418514952"/>
      <w:r w:rsidRPr="00F05EBC">
        <w:rPr>
          <w:b/>
          <w:bCs/>
          <w:caps/>
          <w:color w:val="000000"/>
        </w:rPr>
        <w:lastRenderedPageBreak/>
        <w:t>MemberSHIP</w:t>
      </w:r>
      <w:bookmarkEnd w:id="9"/>
    </w:p>
    <w:p w:rsidR="00296F0F" w:rsidRPr="00F05EBC" w:rsidRDefault="00296F0F" w:rsidP="00512BC3">
      <w:pPr>
        <w:pStyle w:val="ListParagraph"/>
        <w:keepNext/>
        <w:keepLines/>
        <w:spacing w:line="360" w:lineRule="auto"/>
        <w:jc w:val="both"/>
        <w:outlineLvl w:val="1"/>
        <w:rPr>
          <w:color w:val="000000"/>
        </w:rPr>
      </w:pPr>
    </w:p>
    <w:p w:rsidR="00296F0F" w:rsidRPr="00F05EBC" w:rsidRDefault="00296F0F" w:rsidP="00F042D6">
      <w:pPr>
        <w:pStyle w:val="ListParagraph"/>
        <w:keepNext/>
        <w:keepLines/>
        <w:numPr>
          <w:ilvl w:val="1"/>
          <w:numId w:val="62"/>
        </w:numPr>
        <w:spacing w:line="360" w:lineRule="auto"/>
        <w:ind w:left="1423" w:hanging="703"/>
        <w:jc w:val="both"/>
        <w:outlineLvl w:val="1"/>
        <w:rPr>
          <w:color w:val="000000"/>
        </w:rPr>
      </w:pPr>
      <w:bookmarkStart w:id="10" w:name="_Toc418514953"/>
      <w:r w:rsidRPr="00F05EBC">
        <w:rPr>
          <w:b/>
          <w:bCs/>
          <w:color w:val="000000"/>
        </w:rPr>
        <w:t>Eligibility</w:t>
      </w:r>
      <w:bookmarkEnd w:id="10"/>
    </w:p>
    <w:p w:rsidR="00296F0F" w:rsidRPr="00E6459B" w:rsidRDefault="00296F0F" w:rsidP="00512BC3">
      <w:pPr>
        <w:keepNext/>
        <w:keepLines/>
        <w:spacing w:line="360" w:lineRule="auto"/>
        <w:ind w:left="360"/>
        <w:jc w:val="both"/>
        <w:rPr>
          <w:color w:val="000000"/>
        </w:rPr>
      </w:pPr>
    </w:p>
    <w:p w:rsidR="00296F0F" w:rsidRPr="00AB24BD" w:rsidRDefault="00296F0F" w:rsidP="00F042D6">
      <w:pPr>
        <w:pStyle w:val="BodyTextIndent2"/>
        <w:keepNext/>
        <w:keepLines/>
        <w:numPr>
          <w:ilvl w:val="2"/>
          <w:numId w:val="63"/>
        </w:numPr>
        <w:tabs>
          <w:tab w:val="clear" w:pos="-26"/>
          <w:tab w:val="clear" w:pos="810"/>
          <w:tab w:val="clear" w:pos="1530"/>
          <w:tab w:val="clear" w:pos="2853"/>
          <w:tab w:val="clear" w:pos="3753"/>
          <w:tab w:val="clear" w:pos="5102"/>
          <w:tab w:val="clear" w:pos="6236"/>
          <w:tab w:val="clear" w:pos="7370"/>
        </w:tabs>
        <w:spacing w:line="360" w:lineRule="auto"/>
        <w:rPr>
          <w:color w:val="000000"/>
          <w:sz w:val="22"/>
          <w:szCs w:val="22"/>
        </w:rPr>
      </w:pPr>
      <w:r w:rsidRPr="00AB24BD">
        <w:rPr>
          <w:color w:val="000000"/>
          <w:sz w:val="22"/>
          <w:szCs w:val="22"/>
        </w:rPr>
        <w:t xml:space="preserve">Subject to Rule </w:t>
      </w:r>
      <w:r w:rsidR="00A45AC6" w:rsidRPr="00AB24BD">
        <w:rPr>
          <w:color w:val="000000"/>
          <w:sz w:val="22"/>
          <w:szCs w:val="22"/>
        </w:rPr>
        <w:fldChar w:fldCharType="begin"/>
      </w:r>
      <w:r w:rsidR="00CF3FE2" w:rsidRPr="00AB24BD">
        <w:rPr>
          <w:color w:val="000000"/>
          <w:sz w:val="22"/>
          <w:szCs w:val="22"/>
        </w:rPr>
        <w:instrText xml:space="preserve"> REF _Ref381350539 \r \h </w:instrText>
      </w:r>
      <w:r w:rsidR="00A45AC6" w:rsidRPr="00AB24BD">
        <w:rPr>
          <w:color w:val="000000"/>
          <w:sz w:val="22"/>
          <w:szCs w:val="22"/>
        </w:rPr>
      </w:r>
      <w:r w:rsidR="00A45AC6" w:rsidRPr="00AB24BD">
        <w:rPr>
          <w:color w:val="000000"/>
          <w:sz w:val="22"/>
          <w:szCs w:val="22"/>
        </w:rPr>
        <w:fldChar w:fldCharType="separate"/>
      </w:r>
      <w:r w:rsidR="004D08F1">
        <w:rPr>
          <w:color w:val="000000"/>
          <w:sz w:val="22"/>
          <w:szCs w:val="22"/>
        </w:rPr>
        <w:t>8</w:t>
      </w:r>
      <w:r w:rsidR="00A45AC6" w:rsidRPr="00AB24BD">
        <w:rPr>
          <w:color w:val="000000"/>
          <w:sz w:val="22"/>
          <w:szCs w:val="22"/>
        </w:rPr>
        <w:fldChar w:fldCharType="end"/>
      </w:r>
      <w:r w:rsidRPr="00AB24BD">
        <w:rPr>
          <w:color w:val="000000"/>
          <w:sz w:val="22"/>
          <w:szCs w:val="22"/>
        </w:rPr>
        <w:t xml:space="preserve">, membership of the Scheme is restricted to Employees of an Employer or continuation members subject to Rule </w:t>
      </w:r>
      <w:r w:rsidR="00A45AC6" w:rsidRPr="00AB24BD">
        <w:rPr>
          <w:color w:val="000000"/>
          <w:sz w:val="22"/>
          <w:szCs w:val="22"/>
        </w:rPr>
        <w:fldChar w:fldCharType="begin"/>
      </w:r>
      <w:r w:rsidR="00CF3FE2" w:rsidRPr="00AB24BD">
        <w:rPr>
          <w:color w:val="000000"/>
          <w:sz w:val="22"/>
          <w:szCs w:val="22"/>
        </w:rPr>
        <w:instrText xml:space="preserve"> REF _Ref381011469 \r \h </w:instrText>
      </w:r>
      <w:r w:rsidR="00A45AC6" w:rsidRPr="00AB24BD">
        <w:rPr>
          <w:color w:val="000000"/>
          <w:sz w:val="22"/>
          <w:szCs w:val="22"/>
        </w:rPr>
      </w:r>
      <w:r w:rsidR="00A45AC6" w:rsidRPr="00AB24BD">
        <w:rPr>
          <w:color w:val="000000"/>
          <w:sz w:val="22"/>
          <w:szCs w:val="22"/>
        </w:rPr>
        <w:fldChar w:fldCharType="separate"/>
      </w:r>
      <w:r w:rsidR="004D08F1">
        <w:rPr>
          <w:color w:val="000000"/>
          <w:sz w:val="22"/>
          <w:szCs w:val="22"/>
        </w:rPr>
        <w:t>6.2.1</w:t>
      </w:r>
      <w:r w:rsidR="00A45AC6" w:rsidRPr="00AB24BD">
        <w:rPr>
          <w:color w:val="000000"/>
          <w:sz w:val="22"/>
          <w:szCs w:val="22"/>
        </w:rPr>
        <w:fldChar w:fldCharType="end"/>
      </w:r>
      <w:r w:rsidRPr="00AB24BD">
        <w:rPr>
          <w:color w:val="000000"/>
          <w:sz w:val="22"/>
          <w:szCs w:val="22"/>
        </w:rPr>
        <w:t>.</w:t>
      </w:r>
    </w:p>
    <w:p w:rsidR="00296F0F" w:rsidRDefault="00296F0F" w:rsidP="00844083">
      <w:pPr>
        <w:pStyle w:val="BodyTextIndent2"/>
        <w:tabs>
          <w:tab w:val="clear" w:pos="-26"/>
          <w:tab w:val="clear" w:pos="810"/>
          <w:tab w:val="clear" w:pos="1530"/>
          <w:tab w:val="clear" w:pos="2853"/>
          <w:tab w:val="clear" w:pos="3753"/>
          <w:tab w:val="clear" w:pos="5102"/>
          <w:tab w:val="clear" w:pos="6236"/>
          <w:tab w:val="clear" w:pos="7370"/>
        </w:tabs>
        <w:spacing w:line="360" w:lineRule="auto"/>
        <w:ind w:left="1418"/>
        <w:jc w:val="right"/>
        <w:rPr>
          <w:b/>
          <w:bCs/>
          <w:color w:val="000000"/>
          <w:sz w:val="22"/>
          <w:szCs w:val="22"/>
        </w:rPr>
      </w:pPr>
      <w:r w:rsidRPr="00E6459B">
        <w:rPr>
          <w:b/>
          <w:bCs/>
          <w:color w:val="000000"/>
          <w:sz w:val="22"/>
          <w:szCs w:val="22"/>
        </w:rPr>
        <w:t>[Amended with effect from 20</w:t>
      </w:r>
      <w:r>
        <w:rPr>
          <w:b/>
          <w:bCs/>
          <w:color w:val="000000"/>
          <w:sz w:val="22"/>
          <w:szCs w:val="22"/>
        </w:rPr>
        <w:t>1</w:t>
      </w:r>
      <w:r w:rsidR="00473BA5">
        <w:rPr>
          <w:b/>
          <w:bCs/>
          <w:color w:val="000000"/>
          <w:sz w:val="22"/>
          <w:szCs w:val="22"/>
        </w:rPr>
        <w:t>5</w:t>
      </w:r>
      <w:r w:rsidRPr="00E6459B">
        <w:rPr>
          <w:b/>
          <w:bCs/>
          <w:color w:val="000000"/>
          <w:sz w:val="22"/>
          <w:szCs w:val="22"/>
        </w:rPr>
        <w:t>/01/01]</w:t>
      </w:r>
    </w:p>
    <w:p w:rsidR="00296F0F" w:rsidRPr="00E6459B" w:rsidRDefault="00296F0F">
      <w:pPr>
        <w:pStyle w:val="BodyTextIndent2"/>
        <w:keepNext/>
        <w:tabs>
          <w:tab w:val="clear" w:pos="-26"/>
          <w:tab w:val="clear" w:pos="810"/>
          <w:tab w:val="clear" w:pos="1530"/>
          <w:tab w:val="clear" w:pos="2853"/>
          <w:tab w:val="clear" w:pos="3753"/>
          <w:tab w:val="clear" w:pos="5102"/>
          <w:tab w:val="clear" w:pos="6236"/>
          <w:tab w:val="clear" w:pos="7370"/>
        </w:tabs>
        <w:spacing w:line="360" w:lineRule="auto"/>
        <w:ind w:left="1418"/>
        <w:rPr>
          <w:b/>
          <w:bCs/>
          <w:color w:val="000000"/>
          <w:sz w:val="22"/>
          <w:szCs w:val="22"/>
        </w:rPr>
      </w:pPr>
    </w:p>
    <w:p w:rsidR="00296F0F" w:rsidRPr="00AB24BD" w:rsidRDefault="00296F0F" w:rsidP="00F042D6">
      <w:pPr>
        <w:pStyle w:val="BodyText23"/>
        <w:numPr>
          <w:ilvl w:val="2"/>
          <w:numId w:val="38"/>
        </w:numPr>
        <w:tabs>
          <w:tab w:val="clear" w:pos="810"/>
          <w:tab w:val="clear" w:pos="1530"/>
          <w:tab w:val="clear" w:pos="2853"/>
          <w:tab w:val="clear" w:pos="3753"/>
          <w:tab w:val="clear" w:pos="5102"/>
          <w:tab w:val="clear" w:pos="6236"/>
          <w:tab w:val="clear" w:pos="7370"/>
        </w:tabs>
        <w:spacing w:line="360" w:lineRule="auto"/>
        <w:ind w:right="28"/>
        <w:rPr>
          <w:color w:val="000000"/>
          <w:sz w:val="22"/>
          <w:szCs w:val="22"/>
        </w:rPr>
      </w:pPr>
      <w:r w:rsidRPr="00AB24BD">
        <w:rPr>
          <w:color w:val="000000"/>
          <w:sz w:val="22"/>
          <w:szCs w:val="22"/>
        </w:rPr>
        <w:t>A Member, or Continuation Member, who voluntarily terminates membership, for whatever reason, will not be eligible for readmission as a Member unless that person has been reemployed by an Employer and membership of the scheme is contractual</w:t>
      </w:r>
      <w:r w:rsidR="001510B2" w:rsidRPr="00AB24BD">
        <w:rPr>
          <w:color w:val="000000"/>
          <w:sz w:val="22"/>
          <w:szCs w:val="22"/>
        </w:rPr>
        <w:t>.</w:t>
      </w:r>
    </w:p>
    <w:p w:rsidR="00296F0F" w:rsidRDefault="00296F0F" w:rsidP="00A804EF">
      <w:pPr>
        <w:pStyle w:val="BodyTextIndent3"/>
        <w:ind w:left="709" w:firstLine="0"/>
        <w:jc w:val="right"/>
        <w:rPr>
          <w:bCs/>
          <w:color w:val="000000"/>
        </w:rPr>
      </w:pPr>
      <w:r w:rsidRPr="00E6459B">
        <w:rPr>
          <w:b/>
          <w:bCs/>
          <w:color w:val="000000"/>
        </w:rPr>
        <w:t>[A</w:t>
      </w:r>
      <w:r>
        <w:rPr>
          <w:b/>
          <w:bCs/>
          <w:color w:val="000000"/>
        </w:rPr>
        <w:t>dded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151C2B" w:rsidRPr="00151C2B" w:rsidRDefault="00151C2B" w:rsidP="00A804EF">
      <w:pPr>
        <w:pStyle w:val="BodyTextIndent3"/>
        <w:ind w:left="709" w:firstLine="0"/>
        <w:jc w:val="right"/>
        <w:rPr>
          <w:bCs/>
          <w:color w:val="000000"/>
          <w:sz w:val="22"/>
          <w:szCs w:val="22"/>
        </w:rPr>
      </w:pPr>
    </w:p>
    <w:p w:rsidR="00296F0F" w:rsidRPr="00E6459B" w:rsidRDefault="00296F0F" w:rsidP="00F042D6">
      <w:pPr>
        <w:pStyle w:val="BodyTextIndent3"/>
        <w:numPr>
          <w:ilvl w:val="1"/>
          <w:numId w:val="38"/>
        </w:numPr>
        <w:outlineLvl w:val="1"/>
        <w:rPr>
          <w:i/>
          <w:iCs/>
          <w:color w:val="000000"/>
          <w:sz w:val="22"/>
          <w:szCs w:val="22"/>
        </w:rPr>
      </w:pPr>
      <w:r w:rsidRPr="00E6459B">
        <w:rPr>
          <w:b/>
          <w:bCs/>
          <w:color w:val="000000"/>
          <w:sz w:val="22"/>
          <w:szCs w:val="22"/>
        </w:rPr>
        <w:tab/>
      </w:r>
      <w:bookmarkStart w:id="11" w:name="_Ref381281049"/>
      <w:bookmarkStart w:id="12" w:name="_Toc418514954"/>
      <w:r w:rsidRPr="00E6459B">
        <w:rPr>
          <w:b/>
          <w:bCs/>
          <w:color w:val="000000"/>
          <w:sz w:val="22"/>
          <w:szCs w:val="22"/>
        </w:rPr>
        <w:t>Continuation Member</w:t>
      </w:r>
      <w:bookmarkEnd w:id="11"/>
      <w:bookmarkEnd w:id="12"/>
    </w:p>
    <w:p w:rsidR="00296F0F" w:rsidRPr="00E6459B" w:rsidRDefault="00296F0F">
      <w:pPr>
        <w:spacing w:line="360" w:lineRule="auto"/>
        <w:ind w:left="360" w:right="29"/>
        <w:jc w:val="both"/>
        <w:rPr>
          <w:color w:val="000000"/>
        </w:rPr>
      </w:pPr>
    </w:p>
    <w:p w:rsidR="00FD15F0" w:rsidRPr="008358CB" w:rsidRDefault="00296F0F" w:rsidP="007A206C">
      <w:pPr>
        <w:numPr>
          <w:ilvl w:val="2"/>
          <w:numId w:val="6"/>
        </w:numPr>
        <w:spacing w:line="360" w:lineRule="auto"/>
        <w:ind w:right="29"/>
        <w:jc w:val="both"/>
        <w:rPr>
          <w:color w:val="000000"/>
          <w:u w:val="single"/>
        </w:rPr>
      </w:pPr>
      <w:bookmarkStart w:id="13" w:name="_Ref381011469"/>
      <w:r w:rsidRPr="00E6459B">
        <w:rPr>
          <w:color w:val="000000"/>
        </w:rPr>
        <w:t xml:space="preserve">A Member may retain membership of the Scheme with registered Dependants, if any, in the event of </w:t>
      </w:r>
      <w:r w:rsidR="00FD15F0">
        <w:rPr>
          <w:color w:val="000000"/>
        </w:rPr>
        <w:t>:</w:t>
      </w:r>
      <w:bookmarkEnd w:id="13"/>
    </w:p>
    <w:p w:rsidR="008358CB" w:rsidRPr="00FD15F0" w:rsidRDefault="008358CB" w:rsidP="008358CB">
      <w:pPr>
        <w:spacing w:line="360" w:lineRule="auto"/>
        <w:ind w:right="29"/>
        <w:jc w:val="both"/>
        <w:rPr>
          <w:color w:val="000000"/>
          <w:u w:val="single"/>
        </w:rPr>
      </w:pPr>
    </w:p>
    <w:p w:rsidR="00FD15F0" w:rsidRPr="008358CB" w:rsidRDefault="00296F0F" w:rsidP="00FD15F0">
      <w:pPr>
        <w:numPr>
          <w:ilvl w:val="3"/>
          <w:numId w:val="6"/>
        </w:numPr>
        <w:spacing w:line="360" w:lineRule="auto"/>
        <w:ind w:right="29"/>
        <w:jc w:val="both"/>
        <w:rPr>
          <w:color w:val="000000"/>
          <w:u w:val="single"/>
        </w:rPr>
      </w:pPr>
      <w:r w:rsidRPr="00E6459B">
        <w:rPr>
          <w:color w:val="000000"/>
        </w:rPr>
        <w:t xml:space="preserve">retirement from the service of </w:t>
      </w:r>
      <w:r>
        <w:rPr>
          <w:color w:val="000000"/>
        </w:rPr>
        <w:t>an</w:t>
      </w:r>
      <w:r w:rsidRPr="00E6459B">
        <w:rPr>
          <w:color w:val="000000"/>
        </w:rPr>
        <w:t xml:space="preserve"> Employer</w:t>
      </w:r>
      <w:r w:rsidR="00FD15F0">
        <w:rPr>
          <w:color w:val="000000"/>
        </w:rPr>
        <w:t>;</w:t>
      </w:r>
      <w:r>
        <w:rPr>
          <w:color w:val="000000"/>
        </w:rPr>
        <w:t xml:space="preserve"> </w:t>
      </w:r>
      <w:r w:rsidRPr="00E6459B">
        <w:rPr>
          <w:color w:val="000000"/>
        </w:rPr>
        <w:t>or</w:t>
      </w:r>
      <w:r>
        <w:rPr>
          <w:color w:val="000000"/>
        </w:rPr>
        <w:t>,</w:t>
      </w:r>
      <w:r w:rsidRPr="00E6459B">
        <w:rPr>
          <w:color w:val="000000"/>
        </w:rPr>
        <w:t xml:space="preserve"> </w:t>
      </w:r>
    </w:p>
    <w:p w:rsidR="008358CB" w:rsidRPr="00FD15F0" w:rsidRDefault="008358CB" w:rsidP="008358CB">
      <w:pPr>
        <w:spacing w:line="360" w:lineRule="auto"/>
        <w:ind w:right="29"/>
        <w:jc w:val="both"/>
        <w:rPr>
          <w:color w:val="000000"/>
          <w:u w:val="single"/>
        </w:rPr>
      </w:pPr>
    </w:p>
    <w:p w:rsidR="00296F0F" w:rsidRPr="00AB24BD" w:rsidRDefault="00296F0F" w:rsidP="00FD15F0">
      <w:pPr>
        <w:numPr>
          <w:ilvl w:val="3"/>
          <w:numId w:val="6"/>
        </w:numPr>
        <w:spacing w:line="360" w:lineRule="auto"/>
        <w:ind w:right="29"/>
        <w:jc w:val="both"/>
        <w:rPr>
          <w:color w:val="000000"/>
        </w:rPr>
      </w:pPr>
      <w:r w:rsidRPr="00AB24BD">
        <w:rPr>
          <w:color w:val="000000"/>
        </w:rPr>
        <w:t>employment being terminated by the Employer on account of ill-health or disability</w:t>
      </w:r>
      <w:r w:rsidR="008A18FF" w:rsidRPr="00AB24BD">
        <w:rPr>
          <w:color w:val="000000"/>
        </w:rPr>
        <w:t>.</w:t>
      </w:r>
    </w:p>
    <w:p w:rsidR="002A3773" w:rsidRPr="002A3773" w:rsidRDefault="002A3773" w:rsidP="002A3773">
      <w:pPr>
        <w:spacing w:line="360" w:lineRule="auto"/>
        <w:ind w:right="29"/>
        <w:jc w:val="right"/>
        <w:rPr>
          <w:color w:val="000000"/>
        </w:rPr>
      </w:pPr>
      <w:r w:rsidRPr="002A3773">
        <w:rPr>
          <w:b/>
          <w:bCs/>
          <w:color w:val="000000"/>
        </w:rPr>
        <w:t>[Amended with effect from 201</w:t>
      </w:r>
      <w:r w:rsidR="00473BA5">
        <w:rPr>
          <w:b/>
          <w:bCs/>
          <w:color w:val="000000"/>
        </w:rPr>
        <w:t>5</w:t>
      </w:r>
      <w:r w:rsidRPr="002A3773">
        <w:rPr>
          <w:b/>
          <w:bCs/>
          <w:color w:val="000000"/>
        </w:rPr>
        <w:t>/01/01]</w:t>
      </w:r>
    </w:p>
    <w:p w:rsidR="002A3773" w:rsidRPr="00A804EF" w:rsidRDefault="002A3773" w:rsidP="002A3773">
      <w:pPr>
        <w:spacing w:line="360" w:lineRule="auto"/>
        <w:ind w:left="2160" w:right="29"/>
        <w:jc w:val="both"/>
        <w:rPr>
          <w:color w:val="000000"/>
          <w:u w:val="single"/>
        </w:rPr>
      </w:pPr>
    </w:p>
    <w:p w:rsidR="002A3773" w:rsidRPr="00AB24BD" w:rsidRDefault="00FD15F0" w:rsidP="00FD15F0">
      <w:pPr>
        <w:numPr>
          <w:ilvl w:val="2"/>
          <w:numId w:val="6"/>
        </w:numPr>
        <w:spacing w:line="360" w:lineRule="auto"/>
        <w:ind w:right="29"/>
        <w:jc w:val="both"/>
        <w:rPr>
          <w:color w:val="000000"/>
        </w:rPr>
      </w:pPr>
      <w:r w:rsidRPr="00AB24BD">
        <w:rPr>
          <w:color w:val="000000"/>
        </w:rPr>
        <w:t xml:space="preserve">Subject to </w:t>
      </w:r>
      <w:r w:rsidR="00FE1CF0" w:rsidRPr="00AB24BD">
        <w:fldChar w:fldCharType="begin"/>
      </w:r>
      <w:r w:rsidR="00FE1CF0" w:rsidRPr="00AB24BD">
        <w:instrText xml:space="preserve"> REF _Ref381011469 \r \h  \* MERGEFORMAT </w:instrText>
      </w:r>
      <w:r w:rsidR="00FE1CF0" w:rsidRPr="00AB24BD">
        <w:fldChar w:fldCharType="separate"/>
      </w:r>
      <w:r w:rsidR="004D08F1" w:rsidRPr="004D08F1">
        <w:rPr>
          <w:color w:val="000000"/>
        </w:rPr>
        <w:t>6.2.1</w:t>
      </w:r>
      <w:r w:rsidR="00FE1CF0" w:rsidRPr="00AB24BD">
        <w:fldChar w:fldCharType="end"/>
      </w:r>
      <w:r w:rsidRPr="00AB24BD">
        <w:rPr>
          <w:color w:val="000000"/>
        </w:rPr>
        <w:t xml:space="preserve"> a</w:t>
      </w:r>
      <w:r w:rsidR="002A3773" w:rsidRPr="00AB24BD">
        <w:rPr>
          <w:color w:val="000000"/>
        </w:rPr>
        <w:t xml:space="preserve"> Member whose employment terminate</w:t>
      </w:r>
      <w:r w:rsidRPr="00AB24BD">
        <w:rPr>
          <w:color w:val="000000"/>
        </w:rPr>
        <w:t xml:space="preserve">s </w:t>
      </w:r>
      <w:r w:rsidR="002A3773" w:rsidRPr="00AB24BD">
        <w:rPr>
          <w:color w:val="000000"/>
        </w:rPr>
        <w:t>shall inform the Board of the intention to continue Membership as a Continuation Member or to terminate membership at least 30 days prior to the scheduled retirement or termination date.</w:t>
      </w:r>
    </w:p>
    <w:p w:rsidR="00296F0F" w:rsidRDefault="00296F0F" w:rsidP="002A3773">
      <w:pPr>
        <w:spacing w:line="360" w:lineRule="auto"/>
        <w:ind w:left="1440" w:right="29"/>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E4149F" w:rsidRPr="00E4149F" w:rsidRDefault="00E4149F" w:rsidP="00A804EF">
      <w:pPr>
        <w:spacing w:line="360" w:lineRule="auto"/>
        <w:ind w:left="1440" w:right="29"/>
        <w:jc w:val="right"/>
        <w:rPr>
          <w:color w:val="000000"/>
          <w:u w:val="single"/>
        </w:rPr>
      </w:pPr>
    </w:p>
    <w:p w:rsidR="00296F0F" w:rsidRPr="00AB24BD" w:rsidRDefault="002A3773" w:rsidP="002A3773">
      <w:pPr>
        <w:numPr>
          <w:ilvl w:val="3"/>
          <w:numId w:val="6"/>
        </w:numPr>
        <w:spacing w:line="360" w:lineRule="auto"/>
        <w:ind w:right="29"/>
        <w:jc w:val="both"/>
        <w:rPr>
          <w:color w:val="000000"/>
        </w:rPr>
      </w:pPr>
      <w:r>
        <w:rPr>
          <w:color w:val="000000"/>
        </w:rPr>
        <w:t>On receipt of notification t</w:t>
      </w:r>
      <w:r w:rsidR="00296F0F" w:rsidRPr="00E6459B">
        <w:rPr>
          <w:color w:val="000000"/>
        </w:rPr>
        <w:t>he Scheme shall inform the Member</w:t>
      </w:r>
      <w:r w:rsidR="008A18FF">
        <w:rPr>
          <w:color w:val="000000"/>
        </w:rPr>
        <w:t xml:space="preserve"> </w:t>
      </w:r>
      <w:r w:rsidR="00296F0F" w:rsidRPr="00E6459B">
        <w:rPr>
          <w:color w:val="000000"/>
        </w:rPr>
        <w:t xml:space="preserve">of the contribution payable from the date of retirement </w:t>
      </w:r>
      <w:r w:rsidR="00296F0F" w:rsidRPr="00AB24BD">
        <w:rPr>
          <w:color w:val="000000"/>
        </w:rPr>
        <w:t>or termination of employment on account of ill-health or disability.</w:t>
      </w:r>
    </w:p>
    <w:p w:rsidR="00296F0F" w:rsidRDefault="00296F0F" w:rsidP="00A804EF">
      <w:pPr>
        <w:spacing w:line="360" w:lineRule="auto"/>
        <w:ind w:left="1440" w:right="29"/>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E4149F" w:rsidRPr="00E4149F" w:rsidRDefault="00E4149F" w:rsidP="00A804EF">
      <w:pPr>
        <w:spacing w:line="360" w:lineRule="auto"/>
        <w:ind w:left="1440" w:right="29"/>
        <w:jc w:val="right"/>
        <w:rPr>
          <w:color w:val="000000"/>
        </w:rPr>
      </w:pPr>
    </w:p>
    <w:p w:rsidR="00296F0F" w:rsidRPr="00E6459B" w:rsidRDefault="00296F0F" w:rsidP="007A206C">
      <w:pPr>
        <w:keepNext/>
        <w:numPr>
          <w:ilvl w:val="1"/>
          <w:numId w:val="6"/>
        </w:numPr>
        <w:spacing w:line="360" w:lineRule="auto"/>
        <w:ind w:right="28"/>
        <w:jc w:val="both"/>
        <w:outlineLvl w:val="1"/>
        <w:rPr>
          <w:b/>
          <w:bCs/>
          <w:color w:val="000000"/>
        </w:rPr>
      </w:pPr>
      <w:bookmarkStart w:id="14" w:name="_Ref381281089"/>
      <w:bookmarkStart w:id="15" w:name="_Ref381351112"/>
      <w:bookmarkStart w:id="16" w:name="_Toc418514955"/>
      <w:r w:rsidRPr="00E6459B">
        <w:rPr>
          <w:b/>
          <w:bCs/>
          <w:color w:val="000000"/>
        </w:rPr>
        <w:lastRenderedPageBreak/>
        <w:t>Dependants of deceased members</w:t>
      </w:r>
      <w:bookmarkEnd w:id="14"/>
      <w:bookmarkEnd w:id="15"/>
      <w:bookmarkEnd w:id="16"/>
    </w:p>
    <w:p w:rsidR="00296F0F" w:rsidRPr="00E6459B" w:rsidRDefault="00296F0F">
      <w:pPr>
        <w:keepNext/>
        <w:spacing w:line="360" w:lineRule="auto"/>
        <w:ind w:left="720" w:right="28"/>
        <w:jc w:val="both"/>
        <w:rPr>
          <w:color w:val="000000"/>
        </w:rPr>
      </w:pPr>
    </w:p>
    <w:p w:rsidR="00296F0F" w:rsidRDefault="00296F0F" w:rsidP="007A206C">
      <w:pPr>
        <w:keepNext/>
        <w:numPr>
          <w:ilvl w:val="2"/>
          <w:numId w:val="6"/>
        </w:numPr>
        <w:tabs>
          <w:tab w:val="left" w:pos="2127"/>
        </w:tabs>
        <w:spacing w:line="360" w:lineRule="auto"/>
        <w:ind w:right="28"/>
        <w:jc w:val="both"/>
        <w:rPr>
          <w:color w:val="000000"/>
        </w:rPr>
      </w:pPr>
      <w:bookmarkStart w:id="17" w:name="_Ref381350749"/>
      <w:r w:rsidRPr="00AB24BD">
        <w:rPr>
          <w:color w:val="000000"/>
        </w:rPr>
        <w:t xml:space="preserve">Subject to </w:t>
      </w:r>
      <w:r w:rsidR="00A45AC6" w:rsidRPr="00AB24BD">
        <w:rPr>
          <w:color w:val="000000"/>
        </w:rPr>
        <w:fldChar w:fldCharType="begin"/>
      </w:r>
      <w:r w:rsidR="00C92BE4" w:rsidRPr="00AB24BD">
        <w:rPr>
          <w:color w:val="000000"/>
        </w:rPr>
        <w:instrText xml:space="preserve"> REF _Ref381350645 \r \h </w:instrText>
      </w:r>
      <w:r w:rsidR="00A45AC6" w:rsidRPr="00AB24BD">
        <w:rPr>
          <w:color w:val="000000"/>
        </w:rPr>
      </w:r>
      <w:r w:rsidR="00A45AC6" w:rsidRPr="00AB24BD">
        <w:rPr>
          <w:color w:val="000000"/>
        </w:rPr>
        <w:fldChar w:fldCharType="separate"/>
      </w:r>
      <w:r w:rsidR="004D08F1">
        <w:rPr>
          <w:color w:val="000000"/>
        </w:rPr>
        <w:t>6.3.3</w:t>
      </w:r>
      <w:r w:rsidR="00A45AC6" w:rsidRPr="00AB24BD">
        <w:rPr>
          <w:color w:val="000000"/>
        </w:rPr>
        <w:fldChar w:fldCharType="end"/>
      </w:r>
      <w:r w:rsidRPr="00AB24BD">
        <w:rPr>
          <w:color w:val="000000"/>
        </w:rPr>
        <w:t>,</w:t>
      </w:r>
      <w:r>
        <w:rPr>
          <w:color w:val="000000"/>
          <w:u w:val="single"/>
        </w:rPr>
        <w:t xml:space="preserve"> </w:t>
      </w:r>
      <w:r>
        <w:rPr>
          <w:color w:val="000000"/>
        </w:rPr>
        <w:t>the registered D</w:t>
      </w:r>
      <w:r w:rsidRPr="00E6459B">
        <w:rPr>
          <w:color w:val="000000"/>
        </w:rPr>
        <w:t>ependants of a deceased Member</w:t>
      </w:r>
      <w:r>
        <w:rPr>
          <w:color w:val="000000"/>
        </w:rPr>
        <w:t>,</w:t>
      </w:r>
      <w:r w:rsidRPr="00E6459B">
        <w:rPr>
          <w:color w:val="000000"/>
        </w:rPr>
        <w:t xml:space="preserve"> at the time of such Member’s death, shall be entitled to membership of the Scheme without any new restrictions, limitations or waiting periods.</w:t>
      </w:r>
      <w:bookmarkEnd w:id="17"/>
    </w:p>
    <w:p w:rsidR="00296F0F" w:rsidRPr="00E6459B" w:rsidRDefault="00296F0F" w:rsidP="00993B42">
      <w:pPr>
        <w:keepNext/>
        <w:tabs>
          <w:tab w:val="left" w:pos="2127"/>
        </w:tabs>
        <w:spacing w:line="360" w:lineRule="auto"/>
        <w:ind w:left="1440" w:right="28"/>
        <w:jc w:val="right"/>
        <w:rPr>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296F0F" w:rsidRPr="00E6459B" w:rsidRDefault="00296F0F">
      <w:pPr>
        <w:spacing w:line="360" w:lineRule="auto"/>
        <w:ind w:left="360" w:right="29"/>
        <w:jc w:val="both"/>
        <w:rPr>
          <w:color w:val="000000"/>
        </w:rPr>
      </w:pPr>
    </w:p>
    <w:p w:rsidR="00296F0F" w:rsidRDefault="00296F0F" w:rsidP="007A206C">
      <w:pPr>
        <w:numPr>
          <w:ilvl w:val="2"/>
          <w:numId w:val="6"/>
        </w:numPr>
        <w:tabs>
          <w:tab w:val="left" w:pos="2127"/>
        </w:tabs>
        <w:spacing w:line="360" w:lineRule="auto"/>
        <w:ind w:right="29"/>
        <w:jc w:val="both"/>
        <w:rPr>
          <w:color w:val="000000"/>
        </w:rPr>
      </w:pPr>
      <w:r w:rsidRPr="00E6459B">
        <w:rPr>
          <w:color w:val="000000"/>
        </w:rPr>
        <w:t>The Scheme shall inform the Dependant of the right to membership and of the Contributions payable in respect thereof.</w:t>
      </w:r>
    </w:p>
    <w:p w:rsidR="00296F0F" w:rsidRDefault="00296F0F" w:rsidP="000B03B0">
      <w:pPr>
        <w:tabs>
          <w:tab w:val="left" w:pos="2127"/>
        </w:tabs>
        <w:spacing w:line="360" w:lineRule="auto"/>
        <w:ind w:left="1440" w:right="29"/>
        <w:jc w:val="both"/>
        <w:rPr>
          <w:color w:val="000000"/>
        </w:rPr>
      </w:pPr>
    </w:p>
    <w:p w:rsidR="00296F0F" w:rsidRPr="00E6459B" w:rsidRDefault="00296F0F" w:rsidP="007A206C">
      <w:pPr>
        <w:numPr>
          <w:ilvl w:val="2"/>
          <w:numId w:val="6"/>
        </w:numPr>
        <w:tabs>
          <w:tab w:val="left" w:pos="2127"/>
        </w:tabs>
        <w:spacing w:line="360" w:lineRule="auto"/>
        <w:ind w:right="29"/>
        <w:jc w:val="both"/>
        <w:rPr>
          <w:color w:val="000000"/>
        </w:rPr>
      </w:pPr>
      <w:bookmarkStart w:id="18" w:name="_Ref381350645"/>
      <w:r w:rsidRPr="00AB24BD">
        <w:rPr>
          <w:color w:val="000000"/>
        </w:rPr>
        <w:t xml:space="preserve">A Dependant, </w:t>
      </w:r>
      <w:r w:rsidR="00C92BE4" w:rsidRPr="00AB24BD">
        <w:rPr>
          <w:color w:val="000000"/>
        </w:rPr>
        <w:t xml:space="preserve">or, </w:t>
      </w:r>
      <w:r w:rsidRPr="00AB24BD">
        <w:rPr>
          <w:color w:val="000000"/>
        </w:rPr>
        <w:t xml:space="preserve">a legally appointed person in charge of the affairs of an adult Dependant, or, subject to the </w:t>
      </w:r>
      <w:r w:rsidRPr="00AB24BD">
        <w:rPr>
          <w:sz w:val="20"/>
          <w:szCs w:val="20"/>
          <w:lang w:val="en-US"/>
        </w:rPr>
        <w:t>Child Care Act [No 74 of 1983]</w:t>
      </w:r>
      <w:r w:rsidRPr="00AB24BD">
        <w:rPr>
          <w:color w:val="000000"/>
        </w:rPr>
        <w:t xml:space="preserve"> a minor Dependant’s guardian, shall inform the Board of the intention to continue Membership as a Member or to terminate membership within 30 days or receipt of this notice</w:t>
      </w:r>
      <w:r w:rsidRPr="007C65DA">
        <w:rPr>
          <w:color w:val="000000"/>
          <w:u w:val="single"/>
        </w:rPr>
        <w:t>.</w:t>
      </w:r>
      <w:bookmarkEnd w:id="18"/>
    </w:p>
    <w:p w:rsidR="00296F0F" w:rsidRDefault="00296F0F" w:rsidP="009260CD">
      <w:pPr>
        <w:keepNext/>
        <w:tabs>
          <w:tab w:val="left" w:pos="2127"/>
        </w:tabs>
        <w:spacing w:line="360" w:lineRule="auto"/>
        <w:ind w:left="1440" w:right="28"/>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151C2B" w:rsidRPr="00151C2B" w:rsidRDefault="00151C2B" w:rsidP="009260CD">
      <w:pPr>
        <w:keepNext/>
        <w:tabs>
          <w:tab w:val="left" w:pos="2127"/>
        </w:tabs>
        <w:spacing w:line="360" w:lineRule="auto"/>
        <w:ind w:left="1440" w:right="28"/>
        <w:jc w:val="right"/>
        <w:rPr>
          <w:color w:val="000000"/>
        </w:rPr>
      </w:pPr>
    </w:p>
    <w:p w:rsidR="00296F0F" w:rsidRPr="00AB24BD" w:rsidRDefault="00296F0F" w:rsidP="007A206C">
      <w:pPr>
        <w:numPr>
          <w:ilvl w:val="2"/>
          <w:numId w:val="6"/>
        </w:numPr>
        <w:tabs>
          <w:tab w:val="left" w:pos="2127"/>
        </w:tabs>
        <w:spacing w:line="360" w:lineRule="auto"/>
        <w:ind w:right="29"/>
        <w:jc w:val="both"/>
        <w:rPr>
          <w:color w:val="000000"/>
        </w:rPr>
      </w:pPr>
      <w:r w:rsidRPr="00E6459B">
        <w:rPr>
          <w:color w:val="000000"/>
        </w:rPr>
        <w:t xml:space="preserve">Such a Member’s membership, in terms of </w:t>
      </w:r>
      <w:r w:rsidR="00A45AC6">
        <w:rPr>
          <w:color w:val="000000"/>
        </w:rPr>
        <w:fldChar w:fldCharType="begin"/>
      </w:r>
      <w:r w:rsidR="00C92BE4">
        <w:rPr>
          <w:color w:val="000000"/>
        </w:rPr>
        <w:instrText xml:space="preserve"> REF _Ref381350749 \r \h </w:instrText>
      </w:r>
      <w:r w:rsidR="00A45AC6">
        <w:rPr>
          <w:color w:val="000000"/>
        </w:rPr>
      </w:r>
      <w:r w:rsidR="00A45AC6">
        <w:rPr>
          <w:color w:val="000000"/>
        </w:rPr>
        <w:fldChar w:fldCharType="separate"/>
      </w:r>
      <w:r w:rsidR="004D08F1">
        <w:rPr>
          <w:color w:val="000000"/>
        </w:rPr>
        <w:t>6.3.1</w:t>
      </w:r>
      <w:r w:rsidR="00A45AC6">
        <w:rPr>
          <w:color w:val="000000"/>
        </w:rPr>
        <w:fldChar w:fldCharType="end"/>
      </w:r>
      <w:r w:rsidRPr="00E6459B">
        <w:rPr>
          <w:color w:val="000000"/>
        </w:rPr>
        <w:t xml:space="preserve">, terminates if that Member becomes a member or a dependant of a member of another medical scheme, </w:t>
      </w:r>
      <w:r w:rsidRPr="00AB24BD">
        <w:rPr>
          <w:color w:val="000000"/>
        </w:rPr>
        <w:t>or when such Member ceases to qualify as a Child Dependant.</w:t>
      </w:r>
    </w:p>
    <w:p w:rsidR="00296F0F" w:rsidRPr="00E6459B" w:rsidRDefault="00296F0F">
      <w:pPr>
        <w:spacing w:line="360" w:lineRule="auto"/>
        <w:ind w:left="1418" w:right="29"/>
        <w:jc w:val="both"/>
        <w:rPr>
          <w:b/>
          <w:bCs/>
          <w:color w:val="000000"/>
        </w:rPr>
      </w:pPr>
    </w:p>
    <w:p w:rsidR="00296F0F" w:rsidRPr="00E6459B" w:rsidRDefault="00296F0F" w:rsidP="007A206C">
      <w:pPr>
        <w:numPr>
          <w:ilvl w:val="2"/>
          <w:numId w:val="6"/>
        </w:numPr>
        <w:spacing w:line="360" w:lineRule="auto"/>
        <w:ind w:right="29"/>
        <w:jc w:val="both"/>
        <w:rPr>
          <w:color w:val="000000"/>
        </w:rPr>
      </w:pPr>
      <w:r w:rsidRPr="00AB24BD">
        <w:rPr>
          <w:color w:val="000000"/>
        </w:rPr>
        <w:t xml:space="preserve">Subject to </w:t>
      </w:r>
      <w:r w:rsidR="00A45AC6" w:rsidRPr="00AB24BD">
        <w:rPr>
          <w:color w:val="000000"/>
        </w:rPr>
        <w:fldChar w:fldCharType="begin"/>
      </w:r>
      <w:r w:rsidR="00C92BE4" w:rsidRPr="00AB24BD">
        <w:rPr>
          <w:color w:val="000000"/>
        </w:rPr>
        <w:instrText xml:space="preserve"> REF _Ref381350799 \r \p \h </w:instrText>
      </w:r>
      <w:r w:rsidR="00A45AC6" w:rsidRPr="00AB24BD">
        <w:rPr>
          <w:color w:val="000000"/>
        </w:rPr>
      </w:r>
      <w:r w:rsidR="00A45AC6" w:rsidRPr="00AB24BD">
        <w:rPr>
          <w:color w:val="000000"/>
        </w:rPr>
        <w:fldChar w:fldCharType="separate"/>
      </w:r>
      <w:r w:rsidR="004D08F1">
        <w:rPr>
          <w:color w:val="000000"/>
        </w:rPr>
        <w:t>8.1 below</w:t>
      </w:r>
      <w:r w:rsidR="00A45AC6" w:rsidRPr="00AB24BD">
        <w:rPr>
          <w:color w:val="000000"/>
        </w:rPr>
        <w:fldChar w:fldCharType="end"/>
      </w:r>
      <w:r>
        <w:rPr>
          <w:color w:val="000000"/>
          <w:u w:val="single"/>
        </w:rPr>
        <w:t xml:space="preserve"> </w:t>
      </w:r>
      <w:r>
        <w:rPr>
          <w:color w:val="000000"/>
        </w:rPr>
        <w:t>wh</w:t>
      </w:r>
      <w:r w:rsidRPr="00E6459B">
        <w:rPr>
          <w:color w:val="000000"/>
        </w:rPr>
        <w:t xml:space="preserve">ere a Child Dependant/s has been orphaned, the eldest child may be deemed to be the Member, and any younger </w:t>
      </w:r>
      <w:r w:rsidR="00420AFC">
        <w:rPr>
          <w:color w:val="000000"/>
        </w:rPr>
        <w:t>siblings, the Child Dependant/s.</w:t>
      </w:r>
    </w:p>
    <w:p w:rsidR="00296F0F" w:rsidRDefault="00296F0F" w:rsidP="000B03B0">
      <w:pPr>
        <w:spacing w:line="360" w:lineRule="auto"/>
        <w:ind w:right="29"/>
        <w:jc w:val="right"/>
        <w:rPr>
          <w:bCs/>
          <w:color w:val="000000"/>
        </w:rPr>
      </w:pPr>
      <w:r w:rsidRPr="00E6459B">
        <w:rPr>
          <w:b/>
          <w:bCs/>
          <w:color w:val="000000"/>
        </w:rPr>
        <w:t>[Amended with effect from 20</w:t>
      </w:r>
      <w:r>
        <w:rPr>
          <w:b/>
          <w:bCs/>
          <w:color w:val="000000"/>
        </w:rPr>
        <w:t>1</w:t>
      </w:r>
      <w:r w:rsidR="00473BA5">
        <w:rPr>
          <w:b/>
          <w:bCs/>
          <w:color w:val="000000"/>
        </w:rPr>
        <w:t>5</w:t>
      </w:r>
      <w:r w:rsidRPr="00E6459B">
        <w:rPr>
          <w:b/>
          <w:bCs/>
          <w:color w:val="000000"/>
        </w:rPr>
        <w:t>/01/01]</w:t>
      </w:r>
    </w:p>
    <w:p w:rsidR="00296F0F" w:rsidRDefault="00296F0F" w:rsidP="000B03B0">
      <w:pPr>
        <w:spacing w:line="360" w:lineRule="auto"/>
        <w:ind w:right="29"/>
        <w:jc w:val="right"/>
        <w:rPr>
          <w:bCs/>
          <w:color w:val="000000"/>
        </w:rPr>
      </w:pPr>
    </w:p>
    <w:p w:rsidR="00296F0F" w:rsidRPr="005379F0" w:rsidRDefault="00296F0F" w:rsidP="000B03B0">
      <w:pPr>
        <w:spacing w:line="360" w:lineRule="auto"/>
        <w:ind w:right="29"/>
        <w:jc w:val="right"/>
        <w:rPr>
          <w:color w:val="000000"/>
        </w:rPr>
      </w:pPr>
    </w:p>
    <w:p w:rsidR="00296F0F" w:rsidRPr="00E6459B" w:rsidRDefault="00296F0F" w:rsidP="007A206C">
      <w:pPr>
        <w:numPr>
          <w:ilvl w:val="0"/>
          <w:numId w:val="6"/>
        </w:numPr>
        <w:spacing w:line="360" w:lineRule="auto"/>
        <w:ind w:right="28"/>
        <w:jc w:val="both"/>
        <w:outlineLvl w:val="0"/>
        <w:rPr>
          <w:b/>
          <w:bCs/>
          <w:color w:val="000000"/>
        </w:rPr>
      </w:pPr>
      <w:bookmarkStart w:id="19" w:name="_Toc418514956"/>
      <w:r w:rsidRPr="00E6459B">
        <w:rPr>
          <w:b/>
          <w:bCs/>
          <w:color w:val="000000"/>
        </w:rPr>
        <w:t xml:space="preserve">REGISTRATION  AND DE-REGISTRATION OF </w:t>
      </w:r>
      <w:r w:rsidRPr="00E6459B">
        <w:rPr>
          <w:b/>
          <w:bCs/>
          <w:caps/>
          <w:color w:val="000000"/>
        </w:rPr>
        <w:t>DependantS</w:t>
      </w:r>
      <w:bookmarkEnd w:id="19"/>
      <w:r w:rsidRPr="00E6459B">
        <w:rPr>
          <w:b/>
          <w:bCs/>
          <w:color w:val="000000"/>
        </w:rPr>
        <w:tab/>
      </w:r>
    </w:p>
    <w:p w:rsidR="00296F0F" w:rsidRPr="00E6459B" w:rsidRDefault="00296F0F">
      <w:pPr>
        <w:spacing w:line="360" w:lineRule="auto"/>
        <w:ind w:right="29"/>
        <w:jc w:val="both"/>
        <w:rPr>
          <w:b/>
          <w:bCs/>
          <w:color w:val="000000"/>
        </w:rPr>
      </w:pPr>
    </w:p>
    <w:p w:rsidR="00296F0F" w:rsidRPr="00E6459B" w:rsidRDefault="00296F0F" w:rsidP="00F042D6">
      <w:pPr>
        <w:numPr>
          <w:ilvl w:val="1"/>
          <w:numId w:val="39"/>
        </w:numPr>
        <w:spacing w:line="360" w:lineRule="auto"/>
        <w:ind w:right="28"/>
        <w:jc w:val="both"/>
        <w:outlineLvl w:val="1"/>
        <w:rPr>
          <w:b/>
          <w:bCs/>
          <w:color w:val="000000"/>
        </w:rPr>
      </w:pPr>
      <w:r w:rsidRPr="00E6459B">
        <w:rPr>
          <w:b/>
          <w:bCs/>
          <w:color w:val="000000"/>
        </w:rPr>
        <w:tab/>
      </w:r>
      <w:bookmarkStart w:id="20" w:name="_Toc418514957"/>
      <w:r w:rsidRPr="00E6459B">
        <w:rPr>
          <w:b/>
          <w:bCs/>
          <w:color w:val="000000"/>
        </w:rPr>
        <w:t>REGISTRATION OF DEPENDANTS</w:t>
      </w:r>
      <w:bookmarkEnd w:id="20"/>
    </w:p>
    <w:p w:rsidR="00296F0F" w:rsidRPr="00E6459B" w:rsidRDefault="00296F0F">
      <w:pPr>
        <w:spacing w:line="360" w:lineRule="auto"/>
        <w:ind w:left="360" w:right="29"/>
        <w:jc w:val="both"/>
        <w:rPr>
          <w:b/>
          <w:bCs/>
          <w:color w:val="000000"/>
        </w:rPr>
      </w:pPr>
    </w:p>
    <w:p w:rsidR="00296F0F" w:rsidRPr="00E6459B" w:rsidRDefault="00296F0F" w:rsidP="00F042D6">
      <w:pPr>
        <w:keepLines/>
        <w:numPr>
          <w:ilvl w:val="2"/>
          <w:numId w:val="39"/>
        </w:numPr>
        <w:tabs>
          <w:tab w:val="left" w:pos="2268"/>
        </w:tabs>
        <w:spacing w:line="360" w:lineRule="auto"/>
        <w:jc w:val="both"/>
        <w:rPr>
          <w:color w:val="000000"/>
        </w:rPr>
      </w:pPr>
      <w:r w:rsidRPr="00E6459B">
        <w:rPr>
          <w:color w:val="000000"/>
        </w:rPr>
        <w:t xml:space="preserve">A Member may apply for the registration of any dependants at the time of application for membership in terms of </w:t>
      </w:r>
      <w:r>
        <w:rPr>
          <w:color w:val="000000"/>
        </w:rPr>
        <w:t>R</w:t>
      </w:r>
      <w:r w:rsidRPr="00E6459B">
        <w:rPr>
          <w:color w:val="000000"/>
        </w:rPr>
        <w:t xml:space="preserve">ule </w:t>
      </w:r>
      <w:r w:rsidR="00A45AC6">
        <w:rPr>
          <w:color w:val="000000"/>
        </w:rPr>
        <w:fldChar w:fldCharType="begin"/>
      </w:r>
      <w:r w:rsidR="002E5A3B">
        <w:rPr>
          <w:color w:val="000000"/>
        </w:rPr>
        <w:instrText xml:space="preserve"> REF _Ref381350831 \r \h </w:instrText>
      </w:r>
      <w:r w:rsidR="00A45AC6">
        <w:rPr>
          <w:color w:val="000000"/>
        </w:rPr>
      </w:r>
      <w:r w:rsidR="00A45AC6">
        <w:rPr>
          <w:color w:val="000000"/>
        </w:rPr>
        <w:fldChar w:fldCharType="separate"/>
      </w:r>
      <w:r w:rsidR="004D08F1">
        <w:rPr>
          <w:color w:val="000000"/>
        </w:rPr>
        <w:t>8</w:t>
      </w:r>
      <w:r w:rsidR="00A45AC6">
        <w:rPr>
          <w:color w:val="000000"/>
        </w:rPr>
        <w:fldChar w:fldCharType="end"/>
      </w:r>
      <w:r w:rsidRPr="00E6459B">
        <w:rPr>
          <w:color w:val="000000"/>
        </w:rPr>
        <w:t>.</w:t>
      </w:r>
    </w:p>
    <w:p w:rsidR="00296F0F" w:rsidRDefault="00296F0F" w:rsidP="00827EB2">
      <w:pPr>
        <w:keepLines/>
        <w:tabs>
          <w:tab w:val="left" w:pos="4253"/>
        </w:tabs>
        <w:spacing w:line="360" w:lineRule="auto"/>
        <w:ind w:left="1636"/>
        <w:jc w:val="both"/>
        <w:rPr>
          <w:color w:val="000000"/>
        </w:rPr>
      </w:pPr>
    </w:p>
    <w:p w:rsidR="00296F0F" w:rsidRPr="00AB24BD" w:rsidRDefault="00296F0F" w:rsidP="00F042D6">
      <w:pPr>
        <w:keepNext/>
        <w:keepLines/>
        <w:numPr>
          <w:ilvl w:val="2"/>
          <w:numId w:val="39"/>
        </w:numPr>
        <w:tabs>
          <w:tab w:val="left" w:pos="4253"/>
        </w:tabs>
        <w:spacing w:line="360" w:lineRule="auto"/>
        <w:jc w:val="both"/>
        <w:rPr>
          <w:color w:val="000000"/>
        </w:rPr>
      </w:pPr>
      <w:r w:rsidRPr="00AB24BD">
        <w:rPr>
          <w:color w:val="000000"/>
        </w:rPr>
        <w:lastRenderedPageBreak/>
        <w:t>No Dependant shall qualify for benefits until such time as the Member qualifies</w:t>
      </w:r>
      <w:r w:rsidR="00420AFC" w:rsidRPr="00AB24BD">
        <w:rPr>
          <w:color w:val="000000"/>
        </w:rPr>
        <w:t xml:space="preserve"> for benefits.</w:t>
      </w:r>
    </w:p>
    <w:p w:rsidR="00296F0F" w:rsidRPr="00E6459B" w:rsidRDefault="00296F0F" w:rsidP="00564FB9">
      <w:pPr>
        <w:keepNext/>
        <w:tabs>
          <w:tab w:val="left" w:pos="2127"/>
        </w:tabs>
        <w:spacing w:line="360" w:lineRule="auto"/>
        <w:ind w:left="1440" w:right="28"/>
        <w:jc w:val="right"/>
        <w:rPr>
          <w:color w:val="000000"/>
        </w:rPr>
      </w:pPr>
      <w:r w:rsidRPr="00E6459B">
        <w:rPr>
          <w:b/>
          <w:bCs/>
          <w:color w:val="000000"/>
        </w:rPr>
        <w:t>[</w:t>
      </w:r>
      <w:r>
        <w:rPr>
          <w:b/>
          <w:bCs/>
          <w:color w:val="000000"/>
        </w:rPr>
        <w:t xml:space="preserve"> </w:t>
      </w: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296F0F" w:rsidRPr="00E6459B" w:rsidRDefault="00296F0F">
      <w:pPr>
        <w:keepLines/>
        <w:tabs>
          <w:tab w:val="left" w:pos="2268"/>
        </w:tabs>
        <w:spacing w:line="360" w:lineRule="auto"/>
        <w:ind w:left="2268" w:hanging="850"/>
        <w:jc w:val="both"/>
        <w:rPr>
          <w:color w:val="000000"/>
        </w:rPr>
      </w:pPr>
    </w:p>
    <w:p w:rsidR="00296F0F" w:rsidRDefault="00296F0F" w:rsidP="00F042D6">
      <w:pPr>
        <w:keepLines/>
        <w:numPr>
          <w:ilvl w:val="2"/>
          <w:numId w:val="39"/>
        </w:numPr>
        <w:tabs>
          <w:tab w:val="left" w:pos="4253"/>
        </w:tabs>
        <w:spacing w:line="360" w:lineRule="auto"/>
        <w:jc w:val="both"/>
        <w:rPr>
          <w:color w:val="000000"/>
        </w:rPr>
      </w:pPr>
      <w:r w:rsidRPr="00E6459B">
        <w:rPr>
          <w:color w:val="000000"/>
        </w:rPr>
        <w:t xml:space="preserve">If a Member applies to register a new born or </w:t>
      </w:r>
      <w:r w:rsidRPr="00AB24BD">
        <w:rPr>
          <w:color w:val="000000"/>
        </w:rPr>
        <w:t>newly adopted or fostered child</w:t>
      </w:r>
      <w:r w:rsidRPr="00E6459B">
        <w:rPr>
          <w:color w:val="000000"/>
        </w:rPr>
        <w:t xml:space="preserve"> within 30 days of the date of birth or adoption of the child, </w:t>
      </w:r>
      <w:r>
        <w:rPr>
          <w:color w:val="000000"/>
        </w:rPr>
        <w:t xml:space="preserve">or appointment as a foster parent or guardian, </w:t>
      </w:r>
      <w:r w:rsidRPr="00E6459B">
        <w:rPr>
          <w:color w:val="000000"/>
        </w:rPr>
        <w:t>such child shall thereupon be registered by the Scheme as a Dependant.</w:t>
      </w:r>
    </w:p>
    <w:p w:rsidR="00296F0F" w:rsidRDefault="00296F0F" w:rsidP="00844083">
      <w:pPr>
        <w:keepLines/>
        <w:tabs>
          <w:tab w:val="left" w:pos="2127"/>
        </w:tabs>
        <w:spacing w:line="360" w:lineRule="auto"/>
        <w:ind w:left="1440" w:right="28"/>
        <w:jc w:val="right"/>
        <w:rPr>
          <w:b/>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151C2B" w:rsidRPr="00151C2B" w:rsidRDefault="00151C2B" w:rsidP="00151C2B">
      <w:pPr>
        <w:keepNext/>
        <w:tabs>
          <w:tab w:val="left" w:pos="2127"/>
        </w:tabs>
        <w:spacing w:line="360" w:lineRule="auto"/>
        <w:ind w:right="28"/>
        <w:rPr>
          <w:color w:val="000000"/>
        </w:rPr>
      </w:pPr>
    </w:p>
    <w:p w:rsidR="00296F0F" w:rsidRDefault="00296F0F" w:rsidP="00F042D6">
      <w:pPr>
        <w:keepLines/>
        <w:numPr>
          <w:ilvl w:val="3"/>
          <w:numId w:val="39"/>
        </w:numPr>
        <w:tabs>
          <w:tab w:val="clear" w:pos="2880"/>
        </w:tabs>
        <w:spacing w:line="360" w:lineRule="auto"/>
        <w:ind w:left="3402" w:hanging="1134"/>
        <w:jc w:val="both"/>
        <w:rPr>
          <w:color w:val="000000"/>
        </w:rPr>
      </w:pPr>
      <w:r w:rsidRPr="00827EB2">
        <w:rPr>
          <w:color w:val="000000"/>
        </w:rPr>
        <w:t>Increased Contributions shall then be due as from the first day of the month following the month of birth or adoption</w:t>
      </w:r>
      <w:r>
        <w:rPr>
          <w:color w:val="000000"/>
        </w:rPr>
        <w:t xml:space="preserve"> </w:t>
      </w:r>
      <w:r w:rsidRPr="00AB24BD">
        <w:rPr>
          <w:color w:val="000000"/>
        </w:rPr>
        <w:t>or assumption of fostering or guardianship arrangements</w:t>
      </w:r>
      <w:r w:rsidRPr="00827EB2">
        <w:rPr>
          <w:color w:val="000000"/>
        </w:rPr>
        <w:t xml:space="preserve"> and benefits will accrue as from the </w:t>
      </w:r>
      <w:r>
        <w:rPr>
          <w:color w:val="000000"/>
        </w:rPr>
        <w:t>same date</w:t>
      </w:r>
      <w:r w:rsidRPr="00827EB2">
        <w:rPr>
          <w:color w:val="000000"/>
        </w:rPr>
        <w:t>.</w:t>
      </w:r>
      <w:r w:rsidR="00420AFC">
        <w:rPr>
          <w:color w:val="000000"/>
        </w:rPr>
        <w:tab/>
      </w:r>
    </w:p>
    <w:p w:rsidR="00296F0F" w:rsidRDefault="00296F0F" w:rsidP="00187278">
      <w:pPr>
        <w:keepNext/>
        <w:tabs>
          <w:tab w:val="left" w:pos="2127"/>
        </w:tabs>
        <w:spacing w:line="360" w:lineRule="auto"/>
        <w:ind w:left="1440" w:right="28"/>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E4149F" w:rsidRPr="00E4149F" w:rsidRDefault="00E4149F" w:rsidP="00187278">
      <w:pPr>
        <w:keepNext/>
        <w:tabs>
          <w:tab w:val="left" w:pos="2127"/>
        </w:tabs>
        <w:spacing w:line="360" w:lineRule="auto"/>
        <w:ind w:left="1440" w:right="28"/>
        <w:jc w:val="right"/>
        <w:rPr>
          <w:color w:val="000000"/>
        </w:rPr>
      </w:pPr>
    </w:p>
    <w:p w:rsidR="00296F0F" w:rsidRDefault="00296F0F" w:rsidP="00F042D6">
      <w:pPr>
        <w:pStyle w:val="ListParagraph"/>
        <w:keepLines/>
        <w:numPr>
          <w:ilvl w:val="2"/>
          <w:numId w:val="39"/>
        </w:numPr>
        <w:spacing w:line="360" w:lineRule="auto"/>
        <w:jc w:val="both"/>
        <w:rPr>
          <w:color w:val="000000"/>
        </w:rPr>
      </w:pPr>
      <w:r>
        <w:rPr>
          <w:color w:val="000000"/>
        </w:rPr>
        <w:t>If a Member who marries</w:t>
      </w:r>
      <w:r w:rsidRPr="00FF254E">
        <w:rPr>
          <w:color w:val="000000"/>
        </w:rPr>
        <w:t xml:space="preserve"> </w:t>
      </w:r>
      <w:r w:rsidRPr="00AB24BD">
        <w:rPr>
          <w:color w:val="000000"/>
        </w:rPr>
        <w:t xml:space="preserve">or enters into a partnership in terms of </w:t>
      </w:r>
      <w:r w:rsidR="00A45AC6" w:rsidRPr="00AB24BD">
        <w:rPr>
          <w:color w:val="000000"/>
        </w:rPr>
        <w:fldChar w:fldCharType="begin"/>
      </w:r>
      <w:r w:rsidR="002E5A3B" w:rsidRPr="00AB24BD">
        <w:rPr>
          <w:color w:val="000000"/>
        </w:rPr>
        <w:instrText xml:space="preserve"> REF _Ref381350858 \r \h </w:instrText>
      </w:r>
      <w:r w:rsidR="00A45AC6" w:rsidRPr="00AB24BD">
        <w:rPr>
          <w:color w:val="000000"/>
        </w:rPr>
      </w:r>
      <w:r w:rsidR="00A45AC6" w:rsidRPr="00AB24BD">
        <w:rPr>
          <w:color w:val="000000"/>
        </w:rPr>
        <w:fldChar w:fldCharType="separate"/>
      </w:r>
      <w:r w:rsidR="004D08F1">
        <w:rPr>
          <w:color w:val="000000"/>
        </w:rPr>
        <w:t>4.32</w:t>
      </w:r>
      <w:r w:rsidR="00A45AC6" w:rsidRPr="00AB24BD">
        <w:rPr>
          <w:color w:val="000000"/>
        </w:rPr>
        <w:fldChar w:fldCharType="end"/>
      </w:r>
      <w:r w:rsidRPr="00813739">
        <w:rPr>
          <w:color w:val="000000"/>
          <w:u w:val="single"/>
        </w:rPr>
        <w:t xml:space="preserve"> </w:t>
      </w:r>
      <w:r w:rsidRPr="00AB24BD">
        <w:rPr>
          <w:color w:val="000000"/>
        </w:rPr>
        <w:t xml:space="preserve">above </w:t>
      </w:r>
      <w:r w:rsidRPr="00FF254E">
        <w:rPr>
          <w:color w:val="000000"/>
        </w:rPr>
        <w:t>s</w:t>
      </w:r>
      <w:r>
        <w:rPr>
          <w:color w:val="000000"/>
        </w:rPr>
        <w:t>ubsequent to joining the Scheme</w:t>
      </w:r>
      <w:r w:rsidRPr="00FF254E">
        <w:rPr>
          <w:color w:val="000000"/>
        </w:rPr>
        <w:t xml:space="preserve"> applies within 30 days of the date of such marriage, </w:t>
      </w:r>
      <w:r w:rsidRPr="00AB24BD">
        <w:rPr>
          <w:color w:val="000000"/>
        </w:rPr>
        <w:t>registration of Civil Partnership, or, submission of an affidavit,</w:t>
      </w:r>
      <w:r w:rsidRPr="00FF254E">
        <w:rPr>
          <w:color w:val="000000"/>
        </w:rPr>
        <w:t xml:space="preserve"> to register a </w:t>
      </w:r>
      <w:r>
        <w:rPr>
          <w:color w:val="000000"/>
        </w:rPr>
        <w:t>s</w:t>
      </w:r>
      <w:r w:rsidRPr="00FF254E">
        <w:rPr>
          <w:color w:val="000000"/>
        </w:rPr>
        <w:t xml:space="preserve">pouse </w:t>
      </w:r>
      <w:r>
        <w:rPr>
          <w:color w:val="000000"/>
        </w:rPr>
        <w:t>or partner as a Dependant, the Spouse</w:t>
      </w:r>
      <w:r w:rsidRPr="00FF254E">
        <w:rPr>
          <w:color w:val="000000"/>
        </w:rPr>
        <w:t xml:space="preserve"> </w:t>
      </w:r>
      <w:r w:rsidRPr="00AB24BD">
        <w:rPr>
          <w:color w:val="000000"/>
        </w:rPr>
        <w:t>or partner</w:t>
      </w:r>
      <w:r w:rsidRPr="00FF254E">
        <w:rPr>
          <w:color w:val="000000"/>
        </w:rPr>
        <w:t xml:space="preserve"> shall thereupon be registered by the Scheme as a Dependant.</w:t>
      </w:r>
    </w:p>
    <w:p w:rsidR="00296F0F" w:rsidRDefault="00296F0F" w:rsidP="00564FB9">
      <w:pPr>
        <w:keepNext/>
        <w:tabs>
          <w:tab w:val="left" w:pos="2127"/>
        </w:tabs>
        <w:spacing w:line="360" w:lineRule="auto"/>
        <w:ind w:left="1440" w:right="28"/>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151C2B" w:rsidRPr="00AB24BD" w:rsidRDefault="00151C2B" w:rsidP="00564FB9">
      <w:pPr>
        <w:keepNext/>
        <w:tabs>
          <w:tab w:val="left" w:pos="2127"/>
        </w:tabs>
        <w:spacing w:line="360" w:lineRule="auto"/>
        <w:ind w:left="1440" w:right="28"/>
        <w:jc w:val="right"/>
        <w:rPr>
          <w:color w:val="000000"/>
        </w:rPr>
      </w:pPr>
    </w:p>
    <w:p w:rsidR="00296F0F" w:rsidRPr="00C94EDD" w:rsidRDefault="00296F0F" w:rsidP="00F042D6">
      <w:pPr>
        <w:pStyle w:val="ListParagraph"/>
        <w:keepLines/>
        <w:numPr>
          <w:ilvl w:val="3"/>
          <w:numId w:val="39"/>
        </w:numPr>
        <w:tabs>
          <w:tab w:val="clear" w:pos="2880"/>
        </w:tabs>
        <w:spacing w:line="360" w:lineRule="auto"/>
        <w:ind w:left="3402" w:hanging="1134"/>
        <w:jc w:val="both"/>
        <w:rPr>
          <w:color w:val="000000"/>
          <w:sz w:val="24"/>
          <w:szCs w:val="24"/>
        </w:rPr>
      </w:pPr>
      <w:r w:rsidRPr="00AB24BD">
        <w:rPr>
          <w:color w:val="000000"/>
        </w:rPr>
        <w:t>Increased</w:t>
      </w:r>
      <w:r>
        <w:rPr>
          <w:color w:val="000000"/>
        </w:rPr>
        <w:t xml:space="preserve"> c</w:t>
      </w:r>
      <w:r w:rsidRPr="00FF254E">
        <w:rPr>
          <w:color w:val="000000"/>
        </w:rPr>
        <w:t>ontributions shall then be due as from the first day of the month following the month of marriage</w:t>
      </w:r>
      <w:r>
        <w:rPr>
          <w:color w:val="000000"/>
        </w:rPr>
        <w:t xml:space="preserve">, </w:t>
      </w:r>
      <w:r w:rsidRPr="00AB24BD">
        <w:rPr>
          <w:color w:val="000000"/>
        </w:rPr>
        <w:t>of partnership registration or submission of affidavit,</w:t>
      </w:r>
      <w:r w:rsidRPr="00FF254E">
        <w:rPr>
          <w:color w:val="000000"/>
        </w:rPr>
        <w:t xml:space="preserve"> and benefits will accrue as from the </w:t>
      </w:r>
      <w:r>
        <w:rPr>
          <w:color w:val="000000"/>
        </w:rPr>
        <w:t xml:space="preserve">same </w:t>
      </w:r>
      <w:r w:rsidRPr="00FF254E">
        <w:rPr>
          <w:color w:val="000000"/>
        </w:rPr>
        <w:t>date. The Spouse</w:t>
      </w:r>
      <w:r>
        <w:rPr>
          <w:color w:val="000000"/>
        </w:rPr>
        <w:t xml:space="preserve"> or partner</w:t>
      </w:r>
      <w:r w:rsidRPr="00FF254E">
        <w:rPr>
          <w:color w:val="000000"/>
        </w:rPr>
        <w:t xml:space="preserve"> shall not qualify for benefits until such time as the Member qualifies for benefits.</w:t>
      </w:r>
    </w:p>
    <w:p w:rsidR="00296F0F" w:rsidRDefault="00296F0F" w:rsidP="00C94EDD">
      <w:pPr>
        <w:keepNext/>
        <w:tabs>
          <w:tab w:val="left" w:pos="2127"/>
        </w:tabs>
        <w:spacing w:line="360" w:lineRule="auto"/>
        <w:ind w:left="1440" w:right="28"/>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151C2B" w:rsidRPr="00151C2B" w:rsidRDefault="00151C2B" w:rsidP="00C94EDD">
      <w:pPr>
        <w:keepNext/>
        <w:tabs>
          <w:tab w:val="left" w:pos="2127"/>
        </w:tabs>
        <w:spacing w:line="360" w:lineRule="auto"/>
        <w:ind w:left="1440" w:right="28"/>
        <w:jc w:val="right"/>
        <w:rPr>
          <w:color w:val="000000"/>
        </w:rPr>
      </w:pPr>
    </w:p>
    <w:p w:rsidR="00296F0F" w:rsidRPr="00844083" w:rsidRDefault="00296F0F" w:rsidP="00F042D6">
      <w:pPr>
        <w:numPr>
          <w:ilvl w:val="2"/>
          <w:numId w:val="39"/>
        </w:numPr>
        <w:tabs>
          <w:tab w:val="left" w:pos="2520"/>
        </w:tabs>
        <w:spacing w:line="360" w:lineRule="auto"/>
        <w:jc w:val="both"/>
        <w:rPr>
          <w:dstrike/>
          <w:color w:val="000000"/>
        </w:rPr>
      </w:pPr>
      <w:r w:rsidRPr="00844083">
        <w:rPr>
          <w:dstrike/>
          <w:color w:val="000000"/>
        </w:rPr>
        <w:t>To be eligible as a Dependant, other than as the Member's spouse or partner, a dependant must not be in receipt of a regular income in excess of the maximum relevant social grant in terms of the</w:t>
      </w:r>
      <w:r w:rsidRPr="00844083">
        <w:rPr>
          <w:dstrike/>
          <w:color w:val="000000"/>
          <w:sz w:val="24"/>
        </w:rPr>
        <w:t xml:space="preserve"> </w:t>
      </w:r>
      <w:r w:rsidRPr="00844083">
        <w:rPr>
          <w:rStyle w:val="Emphasis"/>
          <w:rFonts w:cs="Arial"/>
          <w:i w:val="0"/>
          <w:dstrike/>
          <w:color w:val="000000"/>
          <w:szCs w:val="20"/>
        </w:rPr>
        <w:t>Social</w:t>
      </w:r>
      <w:r w:rsidRPr="00844083">
        <w:rPr>
          <w:dstrike/>
          <w:szCs w:val="20"/>
        </w:rPr>
        <w:t xml:space="preserve"> Assistance </w:t>
      </w:r>
      <w:r w:rsidRPr="00844083">
        <w:rPr>
          <w:rStyle w:val="Emphasis"/>
          <w:rFonts w:cs="Arial"/>
          <w:i w:val="0"/>
          <w:dstrike/>
          <w:color w:val="000000"/>
          <w:szCs w:val="20"/>
        </w:rPr>
        <w:t>Act</w:t>
      </w:r>
      <w:r w:rsidRPr="00844083">
        <w:rPr>
          <w:dstrike/>
          <w:szCs w:val="20"/>
        </w:rPr>
        <w:t xml:space="preserve"> [</w:t>
      </w:r>
      <w:r w:rsidRPr="00844083">
        <w:rPr>
          <w:rStyle w:val="Emphasis"/>
          <w:rFonts w:cs="Arial"/>
          <w:i w:val="0"/>
          <w:dstrike/>
          <w:color w:val="000000"/>
          <w:szCs w:val="20"/>
        </w:rPr>
        <w:t>No</w:t>
      </w:r>
      <w:r w:rsidRPr="00844083">
        <w:rPr>
          <w:dstrike/>
          <w:szCs w:val="20"/>
        </w:rPr>
        <w:t>. 13 of 2004] [s4, a-g]</w:t>
      </w:r>
      <w:r w:rsidRPr="00844083">
        <w:rPr>
          <w:dstrike/>
          <w:sz w:val="20"/>
          <w:szCs w:val="20"/>
        </w:rPr>
        <w:t>.</w:t>
      </w:r>
    </w:p>
    <w:p w:rsidR="00296F0F" w:rsidRPr="00FF254E" w:rsidRDefault="00296F0F" w:rsidP="003963C8">
      <w:pPr>
        <w:pStyle w:val="ListParagraph"/>
        <w:keepLines/>
        <w:spacing w:line="360" w:lineRule="auto"/>
        <w:ind w:left="0"/>
        <w:jc w:val="right"/>
        <w:rPr>
          <w:color w:val="000000"/>
          <w:sz w:val="24"/>
          <w:szCs w:val="24"/>
        </w:rPr>
      </w:pPr>
      <w:r>
        <w:rPr>
          <w:b/>
          <w:bCs/>
          <w:color w:val="000000"/>
        </w:rPr>
        <w:t>[</w:t>
      </w:r>
      <w:r w:rsidR="00F47899">
        <w:rPr>
          <w:b/>
          <w:bCs/>
          <w:color w:val="000000"/>
        </w:rPr>
        <w:t xml:space="preserve">CMS deleted </w:t>
      </w:r>
      <w:r w:rsidRPr="00E6459B">
        <w:rPr>
          <w:b/>
          <w:bCs/>
          <w:color w:val="000000"/>
        </w:rPr>
        <w:t>20</w:t>
      </w:r>
      <w:r>
        <w:rPr>
          <w:b/>
          <w:bCs/>
          <w:color w:val="000000"/>
        </w:rPr>
        <w:t>1</w:t>
      </w:r>
      <w:r w:rsidR="00473BA5">
        <w:rPr>
          <w:b/>
          <w:bCs/>
          <w:color w:val="000000"/>
        </w:rPr>
        <w:t>5</w:t>
      </w:r>
      <w:r w:rsidRPr="00E6459B">
        <w:rPr>
          <w:b/>
          <w:bCs/>
          <w:color w:val="000000"/>
        </w:rPr>
        <w:t>/01/01]</w:t>
      </w:r>
    </w:p>
    <w:p w:rsidR="00296F0F" w:rsidRPr="00E6459B" w:rsidRDefault="00296F0F">
      <w:pPr>
        <w:keepLines/>
        <w:tabs>
          <w:tab w:val="left" w:pos="567"/>
          <w:tab w:val="left" w:pos="2694"/>
          <w:tab w:val="left" w:pos="4253"/>
        </w:tabs>
        <w:spacing w:line="360" w:lineRule="auto"/>
        <w:jc w:val="both"/>
        <w:rPr>
          <w:b/>
          <w:bCs/>
          <w:color w:val="000000"/>
        </w:rPr>
      </w:pPr>
      <w:r w:rsidRPr="00E6459B">
        <w:rPr>
          <w:b/>
          <w:bCs/>
          <w:color w:val="000000"/>
        </w:rPr>
        <w:lastRenderedPageBreak/>
        <w:tab/>
      </w:r>
    </w:p>
    <w:p w:rsidR="00296F0F" w:rsidRPr="00E6459B" w:rsidRDefault="00296F0F" w:rsidP="00F042D6">
      <w:pPr>
        <w:numPr>
          <w:ilvl w:val="1"/>
          <w:numId w:val="39"/>
        </w:numPr>
        <w:spacing w:line="360" w:lineRule="auto"/>
        <w:ind w:left="1423" w:hanging="703"/>
        <w:jc w:val="both"/>
        <w:outlineLvl w:val="1"/>
        <w:rPr>
          <w:b/>
          <w:bCs/>
          <w:color w:val="000000"/>
        </w:rPr>
      </w:pPr>
      <w:r w:rsidRPr="00E6459B">
        <w:rPr>
          <w:b/>
          <w:bCs/>
          <w:color w:val="000000"/>
        </w:rPr>
        <w:tab/>
      </w:r>
      <w:bookmarkStart w:id="21" w:name="_Toc418514958"/>
      <w:r w:rsidRPr="00E6459B">
        <w:rPr>
          <w:b/>
          <w:bCs/>
          <w:color w:val="000000"/>
        </w:rPr>
        <w:t>De-registration of Dependants</w:t>
      </w:r>
      <w:bookmarkEnd w:id="21"/>
    </w:p>
    <w:p w:rsidR="00296F0F" w:rsidRPr="00E6459B" w:rsidRDefault="00296F0F" w:rsidP="008A18FF">
      <w:pPr>
        <w:keepNext/>
        <w:keepLines/>
        <w:tabs>
          <w:tab w:val="left" w:pos="567"/>
          <w:tab w:val="left" w:pos="2694"/>
          <w:tab w:val="left" w:pos="4253"/>
        </w:tabs>
        <w:spacing w:line="360" w:lineRule="auto"/>
        <w:ind w:left="1134" w:hanging="1134"/>
        <w:jc w:val="both"/>
        <w:rPr>
          <w:color w:val="000000"/>
        </w:rPr>
      </w:pPr>
    </w:p>
    <w:p w:rsidR="00296F0F" w:rsidRPr="00E6459B" w:rsidRDefault="00296F0F" w:rsidP="00F042D6">
      <w:pPr>
        <w:numPr>
          <w:ilvl w:val="2"/>
          <w:numId w:val="39"/>
        </w:numPr>
        <w:spacing w:line="360" w:lineRule="auto"/>
        <w:jc w:val="both"/>
        <w:rPr>
          <w:color w:val="000000"/>
        </w:rPr>
      </w:pPr>
      <w:r w:rsidRPr="00E6459B">
        <w:rPr>
          <w:color w:val="000000"/>
        </w:rPr>
        <w:t xml:space="preserve">A Member shall inform the Scheme within 30 days of the occurrence of any event which results in </w:t>
      </w:r>
      <w:r w:rsidRPr="00AB24BD">
        <w:rPr>
          <w:color w:val="000000"/>
        </w:rPr>
        <w:t xml:space="preserve">any Dependant no longer </w:t>
      </w:r>
      <w:r w:rsidRPr="00E6459B">
        <w:rPr>
          <w:color w:val="000000"/>
        </w:rPr>
        <w:t>satisfying the conditions in terms of which they may be a Dependant.</w:t>
      </w:r>
    </w:p>
    <w:p w:rsidR="00296F0F" w:rsidRDefault="00296F0F" w:rsidP="00844083">
      <w:pPr>
        <w:tabs>
          <w:tab w:val="left" w:pos="2127"/>
        </w:tabs>
        <w:spacing w:line="360" w:lineRule="auto"/>
        <w:ind w:left="1440" w:right="28"/>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151C2B" w:rsidRPr="00151C2B" w:rsidRDefault="00151C2B" w:rsidP="009005FB">
      <w:pPr>
        <w:keepNext/>
        <w:tabs>
          <w:tab w:val="left" w:pos="2127"/>
        </w:tabs>
        <w:spacing w:line="360" w:lineRule="auto"/>
        <w:ind w:left="1440" w:right="28"/>
        <w:jc w:val="right"/>
        <w:rPr>
          <w:color w:val="000000"/>
        </w:rPr>
      </w:pPr>
    </w:p>
    <w:p w:rsidR="00296F0F" w:rsidRPr="00151C2B" w:rsidRDefault="00296F0F" w:rsidP="00F042D6">
      <w:pPr>
        <w:keepLines/>
        <w:numPr>
          <w:ilvl w:val="2"/>
          <w:numId w:val="39"/>
        </w:numPr>
        <w:tabs>
          <w:tab w:val="left" w:pos="4253"/>
        </w:tabs>
        <w:spacing w:line="360" w:lineRule="auto"/>
        <w:jc w:val="both"/>
        <w:rPr>
          <w:b/>
          <w:bCs/>
          <w:color w:val="000000"/>
        </w:rPr>
      </w:pPr>
      <w:r w:rsidRPr="00E6459B">
        <w:rPr>
          <w:color w:val="000000"/>
        </w:rPr>
        <w:t xml:space="preserve">When a Dependant ceases to be eligible to be a Dependant, that Dependant shall no longer be deemed to be registered as such for the purpose of these Rules </w:t>
      </w:r>
      <w:r>
        <w:rPr>
          <w:color w:val="000000"/>
        </w:rPr>
        <w:t>n</w:t>
      </w:r>
      <w:r w:rsidRPr="00E6459B">
        <w:rPr>
          <w:color w:val="000000"/>
        </w:rPr>
        <w:t>or entitled to receive any benefits, regardless of whether notice has been given in terms of these Rules or otherwise.</w:t>
      </w:r>
    </w:p>
    <w:p w:rsidR="00151C2B" w:rsidRPr="00E6459B" w:rsidRDefault="00151C2B" w:rsidP="00151C2B">
      <w:pPr>
        <w:keepLines/>
        <w:tabs>
          <w:tab w:val="left" w:pos="4253"/>
        </w:tabs>
        <w:spacing w:line="360" w:lineRule="auto"/>
        <w:jc w:val="both"/>
        <w:rPr>
          <w:b/>
          <w:bCs/>
          <w:color w:val="000000"/>
        </w:rPr>
      </w:pPr>
    </w:p>
    <w:p w:rsidR="00296F0F" w:rsidRPr="00E6459B" w:rsidRDefault="00296F0F">
      <w:pPr>
        <w:spacing w:line="360" w:lineRule="auto"/>
        <w:ind w:right="29"/>
        <w:jc w:val="both"/>
        <w:rPr>
          <w:b/>
          <w:bCs/>
          <w:color w:val="000000"/>
        </w:rPr>
      </w:pPr>
    </w:p>
    <w:p w:rsidR="00296F0F" w:rsidRPr="00E6459B" w:rsidRDefault="00296F0F" w:rsidP="00F042D6">
      <w:pPr>
        <w:numPr>
          <w:ilvl w:val="0"/>
          <w:numId w:val="39"/>
        </w:numPr>
        <w:spacing w:line="360" w:lineRule="auto"/>
        <w:ind w:right="28"/>
        <w:jc w:val="both"/>
        <w:outlineLvl w:val="0"/>
        <w:rPr>
          <w:b/>
          <w:bCs/>
          <w:color w:val="000000"/>
        </w:rPr>
      </w:pPr>
      <w:r w:rsidRPr="00E6459B">
        <w:rPr>
          <w:b/>
          <w:bCs/>
          <w:color w:val="000000"/>
        </w:rPr>
        <w:tab/>
      </w:r>
      <w:bookmarkStart w:id="22" w:name="_Ref381350539"/>
      <w:bookmarkStart w:id="23" w:name="_Ref381350831"/>
      <w:bookmarkStart w:id="24" w:name="_Toc418514959"/>
      <w:r w:rsidRPr="00E6459B">
        <w:rPr>
          <w:b/>
          <w:bCs/>
          <w:color w:val="000000"/>
        </w:rPr>
        <w:t xml:space="preserve">TERMS AND CONDITIONS APPLICABLE TO </w:t>
      </w:r>
      <w:r w:rsidRPr="00E6459B">
        <w:rPr>
          <w:b/>
          <w:bCs/>
          <w:caps/>
          <w:color w:val="000000"/>
        </w:rPr>
        <w:t>MemberS</w:t>
      </w:r>
      <w:r w:rsidRPr="00E6459B">
        <w:rPr>
          <w:b/>
          <w:bCs/>
          <w:color w:val="000000"/>
        </w:rPr>
        <w:t>HIP</w:t>
      </w:r>
      <w:bookmarkEnd w:id="22"/>
      <w:bookmarkEnd w:id="23"/>
      <w:bookmarkEnd w:id="24"/>
    </w:p>
    <w:p w:rsidR="00296F0F" w:rsidRPr="00E6459B" w:rsidRDefault="00296F0F">
      <w:pPr>
        <w:spacing w:line="360" w:lineRule="auto"/>
        <w:ind w:left="360" w:right="29"/>
        <w:jc w:val="both"/>
        <w:rPr>
          <w:b/>
          <w:bCs/>
          <w:color w:val="000000"/>
        </w:rPr>
      </w:pPr>
      <w:r w:rsidRPr="00E6459B">
        <w:rPr>
          <w:b/>
          <w:bCs/>
          <w:color w:val="000000"/>
        </w:rPr>
        <w:tab/>
      </w:r>
    </w:p>
    <w:p w:rsidR="00296F0F" w:rsidRPr="009B5954" w:rsidRDefault="00296F0F" w:rsidP="00F042D6">
      <w:pPr>
        <w:numPr>
          <w:ilvl w:val="1"/>
          <w:numId w:val="39"/>
        </w:numPr>
        <w:spacing w:line="360" w:lineRule="auto"/>
        <w:ind w:right="29"/>
        <w:jc w:val="both"/>
        <w:rPr>
          <w:color w:val="000000"/>
        </w:rPr>
      </w:pPr>
      <w:bookmarkStart w:id="25" w:name="_Ref381350799"/>
      <w:r w:rsidRPr="009B5954">
        <w:rPr>
          <w:color w:val="000000"/>
        </w:rPr>
        <w:t>A minor may become a Member with the consen</w:t>
      </w:r>
      <w:r w:rsidR="00420AFC">
        <w:rPr>
          <w:color w:val="000000"/>
        </w:rPr>
        <w:t>t of a parent or guardian.</w:t>
      </w:r>
      <w:bookmarkEnd w:id="25"/>
    </w:p>
    <w:p w:rsidR="00296F0F" w:rsidRPr="00E6459B" w:rsidRDefault="00296F0F">
      <w:pPr>
        <w:tabs>
          <w:tab w:val="left" w:pos="630"/>
        </w:tabs>
        <w:spacing w:line="360" w:lineRule="auto"/>
        <w:ind w:left="360" w:right="29"/>
        <w:jc w:val="both"/>
        <w:rPr>
          <w:color w:val="000000"/>
        </w:rPr>
      </w:pPr>
    </w:p>
    <w:p w:rsidR="00296F0F" w:rsidRDefault="00296F0F" w:rsidP="00F042D6">
      <w:pPr>
        <w:numPr>
          <w:ilvl w:val="1"/>
          <w:numId w:val="39"/>
        </w:numPr>
        <w:spacing w:line="360" w:lineRule="auto"/>
        <w:ind w:right="29"/>
        <w:jc w:val="both"/>
        <w:rPr>
          <w:color w:val="000000"/>
        </w:rPr>
      </w:pPr>
      <w:r w:rsidRPr="00E6459B">
        <w:rPr>
          <w:color w:val="000000"/>
        </w:rPr>
        <w:t>No person/s may:</w:t>
      </w:r>
    </w:p>
    <w:p w:rsidR="00BD6F77" w:rsidRPr="00E6459B" w:rsidRDefault="00BD6F77" w:rsidP="00BD6F77">
      <w:pPr>
        <w:spacing w:line="360" w:lineRule="auto"/>
        <w:ind w:left="1425" w:right="29"/>
        <w:jc w:val="both"/>
        <w:rPr>
          <w:color w:val="000000"/>
        </w:rPr>
      </w:pPr>
    </w:p>
    <w:p w:rsidR="00296F0F" w:rsidRPr="00AB24BD" w:rsidRDefault="00296F0F" w:rsidP="00F042D6">
      <w:pPr>
        <w:numPr>
          <w:ilvl w:val="2"/>
          <w:numId w:val="39"/>
        </w:numPr>
        <w:spacing w:line="360" w:lineRule="auto"/>
        <w:ind w:right="29"/>
        <w:jc w:val="both"/>
        <w:rPr>
          <w:color w:val="000000"/>
        </w:rPr>
      </w:pPr>
      <w:r w:rsidRPr="00AB24BD">
        <w:rPr>
          <w:color w:val="000000"/>
        </w:rPr>
        <w:t>be a member or dependant of another medical scheme in addition to this scheme</w:t>
      </w:r>
      <w:r w:rsidR="00151C2B" w:rsidRPr="00AB24BD">
        <w:rPr>
          <w:color w:val="000000"/>
        </w:rPr>
        <w:t xml:space="preserve">; </w:t>
      </w:r>
      <w:r w:rsidRPr="00AB24BD">
        <w:rPr>
          <w:color w:val="000000"/>
        </w:rPr>
        <w:t>or,</w:t>
      </w:r>
    </w:p>
    <w:p w:rsidR="00A87F85" w:rsidRPr="00AB24BD" w:rsidRDefault="00A87F85" w:rsidP="00A87F85">
      <w:pPr>
        <w:spacing w:line="360" w:lineRule="auto"/>
        <w:ind w:left="2160" w:right="29"/>
        <w:jc w:val="both"/>
        <w:rPr>
          <w:color w:val="000000"/>
        </w:rPr>
      </w:pPr>
    </w:p>
    <w:p w:rsidR="00151C2B" w:rsidRPr="00AB24BD" w:rsidRDefault="00151C2B" w:rsidP="00F042D6">
      <w:pPr>
        <w:numPr>
          <w:ilvl w:val="2"/>
          <w:numId w:val="39"/>
        </w:numPr>
        <w:spacing w:line="360" w:lineRule="auto"/>
        <w:ind w:right="29"/>
        <w:jc w:val="both"/>
        <w:rPr>
          <w:color w:val="000000"/>
        </w:rPr>
      </w:pPr>
      <w:r w:rsidRPr="00AB24BD">
        <w:rPr>
          <w:color w:val="000000"/>
        </w:rPr>
        <w:t>be a dependant of more than one member of a particular medical scheme; or,</w:t>
      </w:r>
    </w:p>
    <w:p w:rsidR="00296F0F" w:rsidRPr="0076481D" w:rsidRDefault="00296F0F" w:rsidP="00151C2B">
      <w:pPr>
        <w:spacing w:line="360" w:lineRule="auto"/>
        <w:ind w:left="1440" w:right="29"/>
        <w:jc w:val="both"/>
        <w:rPr>
          <w:strike/>
          <w:color w:val="000000"/>
        </w:rPr>
      </w:pPr>
    </w:p>
    <w:p w:rsidR="00296F0F" w:rsidRDefault="00296F0F" w:rsidP="00F042D6">
      <w:pPr>
        <w:numPr>
          <w:ilvl w:val="2"/>
          <w:numId w:val="39"/>
        </w:numPr>
        <w:spacing w:line="360" w:lineRule="auto"/>
        <w:ind w:right="29"/>
        <w:jc w:val="both"/>
        <w:rPr>
          <w:bCs/>
          <w:color w:val="000000"/>
        </w:rPr>
      </w:pPr>
      <w:r w:rsidRPr="00E6459B">
        <w:rPr>
          <w:color w:val="000000"/>
        </w:rPr>
        <w:t>claim or accept benefits in respect of themselves, or their dependant/s, from any medical scheme in relation to which they are not a member</w:t>
      </w:r>
      <w:r w:rsidRPr="00E6459B">
        <w:rPr>
          <w:b/>
          <w:bCs/>
          <w:color w:val="000000"/>
        </w:rPr>
        <w:t>.</w:t>
      </w:r>
    </w:p>
    <w:p w:rsidR="00296F0F" w:rsidRPr="00E6459B" w:rsidRDefault="00296F0F" w:rsidP="00490035">
      <w:pPr>
        <w:keepNext/>
        <w:tabs>
          <w:tab w:val="left" w:pos="2127"/>
        </w:tabs>
        <w:spacing w:line="360" w:lineRule="auto"/>
        <w:ind w:left="1440" w:right="28"/>
        <w:jc w:val="right"/>
        <w:rPr>
          <w:color w:val="000000"/>
        </w:rPr>
      </w:pPr>
      <w:r w:rsidRPr="00E6459B">
        <w:rPr>
          <w:b/>
          <w:bCs/>
          <w:color w:val="000000"/>
        </w:rPr>
        <w:t xml:space="preserve"> [A</w:t>
      </w:r>
      <w:r>
        <w:rPr>
          <w:b/>
          <w:bCs/>
          <w:color w:val="000000"/>
        </w:rPr>
        <w:t>mended</w:t>
      </w:r>
      <w:r w:rsidRPr="00E6459B">
        <w:rPr>
          <w:b/>
          <w:bCs/>
          <w:color w:val="000000"/>
        </w:rPr>
        <w:t xml:space="preserve"> with effect from 20</w:t>
      </w:r>
      <w:r>
        <w:rPr>
          <w:b/>
          <w:bCs/>
          <w:color w:val="000000"/>
        </w:rPr>
        <w:t>1</w:t>
      </w:r>
      <w:r w:rsidR="00473BA5">
        <w:rPr>
          <w:b/>
          <w:bCs/>
          <w:color w:val="000000"/>
        </w:rPr>
        <w:t>5</w:t>
      </w:r>
      <w:r w:rsidRPr="00E6459B">
        <w:rPr>
          <w:b/>
          <w:bCs/>
          <w:color w:val="000000"/>
        </w:rPr>
        <w:t>/01/01]</w:t>
      </w:r>
    </w:p>
    <w:p w:rsidR="00296F0F" w:rsidRPr="00E6459B" w:rsidRDefault="00296F0F">
      <w:pPr>
        <w:spacing w:line="360" w:lineRule="auto"/>
        <w:ind w:left="360" w:right="29"/>
        <w:jc w:val="both"/>
        <w:rPr>
          <w:color w:val="000000"/>
        </w:rPr>
      </w:pPr>
    </w:p>
    <w:p w:rsidR="00494B5E" w:rsidRDefault="00296F0F" w:rsidP="00F042D6">
      <w:pPr>
        <w:keepNext/>
        <w:numPr>
          <w:ilvl w:val="1"/>
          <w:numId w:val="39"/>
        </w:numPr>
        <w:spacing w:line="360" w:lineRule="auto"/>
        <w:ind w:right="29"/>
        <w:jc w:val="both"/>
        <w:rPr>
          <w:color w:val="000000"/>
        </w:rPr>
      </w:pPr>
      <w:r w:rsidRPr="00E6459B">
        <w:rPr>
          <w:color w:val="000000"/>
        </w:rPr>
        <w:lastRenderedPageBreak/>
        <w:t xml:space="preserve">Prospective </w:t>
      </w:r>
      <w:r>
        <w:rPr>
          <w:color w:val="000000"/>
        </w:rPr>
        <w:t>M</w:t>
      </w:r>
      <w:r w:rsidRPr="00E6459B">
        <w:rPr>
          <w:color w:val="000000"/>
        </w:rPr>
        <w:t>embers shall, prior to admission, complete and submit the application forms required by the Scheme, together with satisfactory evidence in respect of</w:t>
      </w:r>
      <w:r w:rsidR="00494B5E">
        <w:rPr>
          <w:color w:val="000000"/>
        </w:rPr>
        <w:t xml:space="preserve"> </w:t>
      </w:r>
      <w:r w:rsidR="00494B5E" w:rsidRPr="00AB24BD">
        <w:rPr>
          <w:color w:val="000000"/>
        </w:rPr>
        <w:t>the Member’s income</w:t>
      </w:r>
      <w:r w:rsidRPr="00E6459B">
        <w:rPr>
          <w:color w:val="000000"/>
        </w:rPr>
        <w:t xml:space="preserve"> </w:t>
      </w:r>
      <w:r w:rsidRPr="00494B5E">
        <w:rPr>
          <w:dstrike/>
          <w:color w:val="000000"/>
        </w:rPr>
        <w:t>themself and any dependants of</w:t>
      </w:r>
      <w:r w:rsidRPr="00E6459B">
        <w:rPr>
          <w:color w:val="000000"/>
        </w:rPr>
        <w:t xml:space="preserve"> </w:t>
      </w:r>
      <w:r w:rsidR="00494B5E">
        <w:rPr>
          <w:color w:val="000000"/>
        </w:rPr>
        <w:t xml:space="preserve">and, </w:t>
      </w:r>
      <w:r w:rsidR="00494B5E" w:rsidRPr="00AB24BD">
        <w:rPr>
          <w:color w:val="000000"/>
        </w:rPr>
        <w:t>at least,</w:t>
      </w:r>
      <w:r w:rsidR="00494B5E">
        <w:rPr>
          <w:color w:val="000000"/>
        </w:rPr>
        <w:t xml:space="preserve"> the </w:t>
      </w:r>
      <w:r w:rsidRPr="00E6459B">
        <w:rPr>
          <w:color w:val="000000"/>
        </w:rPr>
        <w:t xml:space="preserve">age, </w:t>
      </w:r>
      <w:r w:rsidR="00494B5E" w:rsidRPr="00494B5E">
        <w:rPr>
          <w:dstrike/>
          <w:color w:val="000000"/>
        </w:rPr>
        <w:t xml:space="preserve">income, </w:t>
      </w:r>
      <w:r w:rsidRPr="00E6459B">
        <w:rPr>
          <w:color w:val="000000"/>
        </w:rPr>
        <w:t>state of health and</w:t>
      </w:r>
      <w:r w:rsidR="006B0153">
        <w:rPr>
          <w:color w:val="000000"/>
        </w:rPr>
        <w:t>,</w:t>
      </w:r>
      <w:r w:rsidRPr="00E6459B">
        <w:rPr>
          <w:color w:val="000000"/>
        </w:rPr>
        <w:t xml:space="preserve"> any prior membership</w:t>
      </w:r>
      <w:r w:rsidR="006B0153" w:rsidRPr="006B0153">
        <w:rPr>
          <w:color w:val="000000"/>
          <w:u w:val="single"/>
        </w:rPr>
        <w:t xml:space="preserve"> </w:t>
      </w:r>
      <w:r w:rsidR="006B0153" w:rsidRPr="00AB24BD">
        <w:rPr>
          <w:color w:val="000000"/>
        </w:rPr>
        <w:t>of,</w:t>
      </w:r>
      <w:r w:rsidRPr="00AB24BD">
        <w:rPr>
          <w:color w:val="000000"/>
        </w:rPr>
        <w:t xml:space="preserve"> or</w:t>
      </w:r>
      <w:r w:rsidR="006B0153" w:rsidRPr="00AB24BD">
        <w:rPr>
          <w:color w:val="000000"/>
        </w:rPr>
        <w:t>,</w:t>
      </w:r>
      <w:r w:rsidRPr="006B0153">
        <w:rPr>
          <w:color w:val="000000"/>
          <w:u w:val="single"/>
        </w:rPr>
        <w:t xml:space="preserve"> </w:t>
      </w:r>
      <w:r w:rsidRPr="00AB24BD">
        <w:rPr>
          <w:color w:val="000000"/>
        </w:rPr>
        <w:t>admission</w:t>
      </w:r>
      <w:r w:rsidR="006B0153" w:rsidRPr="00AB24BD">
        <w:rPr>
          <w:color w:val="000000"/>
        </w:rPr>
        <w:t xml:space="preserve"> to, any other medical scheme,</w:t>
      </w:r>
      <w:r w:rsidRPr="00E6459B">
        <w:rPr>
          <w:color w:val="000000"/>
        </w:rPr>
        <w:t xml:space="preserve"> of </w:t>
      </w:r>
      <w:r w:rsidR="00494B5E">
        <w:rPr>
          <w:color w:val="000000"/>
        </w:rPr>
        <w:t xml:space="preserve">the </w:t>
      </w:r>
      <w:r w:rsidR="00494B5E" w:rsidRPr="00AB24BD">
        <w:rPr>
          <w:color w:val="000000"/>
        </w:rPr>
        <w:t>prospective</w:t>
      </w:r>
      <w:r w:rsidR="006B1A8C" w:rsidRPr="00AB24BD">
        <w:rPr>
          <w:color w:val="000000"/>
        </w:rPr>
        <w:t xml:space="preserve"> </w:t>
      </w:r>
      <w:r w:rsidR="00494B5E" w:rsidRPr="00AB24BD">
        <w:rPr>
          <w:color w:val="000000"/>
        </w:rPr>
        <w:t>Member and</w:t>
      </w:r>
      <w:r w:rsidR="00494B5E" w:rsidRPr="00494B5E">
        <w:rPr>
          <w:color w:val="000000"/>
          <w:u w:val="single"/>
        </w:rPr>
        <w:t xml:space="preserve"> </w:t>
      </w:r>
      <w:r w:rsidRPr="00AB24BD">
        <w:rPr>
          <w:color w:val="000000"/>
        </w:rPr>
        <w:t>dependant</w:t>
      </w:r>
      <w:r w:rsidR="00494B5E" w:rsidRPr="00AB24BD">
        <w:rPr>
          <w:color w:val="000000"/>
        </w:rPr>
        <w:t>/s</w:t>
      </w:r>
      <w:r w:rsidR="006B0153" w:rsidRPr="00AB24BD">
        <w:rPr>
          <w:color w:val="000000"/>
        </w:rPr>
        <w:t>.</w:t>
      </w:r>
      <w:r w:rsidRPr="00E6459B">
        <w:rPr>
          <w:color w:val="000000"/>
        </w:rPr>
        <w:t xml:space="preserve"> </w:t>
      </w:r>
      <w:r w:rsidRPr="006B0153">
        <w:rPr>
          <w:dstrike/>
          <w:color w:val="000000"/>
        </w:rPr>
        <w:t>of</w:t>
      </w:r>
      <w:r w:rsidR="00494B5E" w:rsidRPr="006B0153">
        <w:rPr>
          <w:dstrike/>
          <w:color w:val="000000"/>
        </w:rPr>
        <w:t xml:space="preserve"> any other medical scheme</w:t>
      </w:r>
      <w:r w:rsidR="00494B5E">
        <w:rPr>
          <w:color w:val="000000"/>
        </w:rPr>
        <w:t>.</w:t>
      </w:r>
    </w:p>
    <w:p w:rsidR="006676E8" w:rsidRPr="006676E8" w:rsidRDefault="006676E8" w:rsidP="006676E8">
      <w:pPr>
        <w:keepNext/>
        <w:tabs>
          <w:tab w:val="left" w:pos="2127"/>
        </w:tabs>
        <w:spacing w:line="360" w:lineRule="auto"/>
        <w:ind w:right="28"/>
        <w:jc w:val="right"/>
        <w:rPr>
          <w:color w:val="000000"/>
        </w:rPr>
      </w:pPr>
      <w:r w:rsidRPr="006676E8">
        <w:rPr>
          <w:b/>
          <w:bCs/>
          <w:color w:val="000000"/>
        </w:rPr>
        <w:t>[Amended with effect from 2015/01/01]</w:t>
      </w:r>
    </w:p>
    <w:p w:rsidR="00494B5E" w:rsidRDefault="00494B5E" w:rsidP="00494B5E">
      <w:pPr>
        <w:spacing w:line="360" w:lineRule="auto"/>
        <w:ind w:left="720" w:right="29"/>
        <w:jc w:val="both"/>
        <w:rPr>
          <w:color w:val="000000"/>
        </w:rPr>
      </w:pPr>
    </w:p>
    <w:p w:rsidR="00494B5E" w:rsidRDefault="00296F0F" w:rsidP="00F042D6">
      <w:pPr>
        <w:numPr>
          <w:ilvl w:val="2"/>
          <w:numId w:val="39"/>
        </w:numPr>
        <w:spacing w:line="360" w:lineRule="auto"/>
        <w:ind w:right="29"/>
        <w:jc w:val="both"/>
        <w:rPr>
          <w:color w:val="000000"/>
        </w:rPr>
      </w:pPr>
      <w:r w:rsidRPr="00E6459B">
        <w:rPr>
          <w:color w:val="000000"/>
        </w:rPr>
        <w:t>The Scheme may require an applicant to provide the Scheme with a medical report in respect of an</w:t>
      </w:r>
      <w:r>
        <w:rPr>
          <w:color w:val="000000"/>
        </w:rPr>
        <w:t>y</w:t>
      </w:r>
      <w:r w:rsidRPr="00E6459B">
        <w:rPr>
          <w:color w:val="000000"/>
        </w:rPr>
        <w:t xml:space="preserve"> proposed beneficiary in respect of a condition for which medical advice, diagnosis, care or treatment was recommended or received within the twelve-month period ending on the date on which an application for membership was made.</w:t>
      </w:r>
    </w:p>
    <w:p w:rsidR="00494B5E" w:rsidRDefault="00494B5E" w:rsidP="00494B5E">
      <w:pPr>
        <w:spacing w:line="360" w:lineRule="auto"/>
        <w:ind w:left="1440" w:right="29"/>
        <w:jc w:val="both"/>
        <w:rPr>
          <w:color w:val="000000"/>
        </w:rPr>
      </w:pPr>
    </w:p>
    <w:p w:rsidR="00296F0F" w:rsidRPr="0013596D" w:rsidRDefault="00296F0F" w:rsidP="00F042D6">
      <w:pPr>
        <w:numPr>
          <w:ilvl w:val="2"/>
          <w:numId w:val="39"/>
        </w:numPr>
        <w:spacing w:line="360" w:lineRule="auto"/>
        <w:ind w:right="29"/>
        <w:jc w:val="both"/>
        <w:rPr>
          <w:color w:val="000000"/>
        </w:rPr>
      </w:pPr>
      <w:r w:rsidRPr="00E6459B">
        <w:rPr>
          <w:color w:val="000000"/>
        </w:rPr>
        <w:t xml:space="preserve">The cost of any medical tests or examinations required to provide such medical </w:t>
      </w:r>
      <w:r w:rsidRPr="00AB24BD">
        <w:rPr>
          <w:color w:val="000000"/>
        </w:rPr>
        <w:t xml:space="preserve">report </w:t>
      </w:r>
      <w:r w:rsidRPr="00E6459B">
        <w:rPr>
          <w:color w:val="000000"/>
        </w:rPr>
        <w:t>will be paid for by the Scheme.  The Scheme may however designate a provider to conduct such tests or examinations.</w:t>
      </w:r>
    </w:p>
    <w:p w:rsidR="00296F0F" w:rsidRPr="00E6459B" w:rsidRDefault="00296F0F" w:rsidP="0013596D">
      <w:pPr>
        <w:keepNext/>
        <w:tabs>
          <w:tab w:val="left" w:pos="2127"/>
        </w:tabs>
        <w:spacing w:line="360" w:lineRule="auto"/>
        <w:ind w:left="1440" w:right="28"/>
        <w:jc w:val="right"/>
        <w:rPr>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2B643A">
        <w:rPr>
          <w:b/>
          <w:bCs/>
          <w:color w:val="000000"/>
        </w:rPr>
        <w:t>5</w:t>
      </w:r>
      <w:r w:rsidRPr="00E6459B">
        <w:rPr>
          <w:b/>
          <w:bCs/>
          <w:color w:val="000000"/>
        </w:rPr>
        <w:t>/01/01]</w:t>
      </w:r>
    </w:p>
    <w:p w:rsidR="00420AFC" w:rsidRPr="00E6459B" w:rsidRDefault="00420AFC">
      <w:pPr>
        <w:tabs>
          <w:tab w:val="left" w:pos="1440"/>
        </w:tabs>
        <w:spacing w:line="360" w:lineRule="auto"/>
        <w:ind w:left="709" w:right="29"/>
        <w:jc w:val="both"/>
        <w:rPr>
          <w:i/>
          <w:iCs/>
          <w:color w:val="000000"/>
        </w:rPr>
      </w:pPr>
    </w:p>
    <w:p w:rsidR="005C075F" w:rsidRPr="00E6459B" w:rsidRDefault="005C075F" w:rsidP="00F042D6">
      <w:pPr>
        <w:numPr>
          <w:ilvl w:val="1"/>
          <w:numId w:val="39"/>
        </w:numPr>
        <w:jc w:val="both"/>
        <w:outlineLvl w:val="1"/>
        <w:rPr>
          <w:b/>
          <w:bCs/>
          <w:snapToGrid w:val="0"/>
          <w:color w:val="000000"/>
          <w:lang w:val="en-GB"/>
        </w:rPr>
      </w:pPr>
      <w:bookmarkStart w:id="26" w:name="_Ref381363619"/>
      <w:bookmarkStart w:id="27" w:name="_Toc418514960"/>
      <w:r w:rsidRPr="00E6459B">
        <w:rPr>
          <w:b/>
          <w:bCs/>
          <w:snapToGrid w:val="0"/>
          <w:color w:val="000000"/>
          <w:lang w:val="en-GB"/>
        </w:rPr>
        <w:t>Waiting periods</w:t>
      </w:r>
      <w:bookmarkEnd w:id="26"/>
      <w:bookmarkEnd w:id="27"/>
    </w:p>
    <w:p w:rsidR="00296F0F" w:rsidRPr="00E6459B" w:rsidRDefault="00296F0F">
      <w:pPr>
        <w:ind w:left="709"/>
        <w:jc w:val="both"/>
        <w:rPr>
          <w:snapToGrid w:val="0"/>
          <w:color w:val="000000"/>
          <w:lang w:val="en-GB"/>
        </w:rPr>
      </w:pPr>
    </w:p>
    <w:p w:rsidR="00AD48E8" w:rsidRPr="00AB24BD" w:rsidRDefault="009E78FC" w:rsidP="00351755">
      <w:pPr>
        <w:spacing w:line="360" w:lineRule="auto"/>
        <w:ind w:left="1425"/>
        <w:jc w:val="both"/>
        <w:rPr>
          <w:snapToGrid w:val="0"/>
          <w:lang w:val="en-GB"/>
        </w:rPr>
      </w:pPr>
      <w:r w:rsidRPr="00AB24BD">
        <w:rPr>
          <w:snapToGrid w:val="0"/>
          <w:lang w:val="en-GB"/>
        </w:rPr>
        <w:t xml:space="preserve">In terms of the Act the Scheme is </w:t>
      </w:r>
      <w:r w:rsidR="00AD48E8" w:rsidRPr="00AB24BD">
        <w:rPr>
          <w:snapToGrid w:val="0"/>
          <w:lang w:val="en-GB"/>
        </w:rPr>
        <w:t>entitled</w:t>
      </w:r>
      <w:r w:rsidR="00684592" w:rsidRPr="00AB24BD">
        <w:rPr>
          <w:snapToGrid w:val="0"/>
          <w:lang w:val="en-GB"/>
        </w:rPr>
        <w:t xml:space="preserve"> </w:t>
      </w:r>
      <w:r w:rsidR="00AD48E8" w:rsidRPr="00AB24BD">
        <w:rPr>
          <w:snapToGrid w:val="0"/>
          <w:lang w:val="en-GB"/>
        </w:rPr>
        <w:t xml:space="preserve">to apply </w:t>
      </w:r>
      <w:r w:rsidR="00647A36" w:rsidRPr="00AB24BD">
        <w:rPr>
          <w:snapToGrid w:val="0"/>
          <w:lang w:val="en-GB"/>
        </w:rPr>
        <w:t xml:space="preserve">general and/or conditions specific </w:t>
      </w:r>
      <w:r w:rsidR="00AD48E8" w:rsidRPr="00AB24BD">
        <w:rPr>
          <w:snapToGrid w:val="0"/>
          <w:lang w:val="en-GB"/>
        </w:rPr>
        <w:t>waiting periods</w:t>
      </w:r>
      <w:r w:rsidR="00DA2003" w:rsidRPr="00AB24BD">
        <w:rPr>
          <w:snapToGrid w:val="0"/>
          <w:lang w:val="en-GB"/>
        </w:rPr>
        <w:t xml:space="preserve"> as prescribed therein</w:t>
      </w:r>
      <w:r w:rsidR="00AD48E8" w:rsidRPr="00AB24BD">
        <w:rPr>
          <w:snapToGrid w:val="0"/>
          <w:lang w:val="en-GB"/>
        </w:rPr>
        <w:t xml:space="preserve"> upon applicants for</w:t>
      </w:r>
      <w:r w:rsidR="00F87431" w:rsidRPr="00AB24BD">
        <w:rPr>
          <w:snapToGrid w:val="0"/>
          <w:lang w:val="en-GB"/>
        </w:rPr>
        <w:t xml:space="preserve"> </w:t>
      </w:r>
      <w:r w:rsidR="00AD48E8" w:rsidRPr="00AB24BD">
        <w:rPr>
          <w:snapToGrid w:val="0"/>
          <w:lang w:val="en-GB"/>
        </w:rPr>
        <w:t>:</w:t>
      </w:r>
    </w:p>
    <w:p w:rsidR="00AD48E8" w:rsidRPr="00AB24BD" w:rsidRDefault="009E78FC" w:rsidP="00F042D6">
      <w:pPr>
        <w:pStyle w:val="ListParagraph"/>
        <w:numPr>
          <w:ilvl w:val="0"/>
          <w:numId w:val="66"/>
        </w:numPr>
        <w:spacing w:line="360" w:lineRule="auto"/>
        <w:jc w:val="both"/>
        <w:rPr>
          <w:snapToGrid w:val="0"/>
          <w:lang w:val="en-GB"/>
        </w:rPr>
      </w:pPr>
      <w:r w:rsidRPr="00AB24BD">
        <w:rPr>
          <w:snapToGrid w:val="0"/>
          <w:lang w:val="en-GB"/>
        </w:rPr>
        <w:t>Membership</w:t>
      </w:r>
      <w:r w:rsidR="00AD48E8" w:rsidRPr="00AB24BD">
        <w:rPr>
          <w:snapToGrid w:val="0"/>
          <w:lang w:val="en-GB"/>
        </w:rPr>
        <w:t>;</w:t>
      </w:r>
      <w:r w:rsidR="00E608E1" w:rsidRPr="00AB24BD">
        <w:rPr>
          <w:snapToGrid w:val="0"/>
          <w:lang w:val="en-GB"/>
        </w:rPr>
        <w:t xml:space="preserve"> </w:t>
      </w:r>
      <w:r w:rsidR="00F87431" w:rsidRPr="00AB24BD">
        <w:rPr>
          <w:snapToGrid w:val="0"/>
          <w:lang w:val="en-GB"/>
        </w:rPr>
        <w:t>or</w:t>
      </w:r>
      <w:r w:rsidR="00E608E1" w:rsidRPr="00AB24BD">
        <w:rPr>
          <w:snapToGrid w:val="0"/>
          <w:lang w:val="en-GB"/>
        </w:rPr>
        <w:t>,</w:t>
      </w:r>
    </w:p>
    <w:p w:rsidR="00AD48E8" w:rsidRPr="00AB24BD" w:rsidRDefault="009E78FC" w:rsidP="00F042D6">
      <w:pPr>
        <w:pStyle w:val="ListParagraph"/>
        <w:numPr>
          <w:ilvl w:val="0"/>
          <w:numId w:val="66"/>
        </w:numPr>
        <w:spacing w:line="360" w:lineRule="auto"/>
        <w:jc w:val="both"/>
        <w:rPr>
          <w:snapToGrid w:val="0"/>
          <w:lang w:val="en-GB"/>
        </w:rPr>
      </w:pPr>
      <w:r w:rsidRPr="00AB24BD">
        <w:rPr>
          <w:snapToGrid w:val="0"/>
          <w:lang w:val="en-GB"/>
        </w:rPr>
        <w:t xml:space="preserve">admission as </w:t>
      </w:r>
      <w:r w:rsidR="00F87431" w:rsidRPr="00AB24BD">
        <w:rPr>
          <w:snapToGrid w:val="0"/>
          <w:lang w:val="en-GB"/>
        </w:rPr>
        <w:t xml:space="preserve">a </w:t>
      </w:r>
      <w:r w:rsidRPr="00AB24BD">
        <w:rPr>
          <w:snapToGrid w:val="0"/>
          <w:lang w:val="en-GB"/>
        </w:rPr>
        <w:t>Dependant</w:t>
      </w:r>
      <w:r w:rsidR="00AD48E8" w:rsidRPr="00AB24BD">
        <w:rPr>
          <w:snapToGrid w:val="0"/>
          <w:lang w:val="en-GB"/>
        </w:rPr>
        <w:t>;</w:t>
      </w:r>
      <w:r w:rsidRPr="00AB24BD">
        <w:rPr>
          <w:snapToGrid w:val="0"/>
          <w:lang w:val="en-GB"/>
        </w:rPr>
        <w:t xml:space="preserve"> </w:t>
      </w:r>
      <w:r w:rsidR="00C935FC" w:rsidRPr="00AB24BD">
        <w:rPr>
          <w:snapToGrid w:val="0"/>
          <w:lang w:val="en-GB"/>
        </w:rPr>
        <w:t>or,</w:t>
      </w:r>
    </w:p>
    <w:p w:rsidR="00647A36" w:rsidRPr="00AB24BD" w:rsidRDefault="00647A36" w:rsidP="00F042D6">
      <w:pPr>
        <w:numPr>
          <w:ilvl w:val="0"/>
          <w:numId w:val="66"/>
        </w:numPr>
        <w:spacing w:line="360" w:lineRule="auto"/>
        <w:jc w:val="both"/>
        <w:rPr>
          <w:snapToGrid w:val="0"/>
          <w:lang w:val="en-GB"/>
        </w:rPr>
      </w:pPr>
      <w:r w:rsidRPr="00AB24BD">
        <w:rPr>
          <w:snapToGrid w:val="0"/>
          <w:lang w:val="en-GB"/>
        </w:rPr>
        <w:t xml:space="preserve">in respect of any person where </w:t>
      </w:r>
      <w:r w:rsidR="00C935FC" w:rsidRPr="00AB24BD">
        <w:rPr>
          <w:snapToGrid w:val="0"/>
          <w:lang w:val="en-GB"/>
        </w:rPr>
        <w:t>an</w:t>
      </w:r>
      <w:r w:rsidRPr="00AB24BD">
        <w:rPr>
          <w:snapToGrid w:val="0"/>
          <w:lang w:val="en-GB"/>
        </w:rPr>
        <w:t xml:space="preserve"> </w:t>
      </w:r>
      <w:r w:rsidR="00C935FC" w:rsidRPr="00AB24BD">
        <w:rPr>
          <w:snapToGrid w:val="0"/>
          <w:lang w:val="en-GB"/>
        </w:rPr>
        <w:t>unexpired waiting period which had been imposed by the previous medical scheme exists, but not exceeding the unexpired period;</w:t>
      </w:r>
    </w:p>
    <w:p w:rsidR="00AD48E8" w:rsidRPr="00AB24BD" w:rsidRDefault="009E78FC" w:rsidP="00AD48E8">
      <w:pPr>
        <w:spacing w:line="360" w:lineRule="auto"/>
        <w:ind w:left="1425"/>
        <w:jc w:val="both"/>
        <w:rPr>
          <w:snapToGrid w:val="0"/>
          <w:lang w:val="en-GB"/>
        </w:rPr>
      </w:pPr>
      <w:r w:rsidRPr="00AB24BD">
        <w:rPr>
          <w:snapToGrid w:val="0"/>
          <w:lang w:val="en-GB"/>
        </w:rPr>
        <w:t>and</w:t>
      </w:r>
      <w:r w:rsidR="00AD6A32" w:rsidRPr="00AB24BD">
        <w:rPr>
          <w:snapToGrid w:val="0"/>
          <w:lang w:val="en-GB"/>
        </w:rPr>
        <w:t>,</w:t>
      </w:r>
    </w:p>
    <w:p w:rsidR="00296F0F" w:rsidRPr="00AB24BD" w:rsidRDefault="009E78FC" w:rsidP="00AD48E8">
      <w:pPr>
        <w:spacing w:line="360" w:lineRule="auto"/>
        <w:ind w:left="1425"/>
        <w:jc w:val="both"/>
        <w:rPr>
          <w:snapToGrid w:val="0"/>
          <w:lang w:val="en-GB"/>
        </w:rPr>
      </w:pPr>
      <w:r w:rsidRPr="00AB24BD">
        <w:rPr>
          <w:snapToGrid w:val="0"/>
          <w:lang w:val="en-GB"/>
        </w:rPr>
        <w:t>without limiting the scope or entitlement of the Scheme, and, p</w:t>
      </w:r>
      <w:r w:rsidR="00351755" w:rsidRPr="00AB24BD">
        <w:rPr>
          <w:snapToGrid w:val="0"/>
          <w:lang w:val="en-GB"/>
        </w:rPr>
        <w:t>rovided that it is consistent with the Act</w:t>
      </w:r>
      <w:r w:rsidR="0062018B" w:rsidRPr="00AB24BD">
        <w:rPr>
          <w:snapToGrid w:val="0"/>
          <w:lang w:val="en-GB"/>
        </w:rPr>
        <w:t>,</w:t>
      </w:r>
      <w:r w:rsidR="00351755" w:rsidRPr="00AB24BD">
        <w:rPr>
          <w:snapToGrid w:val="0"/>
          <w:lang w:val="en-GB"/>
        </w:rPr>
        <w:t xml:space="preserve"> Annexure D : Application of Waiting Periods</w:t>
      </w:r>
      <w:r w:rsidR="00AD48E8" w:rsidRPr="00AB24BD">
        <w:rPr>
          <w:snapToGrid w:val="0"/>
          <w:lang w:val="en-GB"/>
        </w:rPr>
        <w:t>, as amended from time-to-time,</w:t>
      </w:r>
      <w:r w:rsidR="00351755" w:rsidRPr="00AB24BD">
        <w:rPr>
          <w:snapToGrid w:val="0"/>
          <w:lang w:val="en-GB"/>
        </w:rPr>
        <w:t xml:space="preserve"> shall be the</w:t>
      </w:r>
      <w:r w:rsidRPr="00AB24BD">
        <w:rPr>
          <w:snapToGrid w:val="0"/>
          <w:lang w:val="en-GB"/>
        </w:rPr>
        <w:t xml:space="preserve"> general principles</w:t>
      </w:r>
      <w:r w:rsidR="00AD48E8" w:rsidRPr="00AB24BD">
        <w:rPr>
          <w:snapToGrid w:val="0"/>
          <w:lang w:val="en-GB"/>
        </w:rPr>
        <w:t xml:space="preserve"> in use</w:t>
      </w:r>
      <w:r w:rsidR="00DA2003" w:rsidRPr="00AB24BD">
        <w:rPr>
          <w:snapToGrid w:val="0"/>
          <w:lang w:val="en-GB"/>
        </w:rPr>
        <w:t>;</w:t>
      </w:r>
    </w:p>
    <w:p w:rsidR="00DA2003" w:rsidRPr="00AB24BD" w:rsidRDefault="00DA2003" w:rsidP="00AD48E8">
      <w:pPr>
        <w:spacing w:line="360" w:lineRule="auto"/>
        <w:ind w:left="1425"/>
        <w:jc w:val="both"/>
        <w:rPr>
          <w:snapToGrid w:val="0"/>
          <w:lang w:val="en-GB"/>
        </w:rPr>
      </w:pPr>
      <w:r w:rsidRPr="00AB24BD">
        <w:rPr>
          <w:snapToGrid w:val="0"/>
          <w:lang w:val="en-GB"/>
        </w:rPr>
        <w:t>and,</w:t>
      </w:r>
    </w:p>
    <w:p w:rsidR="00DA2003" w:rsidRPr="00AB24BD" w:rsidRDefault="0039162B" w:rsidP="006676E8">
      <w:pPr>
        <w:keepLines/>
        <w:spacing w:line="360" w:lineRule="auto"/>
        <w:ind w:left="1425"/>
        <w:jc w:val="both"/>
        <w:rPr>
          <w:snapToGrid w:val="0"/>
          <w:lang w:val="en-GB"/>
        </w:rPr>
      </w:pPr>
      <w:r w:rsidRPr="00AB24BD">
        <w:rPr>
          <w:snapToGrid w:val="0"/>
          <w:lang w:val="en-GB"/>
        </w:rPr>
        <w:t xml:space="preserve">is not entitled to apply </w:t>
      </w:r>
      <w:r w:rsidR="00DA2003" w:rsidRPr="00AB24BD">
        <w:rPr>
          <w:snapToGrid w:val="0"/>
          <w:lang w:val="en-GB"/>
        </w:rPr>
        <w:t>waiting period</w:t>
      </w:r>
      <w:r w:rsidRPr="00AB24BD">
        <w:rPr>
          <w:snapToGrid w:val="0"/>
          <w:lang w:val="en-GB"/>
        </w:rPr>
        <w:t>s</w:t>
      </w:r>
      <w:r w:rsidR="00DA2003" w:rsidRPr="00AB24BD">
        <w:rPr>
          <w:snapToGrid w:val="0"/>
          <w:lang w:val="en-GB"/>
        </w:rPr>
        <w:t xml:space="preserve"> in respect of any treatment or diagnostic procedures covered within the Prescribed Minimum Benefits</w:t>
      </w:r>
      <w:r w:rsidRPr="00AB24BD">
        <w:rPr>
          <w:snapToGrid w:val="0"/>
          <w:lang w:val="en-GB"/>
        </w:rPr>
        <w:t xml:space="preserve"> as defined in the Act.</w:t>
      </w:r>
    </w:p>
    <w:p w:rsidR="005C075F" w:rsidRPr="006F2AE3" w:rsidRDefault="005C075F" w:rsidP="006676E8">
      <w:pPr>
        <w:keepLines/>
        <w:tabs>
          <w:tab w:val="left" w:pos="2127"/>
        </w:tabs>
        <w:spacing w:line="360" w:lineRule="auto"/>
        <w:ind w:left="1440" w:right="28"/>
        <w:jc w:val="right"/>
      </w:pPr>
      <w:r w:rsidRPr="006F2AE3">
        <w:rPr>
          <w:b/>
          <w:bCs/>
        </w:rPr>
        <w:t>[Amended with effect from 201</w:t>
      </w:r>
      <w:r w:rsidR="002B643A">
        <w:rPr>
          <w:b/>
          <w:bCs/>
        </w:rPr>
        <w:t>5</w:t>
      </w:r>
      <w:r w:rsidRPr="006F2AE3">
        <w:rPr>
          <w:b/>
          <w:bCs/>
        </w:rPr>
        <w:t>/01/01]</w:t>
      </w:r>
    </w:p>
    <w:p w:rsidR="00A87F85" w:rsidRPr="006F2AE3" w:rsidRDefault="00A87F85" w:rsidP="00445E56">
      <w:pPr>
        <w:keepNext/>
        <w:tabs>
          <w:tab w:val="left" w:pos="2127"/>
        </w:tabs>
        <w:spacing w:line="360" w:lineRule="auto"/>
        <w:ind w:right="28"/>
      </w:pPr>
    </w:p>
    <w:p w:rsidR="00296F0F" w:rsidRPr="006F2AE3" w:rsidRDefault="00296F0F" w:rsidP="00F042D6">
      <w:pPr>
        <w:numPr>
          <w:ilvl w:val="2"/>
          <w:numId w:val="39"/>
        </w:numPr>
        <w:spacing w:line="360" w:lineRule="auto"/>
        <w:jc w:val="both"/>
        <w:rPr>
          <w:snapToGrid w:val="0"/>
          <w:lang w:val="en-GB"/>
        </w:rPr>
      </w:pPr>
      <w:bookmarkStart w:id="28" w:name="_Ref381363648"/>
      <w:r w:rsidRPr="006F2AE3">
        <w:rPr>
          <w:snapToGrid w:val="0"/>
          <w:lang w:val="en-GB"/>
        </w:rPr>
        <w:t>No waiting periods may be imposed on:</w:t>
      </w:r>
      <w:bookmarkEnd w:id="28"/>
    </w:p>
    <w:p w:rsidR="00296F0F" w:rsidRPr="006F2AE3" w:rsidRDefault="00296F0F">
      <w:pPr>
        <w:spacing w:line="360" w:lineRule="auto"/>
        <w:jc w:val="both"/>
        <w:rPr>
          <w:snapToGrid w:val="0"/>
          <w:lang w:val="en-GB"/>
        </w:rPr>
      </w:pPr>
    </w:p>
    <w:p w:rsidR="00296F0F" w:rsidRPr="006F2AE3" w:rsidRDefault="00296F0F" w:rsidP="00F042D6">
      <w:pPr>
        <w:numPr>
          <w:ilvl w:val="3"/>
          <w:numId w:val="39"/>
        </w:numPr>
        <w:tabs>
          <w:tab w:val="left" w:pos="1418"/>
        </w:tabs>
        <w:spacing w:line="360" w:lineRule="auto"/>
        <w:jc w:val="both"/>
        <w:rPr>
          <w:snapToGrid w:val="0"/>
          <w:lang w:val="en-GB"/>
        </w:rPr>
      </w:pPr>
      <w:r w:rsidRPr="006F2AE3">
        <w:rPr>
          <w:snapToGrid w:val="0"/>
          <w:lang w:val="en-GB"/>
        </w:rPr>
        <w:t>A person in respect of whom application is made for Membership or admission as a Dependant, and who was previously a beneficiary of a medical scheme, terminating less than 90 days immediately prior to the date of application, where the transfer of membership is required as a result of</w:t>
      </w:r>
      <w:r w:rsidR="00A87F85" w:rsidRPr="006F2AE3">
        <w:rPr>
          <w:snapToGrid w:val="0"/>
          <w:lang w:val="en-GB"/>
        </w:rPr>
        <w:t xml:space="preserve"> </w:t>
      </w:r>
      <w:r w:rsidR="00420AFC" w:rsidRPr="006F2AE3">
        <w:rPr>
          <w:snapToGrid w:val="0"/>
          <w:lang w:val="en-GB"/>
        </w:rPr>
        <w:t>-</w:t>
      </w:r>
    </w:p>
    <w:p w:rsidR="00A87F85" w:rsidRPr="006F2AE3" w:rsidRDefault="00A87F85" w:rsidP="00A87F85">
      <w:pPr>
        <w:tabs>
          <w:tab w:val="left" w:pos="1418"/>
        </w:tabs>
        <w:spacing w:line="360" w:lineRule="auto"/>
        <w:ind w:left="2160"/>
        <w:jc w:val="both"/>
        <w:rPr>
          <w:snapToGrid w:val="0"/>
          <w:lang w:val="en-GB"/>
        </w:rPr>
      </w:pPr>
    </w:p>
    <w:p w:rsidR="00296F0F" w:rsidRPr="006F2AE3" w:rsidRDefault="00296F0F" w:rsidP="00F042D6">
      <w:pPr>
        <w:numPr>
          <w:ilvl w:val="4"/>
          <w:numId w:val="39"/>
        </w:numPr>
        <w:tabs>
          <w:tab w:val="left" w:pos="1418"/>
        </w:tabs>
        <w:spacing w:line="360" w:lineRule="auto"/>
        <w:jc w:val="both"/>
        <w:rPr>
          <w:snapToGrid w:val="0"/>
          <w:lang w:val="en-GB"/>
        </w:rPr>
      </w:pPr>
      <w:r w:rsidRPr="006F2AE3">
        <w:rPr>
          <w:snapToGrid w:val="0"/>
          <w:lang w:val="en-GB"/>
        </w:rPr>
        <w:t>change of employment; or</w:t>
      </w:r>
      <w:r w:rsidR="00420AFC" w:rsidRPr="006F2AE3">
        <w:rPr>
          <w:snapToGrid w:val="0"/>
          <w:lang w:val="en-GB"/>
        </w:rPr>
        <w:t>,</w:t>
      </w:r>
    </w:p>
    <w:p w:rsidR="00A87F85" w:rsidRPr="006F2AE3" w:rsidRDefault="00A87F85" w:rsidP="00A87F85">
      <w:pPr>
        <w:tabs>
          <w:tab w:val="left" w:pos="1418"/>
        </w:tabs>
        <w:spacing w:line="360" w:lineRule="auto"/>
        <w:jc w:val="both"/>
        <w:rPr>
          <w:snapToGrid w:val="0"/>
          <w:lang w:val="en-GB"/>
        </w:rPr>
      </w:pPr>
    </w:p>
    <w:p w:rsidR="00A35358" w:rsidRPr="006F2AE3" w:rsidRDefault="00296F0F" w:rsidP="00F042D6">
      <w:pPr>
        <w:numPr>
          <w:ilvl w:val="4"/>
          <w:numId w:val="39"/>
        </w:numPr>
        <w:spacing w:line="360" w:lineRule="auto"/>
        <w:ind w:right="28"/>
        <w:jc w:val="both"/>
        <w:rPr>
          <w:bCs/>
        </w:rPr>
      </w:pPr>
      <w:r w:rsidRPr="006F2AE3">
        <w:rPr>
          <w:snapToGrid w:val="0"/>
          <w:lang w:val="en-GB"/>
        </w:rPr>
        <w:t>an employer changing or terminating the medical scheme of its employees, in which case such transfer shall occur at the beginning of the financial year, or reasonable notice m</w:t>
      </w:r>
      <w:r w:rsidR="007951BD" w:rsidRPr="006F2AE3">
        <w:rPr>
          <w:snapToGrid w:val="0"/>
          <w:lang w:val="en-GB"/>
        </w:rPr>
        <w:t>ust have been furnished to the S</w:t>
      </w:r>
      <w:r w:rsidRPr="006F2AE3">
        <w:rPr>
          <w:snapToGrid w:val="0"/>
          <w:lang w:val="en-GB"/>
        </w:rPr>
        <w:t xml:space="preserve">cheme </w:t>
      </w:r>
      <w:r w:rsidR="0091421C" w:rsidRPr="000E2D89">
        <w:rPr>
          <w:strike/>
          <w:snapToGrid w:val="0"/>
          <w:color w:val="000000"/>
          <w:lang w:val="en-GB"/>
        </w:rPr>
        <w:t>to which an application is made</w:t>
      </w:r>
      <w:r w:rsidR="0091421C">
        <w:rPr>
          <w:strike/>
          <w:snapToGrid w:val="0"/>
          <w:color w:val="000000"/>
          <w:lang w:val="en-GB"/>
        </w:rPr>
        <w:t xml:space="preserve"> </w:t>
      </w:r>
      <w:r w:rsidRPr="006F2AE3">
        <w:rPr>
          <w:snapToGrid w:val="0"/>
          <w:lang w:val="en-GB"/>
        </w:rPr>
        <w:t>for such transfer to occur at the beginning of the financial year</w:t>
      </w:r>
      <w:r w:rsidR="00420AFC" w:rsidRPr="006F2AE3">
        <w:rPr>
          <w:snapToGrid w:val="0"/>
          <w:lang w:val="en-GB"/>
        </w:rPr>
        <w:t>; or,</w:t>
      </w:r>
    </w:p>
    <w:p w:rsidR="00296F0F" w:rsidRPr="006F2AE3" w:rsidRDefault="00296F0F" w:rsidP="00A35358">
      <w:pPr>
        <w:spacing w:line="360" w:lineRule="auto"/>
        <w:ind w:left="306" w:right="28"/>
        <w:jc w:val="right"/>
        <w:rPr>
          <w:bCs/>
        </w:rPr>
      </w:pPr>
      <w:r w:rsidRPr="006F2AE3">
        <w:rPr>
          <w:b/>
          <w:bCs/>
        </w:rPr>
        <w:t>[Amended with effect from 201</w:t>
      </w:r>
      <w:r w:rsidR="002B643A">
        <w:rPr>
          <w:b/>
          <w:bCs/>
        </w:rPr>
        <w:t>5</w:t>
      </w:r>
      <w:r w:rsidRPr="006F2AE3">
        <w:rPr>
          <w:b/>
          <w:bCs/>
        </w:rPr>
        <w:t>/01/01]</w:t>
      </w:r>
    </w:p>
    <w:p w:rsidR="00F94F64" w:rsidRPr="006F2AE3" w:rsidRDefault="00F94F64" w:rsidP="00F94F64">
      <w:pPr>
        <w:keepNext/>
        <w:tabs>
          <w:tab w:val="left" w:pos="2127"/>
        </w:tabs>
        <w:spacing w:line="360" w:lineRule="auto"/>
        <w:ind w:right="28"/>
      </w:pPr>
    </w:p>
    <w:p w:rsidR="00296F0F" w:rsidRPr="006F2AE3" w:rsidRDefault="00296F0F" w:rsidP="00F042D6">
      <w:pPr>
        <w:numPr>
          <w:ilvl w:val="4"/>
          <w:numId w:val="39"/>
        </w:numPr>
        <w:spacing w:line="360" w:lineRule="auto"/>
        <w:jc w:val="both"/>
        <w:rPr>
          <w:snapToGrid w:val="0"/>
          <w:lang w:val="en-GB"/>
        </w:rPr>
      </w:pPr>
      <w:r w:rsidRPr="006F2AE3">
        <w:rPr>
          <w:snapToGrid w:val="0"/>
          <w:lang w:val="en-GB"/>
        </w:rPr>
        <w:t>where the former medical scheme had imposed a general or condition specific waiting period in respect of persons referred to in this Rule, and such waiting period had not expired at the time of termination of membership, the Scheme may impose such waiting period for the unexpired duration of a waiting period imposed by the former medical scheme</w:t>
      </w:r>
      <w:r w:rsidR="00420AFC" w:rsidRPr="006F2AE3">
        <w:rPr>
          <w:snapToGrid w:val="0"/>
          <w:lang w:val="en-GB"/>
        </w:rPr>
        <w:t>; or,</w:t>
      </w:r>
    </w:p>
    <w:p w:rsidR="00F94F64" w:rsidRPr="006F2AE3" w:rsidRDefault="00F94F64" w:rsidP="00F94F64">
      <w:pPr>
        <w:spacing w:line="360" w:lineRule="auto"/>
        <w:ind w:left="2268"/>
        <w:jc w:val="both"/>
        <w:rPr>
          <w:snapToGrid w:val="0"/>
          <w:lang w:val="en-GB"/>
        </w:rPr>
      </w:pPr>
    </w:p>
    <w:p w:rsidR="006676E8" w:rsidRPr="006676E8" w:rsidRDefault="00296F0F" w:rsidP="00F042D6">
      <w:pPr>
        <w:numPr>
          <w:ilvl w:val="4"/>
          <w:numId w:val="39"/>
        </w:numPr>
        <w:spacing w:line="360" w:lineRule="auto"/>
        <w:jc w:val="both"/>
        <w:rPr>
          <w:snapToGrid w:val="0"/>
          <w:lang w:val="en-GB"/>
        </w:rPr>
      </w:pPr>
      <w:r w:rsidRPr="006F2AE3">
        <w:rPr>
          <w:snapToGrid w:val="0"/>
          <w:lang w:val="en-GB"/>
        </w:rPr>
        <w:t xml:space="preserve">a beneficiary who changes from one benefit option to another within the scheme unless that beneficiary is subject to a waiting period on the current benefit option in which case </w:t>
      </w:r>
      <w:r w:rsidRPr="00AB24BD">
        <w:rPr>
          <w:snapToGrid w:val="0"/>
          <w:lang w:val="en-GB"/>
        </w:rPr>
        <w:t>the balance of the remaining</w:t>
      </w:r>
      <w:r w:rsidRPr="006F2AE3">
        <w:rPr>
          <w:snapToGrid w:val="0"/>
          <w:lang w:val="en-GB"/>
        </w:rPr>
        <w:t xml:space="preserve"> period may be applied;</w:t>
      </w:r>
      <w:r w:rsidR="00420AFC" w:rsidRPr="006F2AE3">
        <w:rPr>
          <w:snapToGrid w:val="0"/>
          <w:lang w:val="en-GB"/>
        </w:rPr>
        <w:t xml:space="preserve"> or,</w:t>
      </w:r>
    </w:p>
    <w:p w:rsidR="00296F0F" w:rsidRPr="006F2AE3" w:rsidRDefault="00296F0F" w:rsidP="006676E8">
      <w:pPr>
        <w:tabs>
          <w:tab w:val="left" w:pos="2127"/>
        </w:tabs>
        <w:spacing w:line="360" w:lineRule="auto"/>
        <w:ind w:left="1440" w:right="28"/>
        <w:jc w:val="right"/>
        <w:rPr>
          <w:bCs/>
        </w:rPr>
      </w:pPr>
      <w:r w:rsidRPr="006F2AE3">
        <w:rPr>
          <w:b/>
          <w:bCs/>
        </w:rPr>
        <w:t>[Amended with effect from 201</w:t>
      </w:r>
      <w:r w:rsidR="002B643A">
        <w:rPr>
          <w:b/>
          <w:bCs/>
        </w:rPr>
        <w:t>5</w:t>
      </w:r>
      <w:r w:rsidRPr="006F2AE3">
        <w:rPr>
          <w:b/>
          <w:bCs/>
        </w:rPr>
        <w:t>/01/01]</w:t>
      </w:r>
    </w:p>
    <w:p w:rsidR="004211D4" w:rsidRPr="00351755" w:rsidRDefault="004211D4" w:rsidP="006751F4">
      <w:pPr>
        <w:keepNext/>
        <w:tabs>
          <w:tab w:val="left" w:pos="2127"/>
        </w:tabs>
        <w:spacing w:line="360" w:lineRule="auto"/>
        <w:ind w:left="1440" w:right="28"/>
        <w:jc w:val="right"/>
        <w:rPr>
          <w:color w:val="000000"/>
          <w:highlight w:val="yellow"/>
        </w:rPr>
      </w:pPr>
    </w:p>
    <w:p w:rsidR="00296F0F" w:rsidRPr="00777D26" w:rsidRDefault="00296F0F" w:rsidP="00F042D6">
      <w:pPr>
        <w:numPr>
          <w:ilvl w:val="4"/>
          <w:numId w:val="39"/>
        </w:numPr>
        <w:spacing w:line="360" w:lineRule="auto"/>
        <w:jc w:val="both"/>
        <w:rPr>
          <w:snapToGrid w:val="0"/>
          <w:color w:val="000000"/>
          <w:lang w:val="en-GB"/>
        </w:rPr>
      </w:pPr>
      <w:r w:rsidRPr="00777D26">
        <w:rPr>
          <w:snapToGrid w:val="0"/>
          <w:color w:val="000000"/>
          <w:lang w:val="en-GB"/>
        </w:rPr>
        <w:t>a child dependant born during the period of membership</w:t>
      </w:r>
      <w:r w:rsidR="00420AFC" w:rsidRPr="00777D26">
        <w:rPr>
          <w:snapToGrid w:val="0"/>
          <w:color w:val="000000"/>
          <w:lang w:val="en-GB"/>
        </w:rPr>
        <w:t>.</w:t>
      </w:r>
    </w:p>
    <w:p w:rsidR="00296F0F" w:rsidRPr="00E6459B" w:rsidRDefault="00296F0F">
      <w:pPr>
        <w:jc w:val="both"/>
        <w:rPr>
          <w:snapToGrid w:val="0"/>
          <w:color w:val="000000"/>
          <w:lang w:val="en-GB"/>
        </w:rPr>
      </w:pPr>
    </w:p>
    <w:p w:rsidR="00296F0F" w:rsidRPr="00B81A25" w:rsidRDefault="00296F0F" w:rsidP="00F042D6">
      <w:pPr>
        <w:numPr>
          <w:ilvl w:val="1"/>
          <w:numId w:val="39"/>
        </w:numPr>
        <w:spacing w:line="360" w:lineRule="auto"/>
        <w:ind w:right="29"/>
        <w:jc w:val="both"/>
        <w:rPr>
          <w:i/>
          <w:iCs/>
          <w:color w:val="000000"/>
        </w:rPr>
      </w:pPr>
      <w:r w:rsidRPr="00B81A25">
        <w:rPr>
          <w:color w:val="000000"/>
        </w:rPr>
        <w:t>The registered Dependants of a Member must participate in the same benefits option as the Member.</w:t>
      </w:r>
    </w:p>
    <w:p w:rsidR="00296F0F" w:rsidRPr="00E6459B" w:rsidRDefault="00296F0F">
      <w:pPr>
        <w:tabs>
          <w:tab w:val="left" w:pos="1418"/>
        </w:tabs>
        <w:spacing w:line="360" w:lineRule="auto"/>
        <w:ind w:left="709" w:right="29"/>
        <w:jc w:val="both"/>
        <w:rPr>
          <w:b/>
          <w:bCs/>
          <w:i/>
          <w:iCs/>
          <w:color w:val="000000"/>
        </w:rPr>
      </w:pPr>
    </w:p>
    <w:p w:rsidR="00296F0F" w:rsidRPr="00B81A25" w:rsidRDefault="00296F0F" w:rsidP="00F042D6">
      <w:pPr>
        <w:numPr>
          <w:ilvl w:val="1"/>
          <w:numId w:val="39"/>
        </w:numPr>
        <w:tabs>
          <w:tab w:val="left" w:pos="709"/>
        </w:tabs>
        <w:spacing w:line="360" w:lineRule="auto"/>
        <w:ind w:right="28"/>
        <w:jc w:val="both"/>
        <w:rPr>
          <w:color w:val="000000"/>
        </w:rPr>
      </w:pPr>
      <w:r w:rsidRPr="00E6459B">
        <w:rPr>
          <w:color w:val="000000"/>
        </w:rPr>
        <w:tab/>
      </w:r>
      <w:r w:rsidRPr="00B81A25">
        <w:rPr>
          <w:color w:val="000000"/>
        </w:rPr>
        <w:t>Every Member will, on admission to Membership, receive a detailed summary of these Rules which shall include Contributions, benefits, limitations, the Me</w:t>
      </w:r>
      <w:r w:rsidR="00420AFC" w:rsidRPr="00B81A25">
        <w:rPr>
          <w:color w:val="000000"/>
        </w:rPr>
        <w:t>mber’s rights and obligations.</w:t>
      </w:r>
    </w:p>
    <w:p w:rsidR="00296F0F" w:rsidRPr="00E6459B" w:rsidRDefault="00296F0F">
      <w:pPr>
        <w:tabs>
          <w:tab w:val="left" w:pos="709"/>
        </w:tabs>
        <w:spacing w:line="360" w:lineRule="auto"/>
        <w:ind w:left="1418" w:right="28" w:hanging="709"/>
        <w:jc w:val="both"/>
        <w:rPr>
          <w:color w:val="000000"/>
        </w:rPr>
      </w:pPr>
    </w:p>
    <w:p w:rsidR="00296F0F" w:rsidRPr="00B81A25" w:rsidRDefault="00296F0F" w:rsidP="00F042D6">
      <w:pPr>
        <w:keepNext/>
        <w:numPr>
          <w:ilvl w:val="1"/>
          <w:numId w:val="39"/>
        </w:numPr>
        <w:tabs>
          <w:tab w:val="left" w:pos="709"/>
        </w:tabs>
        <w:spacing w:line="360" w:lineRule="auto"/>
        <w:ind w:left="1423" w:right="28" w:hanging="703"/>
        <w:jc w:val="both"/>
        <w:rPr>
          <w:color w:val="000000"/>
        </w:rPr>
      </w:pPr>
      <w:r w:rsidRPr="00E6459B">
        <w:rPr>
          <w:b/>
          <w:bCs/>
          <w:color w:val="000000"/>
        </w:rPr>
        <w:tab/>
      </w:r>
      <w:r w:rsidRPr="00B81A25">
        <w:rPr>
          <w:color w:val="000000"/>
        </w:rPr>
        <w:t>Members and their Dependants</w:t>
      </w:r>
      <w:r w:rsidR="00F97078">
        <w:rPr>
          <w:color w:val="000000"/>
        </w:rPr>
        <w:t xml:space="preserve"> </w:t>
      </w:r>
      <w:r w:rsidR="00F97078" w:rsidRPr="00F97078">
        <w:rPr>
          <w:dstrike/>
          <w:color w:val="000000"/>
        </w:rPr>
        <w:t>and any person who claims any benefit under these Rules or whose claim is derived from a person so claiming,</w:t>
      </w:r>
      <w:r w:rsidRPr="00B81A25">
        <w:rPr>
          <w:color w:val="000000"/>
        </w:rPr>
        <w:t xml:space="preserve"> who claim any benefit under these Rules</w:t>
      </w:r>
      <w:r w:rsidR="006F2AE3">
        <w:rPr>
          <w:color w:val="000000"/>
        </w:rPr>
        <w:t xml:space="preserve"> </w:t>
      </w:r>
      <w:r w:rsidRPr="00B81A25">
        <w:rPr>
          <w:color w:val="000000"/>
        </w:rPr>
        <w:t>are bound by these Rul</w:t>
      </w:r>
      <w:r w:rsidR="00420AFC" w:rsidRPr="00B81A25">
        <w:rPr>
          <w:color w:val="000000"/>
        </w:rPr>
        <w:t>es as amended from time</w:t>
      </w:r>
      <w:r w:rsidR="00C95F9B">
        <w:rPr>
          <w:color w:val="000000"/>
        </w:rPr>
        <w:t>-</w:t>
      </w:r>
      <w:r w:rsidR="00420AFC" w:rsidRPr="00B81A25">
        <w:rPr>
          <w:color w:val="000000"/>
        </w:rPr>
        <w:t>to</w:t>
      </w:r>
      <w:r w:rsidR="00C95F9B">
        <w:rPr>
          <w:color w:val="000000"/>
        </w:rPr>
        <w:t>-</w:t>
      </w:r>
      <w:r w:rsidR="00420AFC" w:rsidRPr="00B81A25">
        <w:rPr>
          <w:color w:val="000000"/>
        </w:rPr>
        <w:t>time.</w:t>
      </w:r>
    </w:p>
    <w:p w:rsidR="000C4EEA" w:rsidRPr="000C4EEA" w:rsidRDefault="000C4EEA" w:rsidP="000C4EEA">
      <w:pPr>
        <w:keepNext/>
        <w:tabs>
          <w:tab w:val="left" w:pos="2127"/>
        </w:tabs>
        <w:spacing w:line="360" w:lineRule="auto"/>
        <w:ind w:right="28"/>
        <w:jc w:val="right"/>
        <w:rPr>
          <w:bCs/>
          <w:color w:val="000000"/>
        </w:rPr>
      </w:pPr>
      <w:r w:rsidRPr="000C4EEA">
        <w:rPr>
          <w:b/>
          <w:bCs/>
          <w:color w:val="000000"/>
        </w:rPr>
        <w:t>[Amended with effect from 201</w:t>
      </w:r>
      <w:r w:rsidR="002B643A">
        <w:rPr>
          <w:b/>
          <w:bCs/>
          <w:color w:val="000000"/>
        </w:rPr>
        <w:t>5</w:t>
      </w:r>
      <w:r w:rsidRPr="000C4EEA">
        <w:rPr>
          <w:b/>
          <w:bCs/>
          <w:color w:val="000000"/>
        </w:rPr>
        <w:t>/01/01]</w:t>
      </w:r>
    </w:p>
    <w:p w:rsidR="00296F0F" w:rsidRPr="00E6459B" w:rsidRDefault="00296F0F" w:rsidP="000C4EEA">
      <w:pPr>
        <w:spacing w:line="360" w:lineRule="auto"/>
        <w:ind w:right="29"/>
        <w:jc w:val="both"/>
        <w:rPr>
          <w:color w:val="000000"/>
        </w:rPr>
      </w:pPr>
    </w:p>
    <w:p w:rsidR="00296F0F" w:rsidRPr="00B81A25" w:rsidRDefault="00296F0F" w:rsidP="00F042D6">
      <w:pPr>
        <w:numPr>
          <w:ilvl w:val="1"/>
          <w:numId w:val="39"/>
        </w:numPr>
        <w:spacing w:line="360" w:lineRule="auto"/>
        <w:ind w:right="28"/>
        <w:jc w:val="both"/>
        <w:rPr>
          <w:color w:val="000000"/>
        </w:rPr>
      </w:pPr>
      <w:r w:rsidRPr="00B81A25">
        <w:rPr>
          <w:color w:val="000000"/>
        </w:rPr>
        <w:t xml:space="preserve">A Member may not cede, transfer, pledge or hypothecate or make over to any third party any claim, or part of a claim or any right to a benefit which that Member may have against the Scheme.  The Scheme may withhold, suspend or discontinue the payment of a benefit to which a Member is entitled under these Rules, or any right in respect of such benefit or payment of such benefit to such Member, if a Member attempts to assign or transfer, or otherwise cede or to pledge </w:t>
      </w:r>
      <w:r w:rsidR="00420AFC" w:rsidRPr="00B81A25">
        <w:rPr>
          <w:color w:val="000000"/>
        </w:rPr>
        <w:t>or hypothecate such benefit.</w:t>
      </w:r>
    </w:p>
    <w:p w:rsidR="00296F0F" w:rsidRPr="00E6459B" w:rsidRDefault="00296F0F">
      <w:pPr>
        <w:spacing w:line="360" w:lineRule="auto"/>
        <w:ind w:left="709" w:right="29"/>
        <w:jc w:val="both"/>
        <w:rPr>
          <w:color w:val="000000"/>
        </w:rPr>
      </w:pPr>
    </w:p>
    <w:p w:rsidR="00296F0F" w:rsidRPr="0031078A" w:rsidRDefault="00296F0F" w:rsidP="00F042D6">
      <w:pPr>
        <w:numPr>
          <w:ilvl w:val="1"/>
          <w:numId w:val="39"/>
        </w:numPr>
        <w:spacing w:line="360" w:lineRule="auto"/>
        <w:ind w:right="29"/>
        <w:jc w:val="both"/>
        <w:rPr>
          <w:strike/>
          <w:color w:val="000000"/>
        </w:rPr>
      </w:pPr>
      <w:r w:rsidRPr="00E6459B">
        <w:rPr>
          <w:b/>
          <w:bCs/>
          <w:color w:val="000000"/>
        </w:rPr>
        <w:tab/>
      </w:r>
      <w:r w:rsidRPr="0031078A">
        <w:rPr>
          <w:strike/>
          <w:color w:val="000000"/>
        </w:rPr>
        <w:t xml:space="preserve">The Scheme shall in no circumstances be obliged to re-establish membership of a Member whose membership has been terminated in terms of </w:t>
      </w:r>
      <w:r w:rsidR="00420AFC" w:rsidRPr="0031078A">
        <w:rPr>
          <w:strike/>
          <w:color w:val="000000"/>
        </w:rPr>
        <w:t>R</w:t>
      </w:r>
      <w:r w:rsidRPr="0031078A">
        <w:rPr>
          <w:strike/>
          <w:color w:val="000000"/>
        </w:rPr>
        <w:t xml:space="preserve">ule </w:t>
      </w:r>
      <w:r w:rsidR="00FE1CF0">
        <w:fldChar w:fldCharType="begin"/>
      </w:r>
      <w:r w:rsidR="00FE1CF0">
        <w:instrText xml:space="preserve"> REF _Ref381350985 \r \h  \* MERGEFORMAT </w:instrText>
      </w:r>
      <w:r w:rsidR="00FE1CF0">
        <w:fldChar w:fldCharType="separate"/>
      </w:r>
      <w:r w:rsidR="004D08F1" w:rsidRPr="004D08F1">
        <w:rPr>
          <w:strike/>
          <w:color w:val="000000"/>
        </w:rPr>
        <w:t>12.4</w:t>
      </w:r>
      <w:r w:rsidR="00FE1CF0">
        <w:fldChar w:fldCharType="end"/>
      </w:r>
      <w:r w:rsidRPr="0031078A">
        <w:rPr>
          <w:strike/>
          <w:color w:val="000000"/>
        </w:rPr>
        <w:t xml:space="preserve"> and </w:t>
      </w:r>
      <w:r w:rsidR="00FE1CF0">
        <w:fldChar w:fldCharType="begin"/>
      </w:r>
      <w:r w:rsidR="00FE1CF0">
        <w:instrText xml:space="preserve"> REF _Ref381351005 \r \h  \* MERGEFORMAT </w:instrText>
      </w:r>
      <w:r w:rsidR="00FE1CF0">
        <w:fldChar w:fldCharType="separate"/>
      </w:r>
      <w:r w:rsidR="004D08F1" w:rsidRPr="004D08F1">
        <w:rPr>
          <w:strike/>
          <w:color w:val="000000"/>
        </w:rPr>
        <w:t>12.5</w:t>
      </w:r>
      <w:r w:rsidR="00FE1CF0">
        <w:fldChar w:fldCharType="end"/>
      </w:r>
      <w:r w:rsidRPr="0031078A">
        <w:rPr>
          <w:strike/>
          <w:color w:val="000000"/>
        </w:rPr>
        <w:t>.</w:t>
      </w:r>
    </w:p>
    <w:p w:rsidR="0031078A" w:rsidRPr="000C4EEA" w:rsidRDefault="0031078A" w:rsidP="0031078A">
      <w:pPr>
        <w:keepNext/>
        <w:tabs>
          <w:tab w:val="left" w:pos="2127"/>
        </w:tabs>
        <w:spacing w:line="360" w:lineRule="auto"/>
        <w:ind w:right="28"/>
        <w:jc w:val="right"/>
        <w:rPr>
          <w:bCs/>
          <w:color w:val="000000"/>
        </w:rPr>
      </w:pPr>
      <w:r>
        <w:rPr>
          <w:b/>
          <w:bCs/>
          <w:i/>
          <w:iCs/>
          <w:color w:val="000000"/>
        </w:rPr>
        <w:tab/>
      </w:r>
      <w:r>
        <w:rPr>
          <w:b/>
          <w:bCs/>
          <w:i/>
          <w:iCs/>
          <w:color w:val="000000"/>
        </w:rPr>
        <w:tab/>
      </w:r>
      <w:r>
        <w:rPr>
          <w:b/>
          <w:bCs/>
          <w:i/>
          <w:iCs/>
          <w:color w:val="000000"/>
        </w:rPr>
        <w:tab/>
      </w:r>
      <w:r>
        <w:rPr>
          <w:b/>
          <w:bCs/>
          <w:i/>
          <w:iCs/>
          <w:color w:val="000000"/>
        </w:rPr>
        <w:tab/>
      </w:r>
      <w:r>
        <w:rPr>
          <w:b/>
          <w:bCs/>
          <w:i/>
          <w:iCs/>
          <w:color w:val="000000"/>
        </w:rPr>
        <w:tab/>
      </w:r>
      <w:r>
        <w:rPr>
          <w:b/>
          <w:bCs/>
          <w:i/>
          <w:iCs/>
          <w:color w:val="000000"/>
        </w:rPr>
        <w:tab/>
      </w:r>
      <w:r w:rsidRPr="000C4EEA">
        <w:rPr>
          <w:b/>
          <w:bCs/>
          <w:color w:val="000000"/>
        </w:rPr>
        <w:t>[</w:t>
      </w:r>
      <w:r>
        <w:rPr>
          <w:b/>
          <w:bCs/>
          <w:color w:val="000000"/>
        </w:rPr>
        <w:t>Deleted</w:t>
      </w:r>
      <w:r w:rsidRPr="000C4EEA">
        <w:rPr>
          <w:b/>
          <w:bCs/>
          <w:color w:val="000000"/>
        </w:rPr>
        <w:t xml:space="preserve"> with effect from 201</w:t>
      </w:r>
      <w:r>
        <w:rPr>
          <w:b/>
          <w:bCs/>
          <w:color w:val="000000"/>
        </w:rPr>
        <w:t>5</w:t>
      </w:r>
      <w:r w:rsidRPr="000C4EEA">
        <w:rPr>
          <w:b/>
          <w:bCs/>
          <w:color w:val="000000"/>
        </w:rPr>
        <w:t>/01/01]</w:t>
      </w:r>
    </w:p>
    <w:p w:rsidR="00AD6A32" w:rsidRPr="00E6459B" w:rsidRDefault="00AD6A32">
      <w:pPr>
        <w:spacing w:line="360" w:lineRule="auto"/>
        <w:ind w:left="720" w:right="29"/>
        <w:jc w:val="both"/>
        <w:rPr>
          <w:b/>
          <w:bCs/>
          <w:i/>
          <w:iCs/>
          <w:color w:val="000000"/>
        </w:rPr>
      </w:pPr>
    </w:p>
    <w:p w:rsidR="00296F0F" w:rsidRPr="00E6459B" w:rsidRDefault="00296F0F" w:rsidP="00F042D6">
      <w:pPr>
        <w:numPr>
          <w:ilvl w:val="0"/>
          <w:numId w:val="40"/>
        </w:numPr>
        <w:spacing w:line="360" w:lineRule="auto"/>
        <w:ind w:right="28"/>
        <w:jc w:val="both"/>
        <w:outlineLvl w:val="0"/>
        <w:rPr>
          <w:b/>
          <w:bCs/>
          <w:color w:val="000000"/>
        </w:rPr>
      </w:pPr>
      <w:bookmarkStart w:id="29" w:name="_Toc418514961"/>
      <w:r w:rsidRPr="00E6459B">
        <w:rPr>
          <w:b/>
          <w:bCs/>
          <w:caps/>
          <w:color w:val="000000"/>
        </w:rPr>
        <w:t>TRANSFER OF Employer GROUPS FROM ANOTHER MEDICAL SCHEME</w:t>
      </w:r>
      <w:bookmarkEnd w:id="29"/>
      <w:r>
        <w:rPr>
          <w:b/>
          <w:bCs/>
          <w:caps/>
          <w:color w:val="000000"/>
        </w:rPr>
        <w:tab/>
      </w:r>
    </w:p>
    <w:p w:rsidR="00296F0F" w:rsidRPr="00E6459B" w:rsidRDefault="00296F0F">
      <w:pPr>
        <w:spacing w:line="360" w:lineRule="auto"/>
        <w:ind w:left="360" w:right="29"/>
        <w:jc w:val="both"/>
        <w:rPr>
          <w:color w:val="000000"/>
        </w:rPr>
      </w:pPr>
      <w:r w:rsidRPr="00E6459B">
        <w:rPr>
          <w:color w:val="000000"/>
        </w:rPr>
        <w:tab/>
      </w:r>
    </w:p>
    <w:p w:rsidR="00296F0F" w:rsidRPr="00E6459B" w:rsidRDefault="00296F0F" w:rsidP="00F042D6">
      <w:pPr>
        <w:numPr>
          <w:ilvl w:val="1"/>
          <w:numId w:val="65"/>
        </w:numPr>
        <w:spacing w:line="360" w:lineRule="auto"/>
        <w:ind w:right="29"/>
        <w:jc w:val="both"/>
        <w:rPr>
          <w:color w:val="000000"/>
        </w:rPr>
      </w:pPr>
      <w:r w:rsidRPr="00E6459B">
        <w:rPr>
          <w:color w:val="000000"/>
        </w:rPr>
        <w:t>If the members of a medical scheme who are members of that</w:t>
      </w:r>
      <w:r w:rsidRPr="00AB24BD">
        <w:rPr>
          <w:color w:val="000000"/>
        </w:rPr>
        <w:t xml:space="preserve"> group</w:t>
      </w:r>
      <w:r>
        <w:rPr>
          <w:color w:val="000000"/>
          <w:u w:val="single"/>
        </w:rPr>
        <w:t xml:space="preserve"> </w:t>
      </w:r>
      <w:r w:rsidRPr="00E6459B">
        <w:rPr>
          <w:color w:val="000000"/>
        </w:rPr>
        <w:t xml:space="preserve">scheme by virtue of their </w:t>
      </w:r>
      <w:r w:rsidRPr="00AB24BD">
        <w:rPr>
          <w:color w:val="000000"/>
        </w:rPr>
        <w:t xml:space="preserve">current </w:t>
      </w:r>
      <w:r w:rsidRPr="00E6459B">
        <w:rPr>
          <w:color w:val="000000"/>
        </w:rPr>
        <w:t xml:space="preserve">employment by a </w:t>
      </w:r>
      <w:r w:rsidRPr="00AB24BD">
        <w:rPr>
          <w:color w:val="000000"/>
        </w:rPr>
        <w:t xml:space="preserve">particular </w:t>
      </w:r>
      <w:r w:rsidRPr="00E6459B">
        <w:rPr>
          <w:color w:val="000000"/>
        </w:rPr>
        <w:t>employer</w:t>
      </w:r>
      <w:r w:rsidRPr="00AB24BD">
        <w:rPr>
          <w:color w:val="000000"/>
        </w:rPr>
        <w:t>, as defined</w:t>
      </w:r>
      <w:r>
        <w:rPr>
          <w:color w:val="000000"/>
          <w:u w:val="single"/>
        </w:rPr>
        <w:t xml:space="preserve"> </w:t>
      </w:r>
      <w:r w:rsidRPr="00AB24BD">
        <w:rPr>
          <w:color w:val="000000"/>
        </w:rPr>
        <w:t>above,</w:t>
      </w:r>
      <w:r w:rsidR="00837857">
        <w:rPr>
          <w:color w:val="000000"/>
        </w:rPr>
        <w:t xml:space="preserve"> </w:t>
      </w:r>
      <w:r w:rsidRPr="00E6459B">
        <w:rPr>
          <w:color w:val="000000"/>
        </w:rPr>
        <w:t xml:space="preserve">terminate their membership of such scheme with the object of obtaining membership of this Scheme, the Board </w:t>
      </w:r>
      <w:r w:rsidRPr="00AB24BD">
        <w:rPr>
          <w:color w:val="000000"/>
        </w:rPr>
        <w:t>may at its own discretion,</w:t>
      </w:r>
      <w:r>
        <w:rPr>
          <w:color w:val="000000"/>
          <w:u w:val="single"/>
        </w:rPr>
        <w:t xml:space="preserve"> </w:t>
      </w:r>
      <w:r w:rsidRPr="00AB24BD">
        <w:rPr>
          <w:color w:val="000000"/>
        </w:rPr>
        <w:t>after considering the group’s risk profile,</w:t>
      </w:r>
      <w:r w:rsidRPr="00E6459B">
        <w:rPr>
          <w:color w:val="000000"/>
        </w:rPr>
        <w:t xml:space="preserve"> admit</w:t>
      </w:r>
      <w:r w:rsidR="005078DA">
        <w:rPr>
          <w:color w:val="000000"/>
        </w:rPr>
        <w:t xml:space="preserve"> </w:t>
      </w:r>
      <w:r w:rsidRPr="00E6459B">
        <w:rPr>
          <w:color w:val="000000"/>
        </w:rPr>
        <w:t xml:space="preserve">those members and any </w:t>
      </w:r>
      <w:r w:rsidRPr="00AB24BD">
        <w:rPr>
          <w:color w:val="000000"/>
        </w:rPr>
        <w:lastRenderedPageBreak/>
        <w:t xml:space="preserve">continuation </w:t>
      </w:r>
      <w:r w:rsidRPr="00E6459B">
        <w:rPr>
          <w:color w:val="000000"/>
        </w:rPr>
        <w:t>member</w:t>
      </w:r>
      <w:r w:rsidRPr="00837857">
        <w:rPr>
          <w:color w:val="000000"/>
        </w:rPr>
        <w:t>s</w:t>
      </w:r>
      <w:r w:rsidRPr="00E6459B">
        <w:rPr>
          <w:color w:val="000000"/>
        </w:rPr>
        <w:t xml:space="preserve"> of such first-mentioned scheme and </w:t>
      </w:r>
      <w:r w:rsidRPr="00AB24BD">
        <w:rPr>
          <w:color w:val="000000"/>
        </w:rPr>
        <w:t xml:space="preserve">also </w:t>
      </w:r>
      <w:r w:rsidRPr="00D20FED">
        <w:rPr>
          <w:color w:val="000000"/>
        </w:rPr>
        <w:t>admit</w:t>
      </w:r>
      <w:r w:rsidRPr="00E6459B">
        <w:rPr>
          <w:color w:val="000000"/>
        </w:rPr>
        <w:t xml:space="preserve"> any</w:t>
      </w:r>
      <w:r w:rsidR="005078DA">
        <w:rPr>
          <w:color w:val="000000"/>
        </w:rPr>
        <w:t xml:space="preserve"> </w:t>
      </w:r>
      <w:r w:rsidRPr="00AB24BD">
        <w:rPr>
          <w:color w:val="000000"/>
        </w:rPr>
        <w:t>currently</w:t>
      </w:r>
      <w:r>
        <w:rPr>
          <w:color w:val="000000"/>
        </w:rPr>
        <w:t xml:space="preserve"> </w:t>
      </w:r>
      <w:r w:rsidRPr="00E6459B">
        <w:rPr>
          <w:color w:val="000000"/>
        </w:rPr>
        <w:t>registered dependant of such member</w:t>
      </w:r>
      <w:r w:rsidRPr="00837857">
        <w:rPr>
          <w:color w:val="000000"/>
        </w:rPr>
        <w:t>s</w:t>
      </w:r>
      <w:r>
        <w:rPr>
          <w:color w:val="000000"/>
        </w:rPr>
        <w:t xml:space="preserve"> as a dependant;</w:t>
      </w:r>
      <w:r w:rsidRPr="00E6459B">
        <w:rPr>
          <w:color w:val="000000"/>
        </w:rPr>
        <w:t xml:space="preserve"> without a waiting period.</w:t>
      </w:r>
    </w:p>
    <w:p w:rsidR="00296F0F" w:rsidRPr="00E6459B" w:rsidRDefault="00296F0F" w:rsidP="0039020C">
      <w:pPr>
        <w:keepNext/>
        <w:tabs>
          <w:tab w:val="left" w:pos="2127"/>
        </w:tabs>
        <w:spacing w:line="360" w:lineRule="auto"/>
        <w:ind w:left="1440" w:right="28"/>
        <w:jc w:val="right"/>
        <w:rPr>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2B643A">
        <w:rPr>
          <w:b/>
          <w:bCs/>
          <w:color w:val="000000"/>
        </w:rPr>
        <w:t>5</w:t>
      </w:r>
      <w:r w:rsidRPr="00E6459B">
        <w:rPr>
          <w:b/>
          <w:bCs/>
          <w:color w:val="000000"/>
        </w:rPr>
        <w:t>/01/01]</w:t>
      </w:r>
    </w:p>
    <w:p w:rsidR="00296F0F" w:rsidRDefault="00296F0F">
      <w:pPr>
        <w:spacing w:line="360" w:lineRule="auto"/>
        <w:ind w:right="29"/>
        <w:jc w:val="both"/>
        <w:rPr>
          <w:b/>
          <w:bCs/>
          <w:color w:val="000000"/>
        </w:rPr>
      </w:pPr>
    </w:p>
    <w:p w:rsidR="004211D4" w:rsidRPr="00E6459B" w:rsidRDefault="004211D4">
      <w:pPr>
        <w:spacing w:line="360" w:lineRule="auto"/>
        <w:ind w:right="29"/>
        <w:jc w:val="both"/>
        <w:rPr>
          <w:b/>
          <w:bCs/>
          <w:color w:val="000000"/>
        </w:rPr>
      </w:pPr>
    </w:p>
    <w:p w:rsidR="00296F0F" w:rsidRPr="00E6459B" w:rsidRDefault="00296F0F" w:rsidP="00F042D6">
      <w:pPr>
        <w:numPr>
          <w:ilvl w:val="0"/>
          <w:numId w:val="40"/>
        </w:numPr>
        <w:spacing w:line="360" w:lineRule="auto"/>
        <w:ind w:right="28"/>
        <w:jc w:val="both"/>
        <w:outlineLvl w:val="0"/>
        <w:rPr>
          <w:color w:val="000000"/>
        </w:rPr>
      </w:pPr>
      <w:r w:rsidRPr="00E6459B">
        <w:rPr>
          <w:b/>
          <w:bCs/>
          <w:color w:val="000000"/>
        </w:rPr>
        <w:tab/>
      </w:r>
      <w:bookmarkStart w:id="30" w:name="_Toc418514962"/>
      <w:r w:rsidRPr="00E6459B">
        <w:rPr>
          <w:b/>
          <w:bCs/>
          <w:caps/>
          <w:color w:val="000000"/>
        </w:rPr>
        <w:t>MemberSHIP CARD AND CERTIFICATE OF MemberSHIP</w:t>
      </w:r>
      <w:bookmarkEnd w:id="30"/>
    </w:p>
    <w:p w:rsidR="00296F0F" w:rsidRPr="00E6459B" w:rsidRDefault="00296F0F">
      <w:pPr>
        <w:spacing w:line="360" w:lineRule="auto"/>
        <w:ind w:left="360" w:right="29"/>
        <w:jc w:val="both"/>
        <w:rPr>
          <w:color w:val="000000"/>
        </w:rPr>
      </w:pPr>
    </w:p>
    <w:p w:rsidR="00296F0F" w:rsidRPr="00E6459B" w:rsidRDefault="00296F0F" w:rsidP="00F042D6">
      <w:pPr>
        <w:numPr>
          <w:ilvl w:val="1"/>
          <w:numId w:val="40"/>
        </w:numPr>
        <w:spacing w:line="360" w:lineRule="auto"/>
        <w:ind w:right="29"/>
        <w:jc w:val="both"/>
        <w:rPr>
          <w:color w:val="000000"/>
        </w:rPr>
      </w:pPr>
      <w:r w:rsidRPr="00E6459B">
        <w:rPr>
          <w:color w:val="000000"/>
        </w:rPr>
        <w:tab/>
        <w:t>Every Member shall be furnished with a membership card, containing such particulars as may be prescribed.  This card must be exhibited to a provider of a service on request.  It remains the property of the Scheme and must be returned to the Scheme on termination of membership.</w:t>
      </w:r>
    </w:p>
    <w:p w:rsidR="00296F0F" w:rsidRPr="00E6459B" w:rsidRDefault="00296F0F">
      <w:pPr>
        <w:spacing w:line="360" w:lineRule="auto"/>
        <w:ind w:left="360" w:right="29"/>
        <w:jc w:val="both"/>
        <w:rPr>
          <w:color w:val="000000"/>
        </w:rPr>
      </w:pPr>
    </w:p>
    <w:p w:rsidR="00296F0F" w:rsidRDefault="00296F0F" w:rsidP="00F042D6">
      <w:pPr>
        <w:numPr>
          <w:ilvl w:val="1"/>
          <w:numId w:val="40"/>
        </w:numPr>
        <w:spacing w:line="360" w:lineRule="auto"/>
        <w:ind w:right="29"/>
        <w:jc w:val="both"/>
        <w:rPr>
          <w:color w:val="000000"/>
        </w:rPr>
      </w:pPr>
      <w:r w:rsidRPr="00E6459B">
        <w:rPr>
          <w:color w:val="000000"/>
        </w:rPr>
        <w:t xml:space="preserve">The utilisation of a membership card by any person other than the Member </w:t>
      </w:r>
      <w:r w:rsidRPr="00AB24BD">
        <w:rPr>
          <w:color w:val="000000"/>
        </w:rPr>
        <w:t>or</w:t>
      </w:r>
      <w:r w:rsidRPr="00844E99">
        <w:rPr>
          <w:color w:val="000000"/>
          <w:u w:val="single"/>
        </w:rPr>
        <w:t xml:space="preserve"> </w:t>
      </w:r>
      <w:r w:rsidRPr="00AB24BD">
        <w:rPr>
          <w:color w:val="000000"/>
        </w:rPr>
        <w:t>a registered Dependant,</w:t>
      </w:r>
      <w:r w:rsidRPr="00E6459B">
        <w:rPr>
          <w:color w:val="000000"/>
        </w:rPr>
        <w:t xml:space="preserve"> with the knowledge or consent of the Member </w:t>
      </w:r>
      <w:r w:rsidRPr="00AB24BD">
        <w:rPr>
          <w:color w:val="000000"/>
        </w:rPr>
        <w:t>or a</w:t>
      </w:r>
      <w:r w:rsidRPr="00844E99">
        <w:rPr>
          <w:color w:val="000000"/>
          <w:u w:val="single"/>
        </w:rPr>
        <w:t xml:space="preserve"> </w:t>
      </w:r>
      <w:r w:rsidRPr="00AB24BD">
        <w:rPr>
          <w:color w:val="000000"/>
        </w:rPr>
        <w:t>Dependant</w:t>
      </w:r>
      <w:r w:rsidRPr="00E6459B">
        <w:rPr>
          <w:color w:val="000000"/>
        </w:rPr>
        <w:t>, is not permitted and is an abuse of the privileges of membership of the Scheme.</w:t>
      </w:r>
    </w:p>
    <w:p w:rsidR="00296F0F" w:rsidRDefault="00296F0F" w:rsidP="00D77F03">
      <w:pPr>
        <w:keepNext/>
        <w:tabs>
          <w:tab w:val="left" w:pos="2127"/>
        </w:tabs>
        <w:spacing w:line="360" w:lineRule="auto"/>
        <w:ind w:left="1440" w:right="28"/>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2B643A">
        <w:rPr>
          <w:b/>
          <w:bCs/>
          <w:color w:val="000000"/>
        </w:rPr>
        <w:t>5</w:t>
      </w:r>
      <w:r w:rsidRPr="00E6459B">
        <w:rPr>
          <w:b/>
          <w:bCs/>
          <w:color w:val="000000"/>
        </w:rPr>
        <w:t>/01/01]</w:t>
      </w:r>
    </w:p>
    <w:p w:rsidR="004211D4" w:rsidRPr="004211D4" w:rsidRDefault="004211D4" w:rsidP="00D77F03">
      <w:pPr>
        <w:keepNext/>
        <w:tabs>
          <w:tab w:val="left" w:pos="2127"/>
        </w:tabs>
        <w:spacing w:line="360" w:lineRule="auto"/>
        <w:ind w:left="1440" w:right="28"/>
        <w:jc w:val="right"/>
        <w:rPr>
          <w:color w:val="000000"/>
        </w:rPr>
      </w:pPr>
    </w:p>
    <w:p w:rsidR="00296F0F" w:rsidRPr="00E6459B" w:rsidRDefault="00296F0F" w:rsidP="00F042D6">
      <w:pPr>
        <w:numPr>
          <w:ilvl w:val="1"/>
          <w:numId w:val="40"/>
        </w:numPr>
        <w:spacing w:line="360" w:lineRule="auto"/>
        <w:ind w:right="29"/>
        <w:jc w:val="both"/>
        <w:rPr>
          <w:color w:val="000000"/>
        </w:rPr>
      </w:pPr>
      <w:r w:rsidRPr="00E6459B">
        <w:rPr>
          <w:color w:val="000000"/>
        </w:rPr>
        <w:t>On termination of membership or on de-registration of a Dependant, the Scheme must, within 30 days of such termination, furnish such person with a certificate of membership and cover, containing such particulars as may be prescribed.</w:t>
      </w:r>
    </w:p>
    <w:p w:rsidR="00296F0F" w:rsidRDefault="00296F0F">
      <w:pPr>
        <w:spacing w:line="360" w:lineRule="auto"/>
        <w:ind w:left="720" w:right="29"/>
        <w:jc w:val="both"/>
        <w:rPr>
          <w:color w:val="000000"/>
        </w:rPr>
      </w:pPr>
    </w:p>
    <w:p w:rsidR="004211D4" w:rsidRPr="00E6459B" w:rsidRDefault="004211D4">
      <w:pPr>
        <w:spacing w:line="360" w:lineRule="auto"/>
        <w:ind w:left="720" w:right="29"/>
        <w:jc w:val="both"/>
        <w:rPr>
          <w:color w:val="000000"/>
        </w:rPr>
      </w:pPr>
    </w:p>
    <w:p w:rsidR="00296F0F" w:rsidRPr="00E6459B" w:rsidRDefault="00296F0F" w:rsidP="00F042D6">
      <w:pPr>
        <w:keepNext/>
        <w:numPr>
          <w:ilvl w:val="0"/>
          <w:numId w:val="40"/>
        </w:numPr>
        <w:spacing w:line="360" w:lineRule="auto"/>
        <w:ind w:right="28"/>
        <w:jc w:val="both"/>
        <w:outlineLvl w:val="0"/>
        <w:rPr>
          <w:color w:val="000000"/>
        </w:rPr>
      </w:pPr>
      <w:r w:rsidRPr="00E6459B">
        <w:rPr>
          <w:b/>
          <w:bCs/>
          <w:color w:val="000000"/>
        </w:rPr>
        <w:tab/>
      </w:r>
      <w:bookmarkStart w:id="31" w:name="_Ref381281234"/>
      <w:bookmarkStart w:id="32" w:name="_Toc418514963"/>
      <w:r w:rsidRPr="00E6459B">
        <w:rPr>
          <w:b/>
          <w:bCs/>
          <w:color w:val="000000"/>
        </w:rPr>
        <w:t xml:space="preserve">CHANGE OF </w:t>
      </w:r>
      <w:r w:rsidRPr="00E6459B">
        <w:rPr>
          <w:b/>
          <w:bCs/>
          <w:caps/>
          <w:color w:val="000000"/>
        </w:rPr>
        <w:t>ADDRESS OF Member</w:t>
      </w:r>
      <w:bookmarkEnd w:id="31"/>
      <w:bookmarkEnd w:id="32"/>
    </w:p>
    <w:p w:rsidR="00296F0F" w:rsidRPr="00E6459B" w:rsidRDefault="00296F0F">
      <w:pPr>
        <w:keepNext/>
        <w:spacing w:line="360" w:lineRule="auto"/>
        <w:ind w:left="360" w:right="28"/>
        <w:jc w:val="both"/>
        <w:rPr>
          <w:color w:val="000000"/>
        </w:rPr>
      </w:pPr>
    </w:p>
    <w:p w:rsidR="00296F0F" w:rsidRDefault="00296F0F" w:rsidP="00F042D6">
      <w:pPr>
        <w:keepNext/>
        <w:numPr>
          <w:ilvl w:val="1"/>
          <w:numId w:val="40"/>
        </w:numPr>
        <w:spacing w:line="360" w:lineRule="auto"/>
        <w:ind w:right="28"/>
        <w:jc w:val="both"/>
        <w:rPr>
          <w:color w:val="000000"/>
        </w:rPr>
      </w:pPr>
      <w:r w:rsidRPr="00E6459B">
        <w:rPr>
          <w:color w:val="000000"/>
        </w:rPr>
        <w:t>A Member must notify the Scheme within 30 days of any change of address including domicilium citandi et executandi.  The Scheme shall not be held liable if a Member’s rights are prejudiced or forfeited as a result of the Member’s neglecting to comply</w:t>
      </w:r>
      <w:r>
        <w:rPr>
          <w:color w:val="000000"/>
        </w:rPr>
        <w:t xml:space="preserve"> with the requirements of this R</w:t>
      </w:r>
      <w:r w:rsidRPr="00E6459B">
        <w:rPr>
          <w:color w:val="000000"/>
        </w:rPr>
        <w:t>ule.</w:t>
      </w:r>
    </w:p>
    <w:p w:rsidR="00296F0F" w:rsidRPr="00E6459B" w:rsidRDefault="00296F0F" w:rsidP="00844E99">
      <w:pPr>
        <w:keepNext/>
        <w:spacing w:line="360" w:lineRule="auto"/>
        <w:ind w:left="720" w:right="28"/>
        <w:jc w:val="right"/>
        <w:rPr>
          <w:b/>
          <w:bCs/>
          <w:color w:val="000000"/>
        </w:rPr>
      </w:pPr>
      <w:r w:rsidRPr="00E6459B">
        <w:rPr>
          <w:b/>
          <w:bCs/>
          <w:color w:val="000000"/>
        </w:rPr>
        <w:t>[Amended with effect from 2004/01/01]</w:t>
      </w:r>
    </w:p>
    <w:p w:rsidR="00296F0F" w:rsidRDefault="00296F0F">
      <w:pPr>
        <w:tabs>
          <w:tab w:val="left" w:pos="720"/>
        </w:tabs>
        <w:spacing w:line="360" w:lineRule="auto"/>
        <w:ind w:left="720" w:right="29" w:hanging="720"/>
        <w:jc w:val="both"/>
        <w:rPr>
          <w:b/>
          <w:bCs/>
          <w:color w:val="000000"/>
        </w:rPr>
      </w:pPr>
    </w:p>
    <w:p w:rsidR="004211D4" w:rsidRPr="00E6459B" w:rsidRDefault="004211D4">
      <w:pPr>
        <w:tabs>
          <w:tab w:val="left" w:pos="720"/>
        </w:tabs>
        <w:spacing w:line="360" w:lineRule="auto"/>
        <w:ind w:left="720" w:right="29" w:hanging="720"/>
        <w:jc w:val="both"/>
        <w:rPr>
          <w:b/>
          <w:bCs/>
          <w:color w:val="000000"/>
        </w:rPr>
      </w:pPr>
    </w:p>
    <w:p w:rsidR="00296F0F" w:rsidRPr="00E6459B" w:rsidRDefault="00296F0F" w:rsidP="00F042D6">
      <w:pPr>
        <w:keepNext/>
        <w:numPr>
          <w:ilvl w:val="0"/>
          <w:numId w:val="40"/>
        </w:numPr>
        <w:spacing w:line="360" w:lineRule="auto"/>
        <w:ind w:right="28"/>
        <w:jc w:val="both"/>
        <w:outlineLvl w:val="0"/>
        <w:rPr>
          <w:b/>
          <w:bCs/>
          <w:caps/>
          <w:color w:val="000000"/>
        </w:rPr>
      </w:pPr>
      <w:r w:rsidRPr="00E6459B">
        <w:rPr>
          <w:b/>
          <w:bCs/>
          <w:color w:val="000000"/>
        </w:rPr>
        <w:lastRenderedPageBreak/>
        <w:tab/>
      </w:r>
      <w:bookmarkStart w:id="33" w:name="_Toc418514964"/>
      <w:r w:rsidRPr="00E6459B">
        <w:rPr>
          <w:b/>
          <w:bCs/>
          <w:color w:val="000000"/>
        </w:rPr>
        <w:t xml:space="preserve">TERMINATION </w:t>
      </w:r>
      <w:r w:rsidRPr="00E6459B">
        <w:rPr>
          <w:b/>
          <w:bCs/>
          <w:caps/>
          <w:color w:val="000000"/>
        </w:rPr>
        <w:t>OF MemberSHIP</w:t>
      </w:r>
      <w:bookmarkEnd w:id="33"/>
      <w:r w:rsidR="00420AFC">
        <w:rPr>
          <w:b/>
          <w:bCs/>
          <w:caps/>
          <w:color w:val="000000"/>
        </w:rPr>
        <w:tab/>
      </w:r>
    </w:p>
    <w:p w:rsidR="00296F0F" w:rsidRPr="00E6459B" w:rsidRDefault="00296F0F" w:rsidP="003E4685">
      <w:pPr>
        <w:keepNext/>
        <w:spacing w:line="360" w:lineRule="auto"/>
        <w:ind w:right="29"/>
        <w:jc w:val="both"/>
        <w:rPr>
          <w:color w:val="000000"/>
        </w:rPr>
      </w:pPr>
    </w:p>
    <w:p w:rsidR="00296F0F" w:rsidRPr="00E6459B" w:rsidRDefault="00296F0F" w:rsidP="00F042D6">
      <w:pPr>
        <w:keepNext/>
        <w:numPr>
          <w:ilvl w:val="1"/>
          <w:numId w:val="40"/>
        </w:numPr>
        <w:spacing w:line="360" w:lineRule="auto"/>
        <w:ind w:left="1423" w:right="28" w:hanging="703"/>
        <w:jc w:val="both"/>
        <w:outlineLvl w:val="1"/>
        <w:rPr>
          <w:color w:val="000000"/>
        </w:rPr>
      </w:pPr>
      <w:r w:rsidRPr="00E6459B">
        <w:rPr>
          <w:b/>
          <w:bCs/>
          <w:color w:val="000000"/>
        </w:rPr>
        <w:tab/>
      </w:r>
      <w:bookmarkStart w:id="34" w:name="_Toc418514965"/>
      <w:r w:rsidRPr="00E6459B">
        <w:rPr>
          <w:b/>
          <w:bCs/>
          <w:color w:val="000000"/>
        </w:rPr>
        <w:t>Resignation</w:t>
      </w:r>
      <w:bookmarkEnd w:id="34"/>
    </w:p>
    <w:p w:rsidR="00296F0F" w:rsidRPr="00E6459B" w:rsidRDefault="00296F0F">
      <w:pPr>
        <w:spacing w:line="360" w:lineRule="auto"/>
        <w:ind w:left="720" w:right="28" w:hanging="720"/>
        <w:jc w:val="both"/>
        <w:rPr>
          <w:color w:val="000000"/>
        </w:rPr>
      </w:pPr>
    </w:p>
    <w:p w:rsidR="00296F0F" w:rsidRPr="00E6459B" w:rsidRDefault="00296F0F" w:rsidP="00F042D6">
      <w:pPr>
        <w:numPr>
          <w:ilvl w:val="2"/>
          <w:numId w:val="40"/>
        </w:numPr>
        <w:spacing w:line="360" w:lineRule="auto"/>
        <w:jc w:val="both"/>
        <w:rPr>
          <w:color w:val="000000"/>
        </w:rPr>
      </w:pPr>
      <w:r w:rsidRPr="00E6459B">
        <w:rPr>
          <w:color w:val="000000"/>
        </w:rPr>
        <w:t>A Member who, in terms of the conditions of employment is required to be a Member of the Scheme, may not terminate membership while remaining an Employee without the prior written consent of the Employer and the Board.</w:t>
      </w:r>
    </w:p>
    <w:p w:rsidR="00296F0F" w:rsidRPr="00E6459B" w:rsidRDefault="00296F0F">
      <w:pPr>
        <w:spacing w:line="360" w:lineRule="auto"/>
        <w:ind w:left="2268" w:hanging="850"/>
        <w:rPr>
          <w:color w:val="000000"/>
        </w:rPr>
      </w:pPr>
      <w:r w:rsidRPr="00E6459B">
        <w:rPr>
          <w:color w:val="000000"/>
        </w:rPr>
        <w:tab/>
      </w:r>
    </w:p>
    <w:p w:rsidR="00296F0F" w:rsidRPr="00E6459B" w:rsidRDefault="00296F0F" w:rsidP="00F042D6">
      <w:pPr>
        <w:numPr>
          <w:ilvl w:val="2"/>
          <w:numId w:val="40"/>
        </w:numPr>
        <w:spacing w:line="360" w:lineRule="auto"/>
        <w:ind w:right="28"/>
        <w:jc w:val="both"/>
        <w:rPr>
          <w:color w:val="000000"/>
        </w:rPr>
      </w:pPr>
      <w:r w:rsidRPr="00E6459B">
        <w:rPr>
          <w:color w:val="000000"/>
        </w:rPr>
        <w:t xml:space="preserve">A Member who resigns from the service of </w:t>
      </w:r>
      <w:r w:rsidRPr="00AB24BD">
        <w:rPr>
          <w:color w:val="000000"/>
        </w:rPr>
        <w:t>an Employer</w:t>
      </w:r>
      <w:r>
        <w:rPr>
          <w:color w:val="000000"/>
        </w:rPr>
        <w:t xml:space="preserve"> </w:t>
      </w:r>
      <w:r w:rsidRPr="00E6459B">
        <w:rPr>
          <w:color w:val="000000"/>
        </w:rPr>
        <w:t xml:space="preserve">shall, on the date of such termination, cease to be a Member and all rights to benefits shall thereupon cease, except for claims in respect of services rendered </w:t>
      </w:r>
      <w:r w:rsidRPr="00AB24BD">
        <w:rPr>
          <w:color w:val="000000"/>
        </w:rPr>
        <w:t>within the four months</w:t>
      </w:r>
      <w:r w:rsidRPr="00E21765">
        <w:rPr>
          <w:color w:val="000000"/>
        </w:rPr>
        <w:t xml:space="preserve"> </w:t>
      </w:r>
      <w:r w:rsidR="00420AFC">
        <w:rPr>
          <w:color w:val="000000"/>
        </w:rPr>
        <w:t>prior thereto.</w:t>
      </w:r>
    </w:p>
    <w:p w:rsidR="00296F0F" w:rsidRDefault="00296F0F" w:rsidP="00512BC3">
      <w:pPr>
        <w:tabs>
          <w:tab w:val="left" w:pos="2127"/>
        </w:tabs>
        <w:spacing w:line="360" w:lineRule="auto"/>
        <w:ind w:left="1440" w:right="28"/>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2B643A">
        <w:rPr>
          <w:b/>
          <w:bCs/>
          <w:color w:val="000000"/>
        </w:rPr>
        <w:t>5</w:t>
      </w:r>
      <w:r w:rsidRPr="00E6459B">
        <w:rPr>
          <w:b/>
          <w:bCs/>
          <w:color w:val="000000"/>
        </w:rPr>
        <w:t>/01/01]</w:t>
      </w:r>
    </w:p>
    <w:p w:rsidR="00296F0F" w:rsidRPr="00844E99" w:rsidRDefault="00296F0F" w:rsidP="00E21765">
      <w:pPr>
        <w:keepNext/>
        <w:tabs>
          <w:tab w:val="left" w:pos="2127"/>
        </w:tabs>
        <w:spacing w:line="360" w:lineRule="auto"/>
        <w:ind w:left="1440" w:right="28"/>
        <w:jc w:val="right"/>
        <w:rPr>
          <w:color w:val="000000"/>
        </w:rPr>
      </w:pPr>
    </w:p>
    <w:p w:rsidR="00296F0F" w:rsidRPr="00E6459B" w:rsidRDefault="00296F0F" w:rsidP="00F042D6">
      <w:pPr>
        <w:keepNext/>
        <w:numPr>
          <w:ilvl w:val="1"/>
          <w:numId w:val="40"/>
        </w:numPr>
        <w:spacing w:line="360" w:lineRule="auto"/>
        <w:ind w:left="1423" w:right="28" w:hanging="703"/>
        <w:jc w:val="both"/>
        <w:outlineLvl w:val="1"/>
        <w:rPr>
          <w:color w:val="000000"/>
        </w:rPr>
      </w:pPr>
      <w:r w:rsidRPr="00E6459B">
        <w:rPr>
          <w:b/>
          <w:bCs/>
          <w:color w:val="000000"/>
        </w:rPr>
        <w:tab/>
      </w:r>
      <w:bookmarkStart w:id="35" w:name="_Toc418514966"/>
      <w:r w:rsidRPr="00E6459B">
        <w:rPr>
          <w:b/>
          <w:bCs/>
          <w:color w:val="000000"/>
        </w:rPr>
        <w:t xml:space="preserve">Voluntary termination of </w:t>
      </w:r>
      <w:r w:rsidR="001F6CED">
        <w:rPr>
          <w:b/>
          <w:bCs/>
          <w:color w:val="000000"/>
        </w:rPr>
        <w:t>employer participation</w:t>
      </w:r>
      <w:bookmarkEnd w:id="35"/>
    </w:p>
    <w:p w:rsidR="00296F0F" w:rsidRPr="00E6459B" w:rsidRDefault="00296F0F">
      <w:pPr>
        <w:spacing w:line="360" w:lineRule="auto"/>
        <w:ind w:left="360" w:right="29"/>
        <w:jc w:val="both"/>
        <w:rPr>
          <w:color w:val="000000"/>
        </w:rPr>
      </w:pPr>
    </w:p>
    <w:p w:rsidR="00296F0F" w:rsidRPr="00E6459B" w:rsidRDefault="00296F0F" w:rsidP="00F042D6">
      <w:pPr>
        <w:pStyle w:val="BodyText23"/>
        <w:numPr>
          <w:ilvl w:val="2"/>
          <w:numId w:val="40"/>
        </w:numPr>
        <w:tabs>
          <w:tab w:val="clear" w:pos="810"/>
          <w:tab w:val="clear" w:pos="1530"/>
          <w:tab w:val="clear" w:pos="2133"/>
          <w:tab w:val="clear" w:pos="2853"/>
          <w:tab w:val="clear" w:pos="3753"/>
          <w:tab w:val="clear" w:pos="5102"/>
          <w:tab w:val="clear" w:pos="6236"/>
          <w:tab w:val="clear" w:pos="7370"/>
        </w:tabs>
        <w:spacing w:line="360" w:lineRule="auto"/>
        <w:ind w:right="29"/>
        <w:rPr>
          <w:color w:val="000000"/>
          <w:sz w:val="22"/>
          <w:szCs w:val="22"/>
        </w:rPr>
      </w:pPr>
      <w:r w:rsidRPr="00AB24BD">
        <w:rPr>
          <w:color w:val="000000"/>
          <w:sz w:val="22"/>
          <w:szCs w:val="22"/>
        </w:rPr>
        <w:t>An Employer</w:t>
      </w:r>
      <w:r w:rsidRPr="00E6459B">
        <w:rPr>
          <w:color w:val="000000"/>
          <w:sz w:val="22"/>
          <w:szCs w:val="22"/>
        </w:rPr>
        <w:t xml:space="preserve"> may terminate its participation with the Scheme on giving th</w:t>
      </w:r>
      <w:r w:rsidR="00420AFC">
        <w:rPr>
          <w:color w:val="000000"/>
          <w:sz w:val="22"/>
          <w:szCs w:val="22"/>
        </w:rPr>
        <w:t>ree (3) months written notice.</w:t>
      </w:r>
    </w:p>
    <w:p w:rsidR="00296F0F" w:rsidRDefault="00296F0F" w:rsidP="005B4241">
      <w:pPr>
        <w:pStyle w:val="BodyText23"/>
        <w:tabs>
          <w:tab w:val="clear" w:pos="810"/>
          <w:tab w:val="clear" w:pos="1530"/>
          <w:tab w:val="clear" w:pos="2133"/>
          <w:tab w:val="clear" w:pos="2853"/>
          <w:tab w:val="clear" w:pos="3753"/>
          <w:tab w:val="clear" w:pos="5102"/>
          <w:tab w:val="clear" w:pos="6236"/>
          <w:tab w:val="clear" w:pos="7370"/>
        </w:tabs>
        <w:spacing w:line="360" w:lineRule="auto"/>
        <w:ind w:left="2153" w:right="29" w:hanging="735"/>
        <w:jc w:val="right"/>
        <w:rPr>
          <w:bCs/>
          <w:color w:val="000000"/>
          <w:sz w:val="22"/>
          <w:szCs w:val="22"/>
        </w:rPr>
      </w:pPr>
      <w:r w:rsidRPr="00E6459B">
        <w:rPr>
          <w:b/>
          <w:bCs/>
          <w:color w:val="000000"/>
          <w:sz w:val="22"/>
          <w:szCs w:val="22"/>
        </w:rPr>
        <w:t>[Added with effect from 20</w:t>
      </w:r>
      <w:r>
        <w:rPr>
          <w:b/>
          <w:bCs/>
          <w:color w:val="000000"/>
          <w:sz w:val="22"/>
          <w:szCs w:val="22"/>
        </w:rPr>
        <w:t>1</w:t>
      </w:r>
      <w:r w:rsidR="002B643A">
        <w:rPr>
          <w:b/>
          <w:bCs/>
          <w:color w:val="000000"/>
          <w:sz w:val="22"/>
          <w:szCs w:val="22"/>
        </w:rPr>
        <w:t>5</w:t>
      </w:r>
      <w:r w:rsidRPr="00E6459B">
        <w:rPr>
          <w:b/>
          <w:bCs/>
          <w:color w:val="000000"/>
          <w:sz w:val="22"/>
          <w:szCs w:val="22"/>
        </w:rPr>
        <w:t>/01/01]</w:t>
      </w:r>
    </w:p>
    <w:p w:rsidR="006F5B85" w:rsidRDefault="006F5B85" w:rsidP="00BD282C">
      <w:pPr>
        <w:keepNext/>
        <w:tabs>
          <w:tab w:val="left" w:pos="2127"/>
        </w:tabs>
        <w:spacing w:line="360" w:lineRule="auto"/>
        <w:ind w:left="1440" w:right="28"/>
        <w:rPr>
          <w:color w:val="000000"/>
        </w:rPr>
      </w:pPr>
    </w:p>
    <w:p w:rsidR="00296F0F" w:rsidRPr="00E772DF" w:rsidRDefault="00296F0F" w:rsidP="00F042D6">
      <w:pPr>
        <w:numPr>
          <w:ilvl w:val="1"/>
          <w:numId w:val="40"/>
        </w:numPr>
        <w:spacing w:line="360" w:lineRule="auto"/>
        <w:ind w:left="1423" w:right="28" w:hanging="703"/>
        <w:jc w:val="both"/>
        <w:outlineLvl w:val="1"/>
        <w:rPr>
          <w:b/>
          <w:bCs/>
          <w:color w:val="000000"/>
        </w:rPr>
      </w:pPr>
      <w:r w:rsidRPr="00E6459B">
        <w:rPr>
          <w:b/>
          <w:bCs/>
          <w:color w:val="000000"/>
        </w:rPr>
        <w:tab/>
      </w:r>
      <w:bookmarkStart w:id="36" w:name="_Toc418514967"/>
      <w:r w:rsidRPr="00E6459B">
        <w:rPr>
          <w:b/>
          <w:bCs/>
          <w:color w:val="000000"/>
        </w:rPr>
        <w:t>Death</w:t>
      </w:r>
      <w:bookmarkEnd w:id="36"/>
    </w:p>
    <w:p w:rsidR="00E772DF" w:rsidRPr="00E772DF" w:rsidRDefault="00E772DF" w:rsidP="00E772DF">
      <w:pPr>
        <w:spacing w:line="360" w:lineRule="auto"/>
        <w:ind w:left="1425" w:right="28"/>
        <w:jc w:val="both"/>
        <w:outlineLvl w:val="1"/>
        <w:rPr>
          <w:b/>
          <w:bCs/>
          <w:color w:val="000000"/>
        </w:rPr>
      </w:pPr>
    </w:p>
    <w:p w:rsidR="00E772DF" w:rsidRDefault="00E772DF" w:rsidP="00F042D6">
      <w:pPr>
        <w:numPr>
          <w:ilvl w:val="2"/>
          <w:numId w:val="40"/>
        </w:numPr>
        <w:spacing w:line="360" w:lineRule="auto"/>
        <w:ind w:right="28"/>
        <w:jc w:val="both"/>
        <w:rPr>
          <w:b/>
          <w:bCs/>
          <w:color w:val="000000"/>
        </w:rPr>
      </w:pPr>
      <w:r w:rsidRPr="00E6459B">
        <w:rPr>
          <w:color w:val="000000"/>
        </w:rPr>
        <w:t xml:space="preserve">A Member's Membership terminates on death, subject to </w:t>
      </w:r>
      <w:r w:rsidR="00A45AC6">
        <w:rPr>
          <w:color w:val="000000"/>
        </w:rPr>
        <w:fldChar w:fldCharType="begin"/>
      </w:r>
      <w:r w:rsidR="005D38B5">
        <w:rPr>
          <w:color w:val="000000"/>
        </w:rPr>
        <w:instrText xml:space="preserve"> REF _Ref381351112 \r \h </w:instrText>
      </w:r>
      <w:r w:rsidR="00A45AC6">
        <w:rPr>
          <w:color w:val="000000"/>
        </w:rPr>
      </w:r>
      <w:r w:rsidR="00A45AC6">
        <w:rPr>
          <w:color w:val="000000"/>
        </w:rPr>
        <w:fldChar w:fldCharType="separate"/>
      </w:r>
      <w:r w:rsidR="004D08F1">
        <w:rPr>
          <w:color w:val="000000"/>
        </w:rPr>
        <w:t>6.3</w:t>
      </w:r>
      <w:r w:rsidR="00A45AC6">
        <w:rPr>
          <w:color w:val="000000"/>
        </w:rPr>
        <w:fldChar w:fldCharType="end"/>
      </w:r>
      <w:r w:rsidRPr="00E6459B">
        <w:rPr>
          <w:color w:val="000000"/>
        </w:rPr>
        <w:t>.</w:t>
      </w:r>
    </w:p>
    <w:p w:rsidR="00296F0F" w:rsidRPr="00E6459B" w:rsidRDefault="00296F0F">
      <w:pPr>
        <w:spacing w:line="360" w:lineRule="auto"/>
        <w:ind w:left="1080" w:right="29" w:firstLine="360"/>
        <w:jc w:val="both"/>
        <w:rPr>
          <w:b/>
          <w:bCs/>
          <w:color w:val="000000"/>
        </w:rPr>
      </w:pPr>
    </w:p>
    <w:p w:rsidR="00296F0F" w:rsidRDefault="00296F0F" w:rsidP="00F042D6">
      <w:pPr>
        <w:numPr>
          <w:ilvl w:val="1"/>
          <w:numId w:val="40"/>
        </w:numPr>
        <w:tabs>
          <w:tab w:val="left" w:pos="1140"/>
        </w:tabs>
        <w:spacing w:line="360" w:lineRule="auto"/>
        <w:ind w:right="28"/>
        <w:jc w:val="both"/>
        <w:outlineLvl w:val="1"/>
        <w:rPr>
          <w:color w:val="000000"/>
        </w:rPr>
      </w:pPr>
      <w:r w:rsidRPr="00E6459B">
        <w:rPr>
          <w:b/>
          <w:bCs/>
          <w:color w:val="000000"/>
        </w:rPr>
        <w:tab/>
      </w:r>
      <w:bookmarkStart w:id="37" w:name="_Ref381350985"/>
      <w:bookmarkStart w:id="38" w:name="_Toc418514968"/>
      <w:r w:rsidRPr="00E6459B">
        <w:rPr>
          <w:b/>
          <w:bCs/>
          <w:color w:val="000000"/>
        </w:rPr>
        <w:t>Failure to pay amounts due to the Scheme</w:t>
      </w:r>
      <w:bookmarkEnd w:id="37"/>
      <w:bookmarkEnd w:id="38"/>
    </w:p>
    <w:p w:rsidR="00296F0F" w:rsidRDefault="00296F0F" w:rsidP="005A0515">
      <w:pPr>
        <w:tabs>
          <w:tab w:val="left" w:pos="1140"/>
        </w:tabs>
        <w:spacing w:line="360" w:lineRule="auto"/>
        <w:ind w:left="720" w:right="28"/>
        <w:jc w:val="both"/>
        <w:outlineLvl w:val="1"/>
        <w:rPr>
          <w:color w:val="000000"/>
        </w:rPr>
      </w:pPr>
    </w:p>
    <w:p w:rsidR="00296F0F" w:rsidRPr="00AB24BD" w:rsidRDefault="00296F0F" w:rsidP="00F042D6">
      <w:pPr>
        <w:numPr>
          <w:ilvl w:val="2"/>
          <w:numId w:val="40"/>
        </w:numPr>
        <w:tabs>
          <w:tab w:val="left" w:pos="1140"/>
        </w:tabs>
        <w:spacing w:line="360" w:lineRule="auto"/>
        <w:ind w:right="28"/>
        <w:jc w:val="both"/>
        <w:rPr>
          <w:color w:val="000000"/>
        </w:rPr>
      </w:pPr>
      <w:r w:rsidRPr="00E6459B">
        <w:rPr>
          <w:color w:val="000000"/>
        </w:rPr>
        <w:t>If a Member fails to pay amounts due to the Scheme, membership</w:t>
      </w:r>
      <w:r>
        <w:rPr>
          <w:color w:val="000000"/>
        </w:rPr>
        <w:t xml:space="preserve"> </w:t>
      </w:r>
      <w:r w:rsidRPr="00AB24BD">
        <w:rPr>
          <w:color w:val="000000"/>
        </w:rPr>
        <w:t xml:space="preserve">and beneficiary benefits </w:t>
      </w:r>
      <w:r w:rsidRPr="00E6459B">
        <w:rPr>
          <w:color w:val="000000"/>
        </w:rPr>
        <w:t xml:space="preserve">may be </w:t>
      </w:r>
      <w:r w:rsidRPr="00AB24BD">
        <w:rPr>
          <w:color w:val="000000"/>
        </w:rPr>
        <w:t xml:space="preserve">suspended pending payment, subject to ratification by the Board, and the provisions of </w:t>
      </w:r>
      <w:r w:rsidR="00A45AC6" w:rsidRPr="00AB24BD">
        <w:rPr>
          <w:color w:val="000000"/>
        </w:rPr>
        <w:fldChar w:fldCharType="begin"/>
      </w:r>
      <w:r w:rsidR="005D38B5" w:rsidRPr="00AB24BD">
        <w:rPr>
          <w:color w:val="000000"/>
        </w:rPr>
        <w:instrText xml:space="preserve"> REF _Ref381351181 \r \p \h </w:instrText>
      </w:r>
      <w:r w:rsidR="00A45AC6" w:rsidRPr="00AB24BD">
        <w:rPr>
          <w:color w:val="000000"/>
        </w:rPr>
      </w:r>
      <w:r w:rsidR="00A45AC6" w:rsidRPr="00AB24BD">
        <w:rPr>
          <w:color w:val="000000"/>
        </w:rPr>
        <w:fldChar w:fldCharType="separate"/>
      </w:r>
      <w:r w:rsidR="004D08F1">
        <w:rPr>
          <w:color w:val="000000"/>
        </w:rPr>
        <w:t>13.2 below</w:t>
      </w:r>
      <w:r w:rsidR="00A45AC6" w:rsidRPr="00AB24BD">
        <w:rPr>
          <w:color w:val="000000"/>
        </w:rPr>
        <w:fldChar w:fldCharType="end"/>
      </w:r>
      <w:r w:rsidRPr="00AB24BD">
        <w:rPr>
          <w:color w:val="000000"/>
        </w:rPr>
        <w:t xml:space="preserve"> shall be applied.  </w:t>
      </w:r>
    </w:p>
    <w:p w:rsidR="00296F0F" w:rsidRPr="00E6459B" w:rsidRDefault="00296F0F" w:rsidP="003A588D">
      <w:pPr>
        <w:keepNext/>
        <w:tabs>
          <w:tab w:val="left" w:pos="2127"/>
        </w:tabs>
        <w:spacing w:line="360" w:lineRule="auto"/>
        <w:ind w:left="1440" w:right="28"/>
        <w:jc w:val="right"/>
        <w:rPr>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2B643A">
        <w:rPr>
          <w:b/>
          <w:bCs/>
          <w:color w:val="000000"/>
        </w:rPr>
        <w:t>5</w:t>
      </w:r>
      <w:r w:rsidRPr="00E6459B">
        <w:rPr>
          <w:b/>
          <w:bCs/>
          <w:color w:val="000000"/>
        </w:rPr>
        <w:t>/01/01]</w:t>
      </w:r>
    </w:p>
    <w:p w:rsidR="00296F0F" w:rsidRPr="00E6459B" w:rsidRDefault="00296F0F">
      <w:pPr>
        <w:spacing w:line="360" w:lineRule="auto"/>
        <w:ind w:left="1440" w:right="29" w:hanging="720"/>
        <w:jc w:val="both"/>
        <w:rPr>
          <w:b/>
          <w:bCs/>
          <w:color w:val="000000"/>
        </w:rPr>
      </w:pPr>
    </w:p>
    <w:p w:rsidR="00296F0F" w:rsidRPr="005A0515" w:rsidRDefault="00296F0F" w:rsidP="00F042D6">
      <w:pPr>
        <w:keepNext/>
        <w:keepLines/>
        <w:numPr>
          <w:ilvl w:val="1"/>
          <w:numId w:val="40"/>
        </w:numPr>
        <w:spacing w:line="360" w:lineRule="auto"/>
        <w:ind w:left="1423" w:right="28" w:hanging="703"/>
        <w:jc w:val="both"/>
        <w:outlineLvl w:val="1"/>
      </w:pPr>
      <w:r w:rsidRPr="00E6459B">
        <w:lastRenderedPageBreak/>
        <w:tab/>
      </w:r>
      <w:bookmarkStart w:id="39" w:name="_Ref381351005"/>
      <w:bookmarkStart w:id="40" w:name="_Toc418514969"/>
      <w:r w:rsidRPr="00E6459B">
        <w:rPr>
          <w:b/>
          <w:bCs/>
        </w:rPr>
        <w:t>Abuse of privileges, False claims, Misrepresentation and Non</w:t>
      </w:r>
      <w:r w:rsidRPr="00E6459B">
        <w:rPr>
          <w:b/>
          <w:bCs/>
        </w:rPr>
        <w:noBreakHyphen/>
        <w:t>disclosure of Factual information</w:t>
      </w:r>
      <w:bookmarkEnd w:id="39"/>
      <w:bookmarkEnd w:id="40"/>
    </w:p>
    <w:p w:rsidR="00296F0F" w:rsidRPr="005A0515" w:rsidRDefault="00296F0F" w:rsidP="003E4685">
      <w:pPr>
        <w:keepNext/>
        <w:keepLines/>
        <w:spacing w:line="360" w:lineRule="auto"/>
        <w:ind w:left="720" w:right="28"/>
        <w:jc w:val="both"/>
        <w:outlineLvl w:val="1"/>
      </w:pPr>
    </w:p>
    <w:p w:rsidR="00D61E1A" w:rsidRPr="0034687E" w:rsidRDefault="00296F0F" w:rsidP="0034687E">
      <w:pPr>
        <w:keepNext/>
        <w:keepLines/>
        <w:numPr>
          <w:ilvl w:val="2"/>
          <w:numId w:val="40"/>
        </w:numPr>
        <w:spacing w:line="360" w:lineRule="auto"/>
        <w:ind w:right="28"/>
        <w:jc w:val="both"/>
        <w:rPr>
          <w:b/>
        </w:rPr>
      </w:pPr>
      <w:r w:rsidRPr="00E6459B">
        <w:t>The Board may exclude</w:t>
      </w:r>
      <w:r>
        <w:t xml:space="preserve"> </w:t>
      </w:r>
      <w:r w:rsidRPr="00AB24BD">
        <w:t>or suspend</w:t>
      </w:r>
      <w:r w:rsidRPr="00E6459B">
        <w:t xml:space="preserve"> from benefits or terminate the membership of a Member or Dependant whom the Board finds guilty of abusing the benefits and privileges of the Scheme by presenting false claims or making a material misrepresentation or non-disclosure of </w:t>
      </w:r>
      <w:r w:rsidRPr="00AB24BD">
        <w:t>factual information.</w:t>
      </w:r>
      <w:r w:rsidRPr="00E6459B">
        <w:t xml:space="preserve">  In such event the Member may be required by the Board to refu</w:t>
      </w:r>
      <w:r w:rsidRPr="00AB24BD">
        <w:t>nd to the Scheme any moneys which, but for abuse of the benefits or privileges</w:t>
      </w:r>
      <w:r w:rsidRPr="00E6459B">
        <w:t xml:space="preserve"> of the Scheme, would not have been di</w:t>
      </w:r>
      <w:r w:rsidR="0034687E">
        <w:t xml:space="preserve">sbursed on the Member's behalf and the Scheme must refund all the contributions paid by the member. </w:t>
      </w:r>
      <w:r w:rsidR="0034687E">
        <w:rPr>
          <w:b/>
          <w:color w:val="0070C0"/>
        </w:rPr>
        <w:t>[Amended with effect from 2019</w:t>
      </w:r>
      <w:r w:rsidR="0034687E" w:rsidRPr="0034687E">
        <w:rPr>
          <w:b/>
          <w:color w:val="0070C0"/>
        </w:rPr>
        <w:t>/01/01]</w:t>
      </w:r>
    </w:p>
    <w:p w:rsidR="00094E03" w:rsidRDefault="00094E03" w:rsidP="00094E03">
      <w:pPr>
        <w:spacing w:line="360" w:lineRule="auto"/>
        <w:ind w:left="2160" w:right="28"/>
        <w:jc w:val="both"/>
      </w:pPr>
    </w:p>
    <w:p w:rsidR="00296F0F" w:rsidRPr="00130B0B" w:rsidRDefault="00296F0F" w:rsidP="00F042D6">
      <w:pPr>
        <w:numPr>
          <w:ilvl w:val="2"/>
          <w:numId w:val="40"/>
        </w:numPr>
        <w:spacing w:line="360" w:lineRule="auto"/>
        <w:ind w:right="28"/>
        <w:jc w:val="both"/>
      </w:pPr>
      <w:r w:rsidRPr="00130B0B">
        <w:rPr>
          <w:color w:val="000000"/>
        </w:rPr>
        <w:t>The Scheme must be advised of any change in dependant status</w:t>
      </w:r>
      <w:r w:rsidR="00D61E1A" w:rsidRPr="00130B0B">
        <w:rPr>
          <w:color w:val="000000"/>
        </w:rPr>
        <w:t xml:space="preserve">, </w:t>
      </w:r>
      <w:r w:rsidR="00D61E1A" w:rsidRPr="00AB24BD">
        <w:rPr>
          <w:color w:val="000000"/>
        </w:rPr>
        <w:t>number of dependants, or, other changes relevant to the contribution rate, listed dependents or medical circumstances of a Member or Dependant</w:t>
      </w:r>
      <w:r w:rsidRPr="00AB24BD">
        <w:rPr>
          <w:color w:val="000000"/>
        </w:rPr>
        <w:t xml:space="preserve"> </w:t>
      </w:r>
      <w:r w:rsidRPr="00130B0B">
        <w:rPr>
          <w:color w:val="000000"/>
        </w:rPr>
        <w:t>within 30 days of the change</w:t>
      </w:r>
      <w:r w:rsidRPr="00130B0B">
        <w:rPr>
          <w:color w:val="FF0000"/>
        </w:rPr>
        <w:t>.</w:t>
      </w:r>
    </w:p>
    <w:p w:rsidR="00296F0F" w:rsidRDefault="00296F0F" w:rsidP="00A35358">
      <w:pPr>
        <w:tabs>
          <w:tab w:val="left" w:pos="2127"/>
        </w:tabs>
        <w:spacing w:line="360" w:lineRule="auto"/>
        <w:ind w:left="1440" w:right="28"/>
        <w:jc w:val="right"/>
      </w:pPr>
      <w:r w:rsidRPr="00BA44D1">
        <w:rPr>
          <w:b/>
        </w:rPr>
        <w:t>[Amended with effect from 201</w:t>
      </w:r>
      <w:r w:rsidR="002B643A">
        <w:rPr>
          <w:b/>
        </w:rPr>
        <w:t>5</w:t>
      </w:r>
      <w:r w:rsidRPr="00BA44D1">
        <w:rPr>
          <w:b/>
        </w:rPr>
        <w:t>/01/01]</w:t>
      </w:r>
    </w:p>
    <w:p w:rsidR="006F5B85" w:rsidRPr="006F5B85" w:rsidRDefault="006F5B85" w:rsidP="00437236">
      <w:pPr>
        <w:keepNext/>
        <w:tabs>
          <w:tab w:val="left" w:pos="2127"/>
        </w:tabs>
        <w:spacing w:line="360" w:lineRule="auto"/>
        <w:ind w:left="1440" w:right="28"/>
        <w:jc w:val="right"/>
        <w:rPr>
          <w:color w:val="000000"/>
        </w:rPr>
      </w:pPr>
    </w:p>
    <w:p w:rsidR="00296F0F" w:rsidRPr="00E6459B" w:rsidRDefault="00296F0F" w:rsidP="00F042D6">
      <w:pPr>
        <w:pStyle w:val="BodyTextIndent2"/>
        <w:keepNext/>
        <w:numPr>
          <w:ilvl w:val="1"/>
          <w:numId w:val="40"/>
        </w:numPr>
        <w:tabs>
          <w:tab w:val="clear" w:pos="-26"/>
          <w:tab w:val="clear" w:pos="810"/>
          <w:tab w:val="clear" w:pos="1530"/>
          <w:tab w:val="clear" w:pos="2853"/>
          <w:tab w:val="clear" w:pos="3753"/>
          <w:tab w:val="clear" w:pos="5102"/>
          <w:tab w:val="clear" w:pos="6236"/>
          <w:tab w:val="clear" w:pos="7370"/>
        </w:tabs>
        <w:spacing w:line="360" w:lineRule="auto"/>
        <w:ind w:right="28"/>
        <w:outlineLvl w:val="1"/>
        <w:rPr>
          <w:color w:val="000000"/>
          <w:sz w:val="22"/>
          <w:szCs w:val="22"/>
        </w:rPr>
      </w:pPr>
      <w:bookmarkStart w:id="41" w:name="_Toc418514970"/>
      <w:r w:rsidRPr="00E6459B">
        <w:rPr>
          <w:b/>
          <w:bCs/>
          <w:color w:val="000000"/>
          <w:sz w:val="22"/>
          <w:szCs w:val="22"/>
        </w:rPr>
        <w:t>Undesirable Business Practices</w:t>
      </w:r>
      <w:bookmarkEnd w:id="41"/>
    </w:p>
    <w:p w:rsidR="00296F0F" w:rsidRPr="00E6459B" w:rsidRDefault="00296F0F" w:rsidP="00A35358">
      <w:pPr>
        <w:pStyle w:val="BodyTextIndent2"/>
        <w:keepNext/>
        <w:tabs>
          <w:tab w:val="clear" w:pos="-26"/>
          <w:tab w:val="clear" w:pos="810"/>
          <w:tab w:val="clear" w:pos="1530"/>
          <w:tab w:val="clear" w:pos="2853"/>
          <w:tab w:val="clear" w:pos="3753"/>
          <w:tab w:val="clear" w:pos="5102"/>
          <w:tab w:val="clear" w:pos="6236"/>
          <w:tab w:val="clear" w:pos="7370"/>
        </w:tabs>
        <w:spacing w:line="360" w:lineRule="auto"/>
        <w:ind w:left="709" w:right="29"/>
        <w:rPr>
          <w:color w:val="000000"/>
          <w:sz w:val="22"/>
          <w:szCs w:val="22"/>
        </w:rPr>
      </w:pPr>
    </w:p>
    <w:p w:rsidR="00296F0F" w:rsidRPr="00E6459B" w:rsidRDefault="00296F0F" w:rsidP="00A35358">
      <w:pPr>
        <w:pStyle w:val="BodyTextIndent2"/>
        <w:keepNext/>
        <w:tabs>
          <w:tab w:val="clear" w:pos="-26"/>
          <w:tab w:val="clear" w:pos="810"/>
          <w:tab w:val="clear" w:pos="1530"/>
          <w:tab w:val="clear" w:pos="2853"/>
          <w:tab w:val="clear" w:pos="3753"/>
          <w:tab w:val="clear" w:pos="5102"/>
          <w:tab w:val="clear" w:pos="6236"/>
          <w:tab w:val="clear" w:pos="7370"/>
        </w:tabs>
        <w:spacing w:line="360" w:lineRule="auto"/>
        <w:ind w:left="1429" w:right="29"/>
        <w:rPr>
          <w:color w:val="000000"/>
          <w:sz w:val="22"/>
          <w:szCs w:val="22"/>
        </w:rPr>
      </w:pPr>
      <w:r w:rsidRPr="00E6459B">
        <w:rPr>
          <w:color w:val="000000"/>
          <w:sz w:val="22"/>
          <w:szCs w:val="22"/>
        </w:rPr>
        <w:t>The Scheme shall be entitled to decline any application for membership or for the admission of a person as a Dependant, alternatively, the Scheme may give notice of the termination of an employer’s participation in the Scheme should there be any change in membership if, in the opinion of the Board, such application or change in membership is a consequence of, or will result in:</w:t>
      </w:r>
    </w:p>
    <w:p w:rsidR="00296F0F" w:rsidRPr="00E6459B" w:rsidRDefault="00296F0F">
      <w:pPr>
        <w:pStyle w:val="BodyTextIndent2"/>
        <w:tabs>
          <w:tab w:val="clear" w:pos="-26"/>
          <w:tab w:val="clear" w:pos="810"/>
          <w:tab w:val="clear" w:pos="1530"/>
          <w:tab w:val="clear" w:pos="2853"/>
          <w:tab w:val="clear" w:pos="3753"/>
          <w:tab w:val="clear" w:pos="5102"/>
          <w:tab w:val="clear" w:pos="6236"/>
          <w:tab w:val="clear" w:pos="7370"/>
        </w:tabs>
        <w:spacing w:line="360" w:lineRule="auto"/>
        <w:ind w:left="0" w:right="29"/>
        <w:rPr>
          <w:color w:val="000000"/>
          <w:sz w:val="22"/>
          <w:szCs w:val="22"/>
        </w:rPr>
      </w:pPr>
    </w:p>
    <w:p w:rsidR="00296F0F" w:rsidRPr="00E6459B" w:rsidRDefault="00296F0F" w:rsidP="00F042D6">
      <w:pPr>
        <w:pStyle w:val="BodyTextIndent2"/>
        <w:numPr>
          <w:ilvl w:val="2"/>
          <w:numId w:val="40"/>
        </w:numPr>
        <w:tabs>
          <w:tab w:val="clear" w:pos="-26"/>
          <w:tab w:val="clear" w:pos="810"/>
          <w:tab w:val="clear" w:pos="1530"/>
          <w:tab w:val="clear" w:pos="2853"/>
          <w:tab w:val="clear" w:pos="3753"/>
          <w:tab w:val="clear" w:pos="5102"/>
          <w:tab w:val="clear" w:pos="6236"/>
          <w:tab w:val="clear" w:pos="7370"/>
        </w:tabs>
        <w:spacing w:line="360" w:lineRule="auto"/>
        <w:ind w:right="29"/>
        <w:rPr>
          <w:color w:val="000000"/>
          <w:sz w:val="22"/>
          <w:szCs w:val="22"/>
        </w:rPr>
      </w:pPr>
      <w:r w:rsidRPr="00E6459B">
        <w:rPr>
          <w:color w:val="000000"/>
          <w:sz w:val="22"/>
          <w:szCs w:val="22"/>
        </w:rPr>
        <w:t>Splitting an Employer group by allowing Employees to join more than one scheme or by allowing voluntary membership which has the effect of splitting low risk members from high risk members;</w:t>
      </w:r>
    </w:p>
    <w:p w:rsidR="00296F0F" w:rsidRPr="00E6459B" w:rsidRDefault="00296F0F">
      <w:pPr>
        <w:pStyle w:val="BodyTextIndent2"/>
        <w:tabs>
          <w:tab w:val="clear" w:pos="-26"/>
          <w:tab w:val="clear" w:pos="810"/>
          <w:tab w:val="clear" w:pos="1530"/>
          <w:tab w:val="clear" w:pos="2853"/>
          <w:tab w:val="clear" w:pos="3753"/>
          <w:tab w:val="clear" w:pos="5102"/>
          <w:tab w:val="clear" w:pos="6236"/>
          <w:tab w:val="clear" w:pos="7370"/>
        </w:tabs>
        <w:spacing w:line="360" w:lineRule="auto"/>
        <w:ind w:left="1418" w:right="29"/>
        <w:rPr>
          <w:color w:val="000000"/>
          <w:sz w:val="22"/>
          <w:szCs w:val="22"/>
        </w:rPr>
      </w:pPr>
    </w:p>
    <w:p w:rsidR="00296F0F" w:rsidRPr="00E6459B" w:rsidRDefault="00296F0F" w:rsidP="00F042D6">
      <w:pPr>
        <w:pStyle w:val="BodyTextIndent2"/>
        <w:numPr>
          <w:ilvl w:val="2"/>
          <w:numId w:val="40"/>
        </w:numPr>
        <w:tabs>
          <w:tab w:val="clear" w:pos="-26"/>
          <w:tab w:val="clear" w:pos="810"/>
          <w:tab w:val="clear" w:pos="1530"/>
          <w:tab w:val="clear" w:pos="2853"/>
          <w:tab w:val="clear" w:pos="3753"/>
          <w:tab w:val="clear" w:pos="5102"/>
          <w:tab w:val="clear" w:pos="6236"/>
          <w:tab w:val="clear" w:pos="7370"/>
        </w:tabs>
        <w:spacing w:line="360" w:lineRule="auto"/>
        <w:ind w:right="29"/>
        <w:rPr>
          <w:color w:val="000000"/>
          <w:sz w:val="22"/>
          <w:szCs w:val="22"/>
        </w:rPr>
      </w:pPr>
      <w:r w:rsidRPr="00E6459B">
        <w:rPr>
          <w:color w:val="000000"/>
          <w:sz w:val="22"/>
          <w:szCs w:val="22"/>
        </w:rPr>
        <w:t>Moving an entire Employer group out of one scheme and splitting the group into two or more groups, which groups are then placed with different schemes with high risk members directed to one scheme and low risk members to another;</w:t>
      </w:r>
    </w:p>
    <w:p w:rsidR="00296F0F" w:rsidRPr="00E6459B" w:rsidRDefault="00296F0F">
      <w:pPr>
        <w:pStyle w:val="BodyTextIndent2"/>
        <w:tabs>
          <w:tab w:val="clear" w:pos="-26"/>
          <w:tab w:val="clear" w:pos="810"/>
          <w:tab w:val="clear" w:pos="1530"/>
          <w:tab w:val="clear" w:pos="2853"/>
          <w:tab w:val="clear" w:pos="3753"/>
          <w:tab w:val="clear" w:pos="5102"/>
          <w:tab w:val="clear" w:pos="6236"/>
          <w:tab w:val="clear" w:pos="7370"/>
        </w:tabs>
        <w:spacing w:line="360" w:lineRule="auto"/>
        <w:ind w:left="0" w:right="29"/>
        <w:rPr>
          <w:color w:val="000000"/>
          <w:sz w:val="22"/>
          <w:szCs w:val="22"/>
        </w:rPr>
      </w:pPr>
    </w:p>
    <w:p w:rsidR="00296F0F" w:rsidRPr="00E6459B" w:rsidRDefault="00296F0F" w:rsidP="00F042D6">
      <w:pPr>
        <w:pStyle w:val="BodyTextIndent2"/>
        <w:numPr>
          <w:ilvl w:val="2"/>
          <w:numId w:val="40"/>
        </w:numPr>
        <w:tabs>
          <w:tab w:val="clear" w:pos="-26"/>
          <w:tab w:val="clear" w:pos="810"/>
          <w:tab w:val="clear" w:pos="1530"/>
          <w:tab w:val="clear" w:pos="2853"/>
          <w:tab w:val="clear" w:pos="3753"/>
          <w:tab w:val="clear" w:pos="5102"/>
          <w:tab w:val="clear" w:pos="6236"/>
          <w:tab w:val="clear" w:pos="7370"/>
        </w:tabs>
        <w:spacing w:line="360" w:lineRule="auto"/>
        <w:ind w:right="29"/>
        <w:rPr>
          <w:color w:val="000000"/>
          <w:sz w:val="22"/>
          <w:szCs w:val="22"/>
        </w:rPr>
      </w:pPr>
      <w:r w:rsidRPr="00E6459B">
        <w:rPr>
          <w:color w:val="000000"/>
          <w:sz w:val="22"/>
          <w:szCs w:val="22"/>
        </w:rPr>
        <w:t xml:space="preserve">Encouraging this behaviour by financial incentives, including differential commission structures or subsidy policies which discriminate between low risk and high risk members or on any other basis provided for in terms of </w:t>
      </w:r>
      <w:r w:rsidR="004B41D7">
        <w:rPr>
          <w:color w:val="000000"/>
          <w:sz w:val="22"/>
          <w:szCs w:val="22"/>
        </w:rPr>
        <w:t>S</w:t>
      </w:r>
      <w:r w:rsidRPr="00E6459B">
        <w:rPr>
          <w:color w:val="000000"/>
          <w:sz w:val="22"/>
          <w:szCs w:val="22"/>
        </w:rPr>
        <w:t>ection 29(1)(n) of the Act; or</w:t>
      </w:r>
      <w:r w:rsidR="00420AFC">
        <w:rPr>
          <w:color w:val="000000"/>
          <w:sz w:val="22"/>
          <w:szCs w:val="22"/>
        </w:rPr>
        <w:t>,</w:t>
      </w:r>
    </w:p>
    <w:p w:rsidR="00296F0F" w:rsidRPr="00E6459B" w:rsidRDefault="00296F0F">
      <w:pPr>
        <w:pStyle w:val="BodyTextIndent2"/>
        <w:tabs>
          <w:tab w:val="clear" w:pos="-26"/>
          <w:tab w:val="clear" w:pos="810"/>
          <w:tab w:val="clear" w:pos="1530"/>
          <w:tab w:val="clear" w:pos="2853"/>
          <w:tab w:val="clear" w:pos="3753"/>
          <w:tab w:val="clear" w:pos="5102"/>
          <w:tab w:val="clear" w:pos="6236"/>
          <w:tab w:val="clear" w:pos="7370"/>
        </w:tabs>
        <w:spacing w:line="360" w:lineRule="auto"/>
        <w:ind w:left="0" w:right="29"/>
        <w:rPr>
          <w:color w:val="000000"/>
          <w:sz w:val="22"/>
          <w:szCs w:val="22"/>
        </w:rPr>
      </w:pPr>
    </w:p>
    <w:p w:rsidR="00296F0F" w:rsidRPr="00E6459B" w:rsidRDefault="00296F0F" w:rsidP="00F042D6">
      <w:pPr>
        <w:pStyle w:val="BodyTextIndent2"/>
        <w:numPr>
          <w:ilvl w:val="2"/>
          <w:numId w:val="40"/>
        </w:numPr>
        <w:tabs>
          <w:tab w:val="clear" w:pos="-26"/>
          <w:tab w:val="clear" w:pos="810"/>
          <w:tab w:val="clear" w:pos="1530"/>
          <w:tab w:val="clear" w:pos="2853"/>
          <w:tab w:val="clear" w:pos="3753"/>
          <w:tab w:val="clear" w:pos="5102"/>
          <w:tab w:val="clear" w:pos="6236"/>
          <w:tab w:val="clear" w:pos="7370"/>
        </w:tabs>
        <w:spacing w:line="360" w:lineRule="auto"/>
        <w:ind w:right="29"/>
        <w:rPr>
          <w:color w:val="000000"/>
          <w:sz w:val="22"/>
          <w:szCs w:val="22"/>
        </w:rPr>
      </w:pPr>
      <w:r w:rsidRPr="00E6459B">
        <w:rPr>
          <w:color w:val="000000"/>
          <w:sz w:val="22"/>
          <w:szCs w:val="22"/>
        </w:rPr>
        <w:t>Any undesirable business practice.</w:t>
      </w:r>
    </w:p>
    <w:p w:rsidR="00296F0F" w:rsidRDefault="00296F0F">
      <w:pPr>
        <w:pStyle w:val="BodyTextIndent2"/>
        <w:tabs>
          <w:tab w:val="clear" w:pos="-26"/>
          <w:tab w:val="clear" w:pos="810"/>
          <w:tab w:val="clear" w:pos="1530"/>
          <w:tab w:val="clear" w:pos="2853"/>
          <w:tab w:val="clear" w:pos="3753"/>
          <w:tab w:val="clear" w:pos="5102"/>
          <w:tab w:val="clear" w:pos="6236"/>
          <w:tab w:val="clear" w:pos="7370"/>
        </w:tabs>
        <w:spacing w:line="360" w:lineRule="auto"/>
        <w:ind w:left="0" w:right="29"/>
        <w:rPr>
          <w:color w:val="000000"/>
          <w:sz w:val="22"/>
          <w:szCs w:val="22"/>
        </w:rPr>
      </w:pPr>
    </w:p>
    <w:p w:rsidR="00BD282C" w:rsidRPr="00E6459B" w:rsidRDefault="00BD282C">
      <w:pPr>
        <w:pStyle w:val="BodyTextIndent2"/>
        <w:tabs>
          <w:tab w:val="clear" w:pos="-26"/>
          <w:tab w:val="clear" w:pos="810"/>
          <w:tab w:val="clear" w:pos="1530"/>
          <w:tab w:val="clear" w:pos="2853"/>
          <w:tab w:val="clear" w:pos="3753"/>
          <w:tab w:val="clear" w:pos="5102"/>
          <w:tab w:val="clear" w:pos="6236"/>
          <w:tab w:val="clear" w:pos="7370"/>
        </w:tabs>
        <w:spacing w:line="360" w:lineRule="auto"/>
        <w:ind w:left="0" w:right="29"/>
        <w:rPr>
          <w:color w:val="000000"/>
          <w:sz w:val="22"/>
          <w:szCs w:val="22"/>
        </w:rPr>
      </w:pPr>
    </w:p>
    <w:p w:rsidR="00296F0F" w:rsidRPr="00E6459B" w:rsidRDefault="00296F0F" w:rsidP="00F042D6">
      <w:pPr>
        <w:numPr>
          <w:ilvl w:val="0"/>
          <w:numId w:val="40"/>
        </w:numPr>
        <w:spacing w:line="360" w:lineRule="auto"/>
        <w:ind w:right="28"/>
        <w:jc w:val="both"/>
        <w:outlineLvl w:val="0"/>
        <w:rPr>
          <w:b/>
          <w:bCs/>
          <w:caps/>
          <w:color w:val="000000"/>
        </w:rPr>
      </w:pPr>
      <w:bookmarkStart w:id="42" w:name="_Ref381281260"/>
      <w:bookmarkStart w:id="43" w:name="_Toc418514971"/>
      <w:r w:rsidRPr="00E6459B">
        <w:rPr>
          <w:b/>
          <w:bCs/>
          <w:caps/>
          <w:color w:val="000000"/>
        </w:rPr>
        <w:t>contributions</w:t>
      </w:r>
      <w:bookmarkEnd w:id="42"/>
      <w:bookmarkEnd w:id="43"/>
    </w:p>
    <w:p w:rsidR="00296F0F" w:rsidRPr="00E6459B" w:rsidRDefault="00296F0F">
      <w:pPr>
        <w:tabs>
          <w:tab w:val="left" w:pos="720"/>
        </w:tabs>
        <w:spacing w:line="360" w:lineRule="auto"/>
        <w:ind w:left="720" w:right="29" w:hanging="720"/>
        <w:jc w:val="both"/>
        <w:rPr>
          <w:b/>
          <w:bCs/>
          <w:color w:val="000000"/>
        </w:rPr>
      </w:pPr>
    </w:p>
    <w:p w:rsidR="00296F0F" w:rsidRPr="00E6459B" w:rsidRDefault="00296F0F" w:rsidP="00F042D6">
      <w:pPr>
        <w:numPr>
          <w:ilvl w:val="1"/>
          <w:numId w:val="40"/>
        </w:numPr>
        <w:spacing w:line="360" w:lineRule="auto"/>
        <w:ind w:right="29"/>
        <w:jc w:val="both"/>
        <w:rPr>
          <w:b/>
          <w:bCs/>
          <w:color w:val="000000"/>
        </w:rPr>
      </w:pPr>
      <w:r w:rsidRPr="00E6459B">
        <w:rPr>
          <w:color w:val="000000"/>
        </w:rPr>
        <w:t>The total</w:t>
      </w:r>
      <w:r>
        <w:rPr>
          <w:color w:val="000000"/>
        </w:rPr>
        <w:t xml:space="preserve"> </w:t>
      </w:r>
      <w:r w:rsidRPr="00E6459B">
        <w:rPr>
          <w:color w:val="000000"/>
        </w:rPr>
        <w:t>monthly Contributions payable to</w:t>
      </w:r>
      <w:r>
        <w:rPr>
          <w:color w:val="000000"/>
        </w:rPr>
        <w:t xml:space="preserve"> </w:t>
      </w:r>
      <w:r w:rsidRPr="00E6459B">
        <w:rPr>
          <w:color w:val="000000"/>
        </w:rPr>
        <w:t>the Scheme by or in respect of a</w:t>
      </w:r>
      <w:r>
        <w:rPr>
          <w:color w:val="000000"/>
        </w:rPr>
        <w:t xml:space="preserve"> </w:t>
      </w:r>
      <w:r w:rsidRPr="00E6459B">
        <w:rPr>
          <w:color w:val="000000"/>
        </w:rPr>
        <w:t>Member are as</w:t>
      </w:r>
      <w:r>
        <w:rPr>
          <w:color w:val="000000"/>
        </w:rPr>
        <w:t xml:space="preserve"> </w:t>
      </w:r>
      <w:r w:rsidRPr="00E6459B">
        <w:rPr>
          <w:color w:val="000000"/>
        </w:rPr>
        <w:t xml:space="preserve">stipulated in Annexure A.  It shall be the responsibility of the </w:t>
      </w:r>
      <w:r>
        <w:rPr>
          <w:color w:val="000000"/>
        </w:rPr>
        <w:t>M</w:t>
      </w:r>
      <w:r w:rsidRPr="00E6459B">
        <w:rPr>
          <w:color w:val="000000"/>
        </w:rPr>
        <w:t>ember to notify the Scheme of changes in income that may necessitate a change in contribution in terms of Annexure A hereto.</w:t>
      </w:r>
    </w:p>
    <w:p w:rsidR="00296F0F" w:rsidRPr="00E6459B" w:rsidRDefault="00296F0F" w:rsidP="00BA44D1">
      <w:pPr>
        <w:spacing w:line="360" w:lineRule="auto"/>
        <w:ind w:left="720" w:right="29" w:firstLine="705"/>
        <w:jc w:val="right"/>
        <w:rPr>
          <w:b/>
          <w:bCs/>
          <w:color w:val="000000"/>
        </w:rPr>
      </w:pPr>
      <w:r w:rsidRPr="00E6459B">
        <w:rPr>
          <w:b/>
          <w:bCs/>
          <w:color w:val="000000"/>
        </w:rPr>
        <w:t>[Amended with effect from 2004/01/01]</w:t>
      </w:r>
    </w:p>
    <w:p w:rsidR="00296F0F" w:rsidRPr="00E6459B" w:rsidRDefault="00296F0F">
      <w:pPr>
        <w:spacing w:line="360" w:lineRule="auto"/>
        <w:ind w:left="720" w:right="29"/>
        <w:jc w:val="both"/>
        <w:rPr>
          <w:b/>
          <w:bCs/>
          <w:color w:val="000000"/>
        </w:rPr>
      </w:pPr>
    </w:p>
    <w:p w:rsidR="00296F0F" w:rsidRPr="00E6459B" w:rsidRDefault="00296F0F" w:rsidP="00F042D6">
      <w:pPr>
        <w:numPr>
          <w:ilvl w:val="1"/>
          <w:numId w:val="40"/>
        </w:numPr>
        <w:spacing w:line="360" w:lineRule="auto"/>
        <w:ind w:right="29"/>
        <w:jc w:val="both"/>
        <w:rPr>
          <w:color w:val="000000"/>
          <w:sz w:val="18"/>
          <w:szCs w:val="18"/>
        </w:rPr>
      </w:pPr>
      <w:bookmarkStart w:id="44" w:name="_Ref381351181"/>
      <w:r w:rsidRPr="00E6459B">
        <w:rPr>
          <w:color w:val="000000"/>
        </w:rPr>
        <w:t>Contributions shall be due monthly in arrears and be payable by not later than the 7th working day of each month.  Where</w:t>
      </w:r>
      <w:r>
        <w:rPr>
          <w:color w:val="000000"/>
        </w:rPr>
        <w:t xml:space="preserve"> </w:t>
      </w:r>
      <w:r w:rsidRPr="00E6459B">
        <w:rPr>
          <w:color w:val="000000"/>
        </w:rPr>
        <w:t>Contributions or any other debt owing to the scheme, have not been paid within 30 days of the due date, the Scheme shall have the right to:</w:t>
      </w:r>
      <w:bookmarkEnd w:id="44"/>
    </w:p>
    <w:p w:rsidR="00296F0F" w:rsidRPr="00E6459B" w:rsidRDefault="00296F0F" w:rsidP="00BA44D1">
      <w:pPr>
        <w:spacing w:line="360" w:lineRule="auto"/>
        <w:ind w:left="720" w:right="29" w:firstLine="705"/>
        <w:jc w:val="right"/>
        <w:rPr>
          <w:color w:val="000000"/>
          <w:sz w:val="18"/>
          <w:szCs w:val="18"/>
        </w:rPr>
      </w:pPr>
      <w:r w:rsidRPr="00E6459B">
        <w:rPr>
          <w:b/>
          <w:bCs/>
          <w:color w:val="000000"/>
        </w:rPr>
        <w:t>[Amended with effect from 2004/01/01]</w:t>
      </w:r>
    </w:p>
    <w:p w:rsidR="00296F0F" w:rsidRPr="00E6459B" w:rsidRDefault="00296F0F">
      <w:pPr>
        <w:spacing w:line="360" w:lineRule="auto"/>
        <w:ind w:right="29"/>
        <w:jc w:val="both"/>
        <w:rPr>
          <w:color w:val="000000"/>
        </w:rPr>
      </w:pPr>
    </w:p>
    <w:p w:rsidR="00296F0F" w:rsidRPr="00BA44D1" w:rsidRDefault="00296F0F" w:rsidP="00F042D6">
      <w:pPr>
        <w:numPr>
          <w:ilvl w:val="2"/>
          <w:numId w:val="40"/>
        </w:numPr>
        <w:spacing w:line="360" w:lineRule="auto"/>
        <w:ind w:right="29"/>
        <w:jc w:val="both"/>
        <w:rPr>
          <w:color w:val="000000"/>
          <w:sz w:val="18"/>
          <w:szCs w:val="18"/>
        </w:rPr>
      </w:pPr>
      <w:r w:rsidRPr="00AB24BD">
        <w:rPr>
          <w:color w:val="000000"/>
        </w:rPr>
        <w:t>suspend all benefit payments</w:t>
      </w:r>
      <w:r w:rsidRPr="00FC5C23">
        <w:rPr>
          <w:color w:val="000000"/>
          <w:u w:val="single"/>
        </w:rPr>
        <w:t xml:space="preserve"> </w:t>
      </w:r>
      <w:r w:rsidRPr="00E6459B">
        <w:rPr>
          <w:color w:val="000000"/>
        </w:rPr>
        <w:t>which have accrued to such Member irrespective of when the claim for such benefit arose</w:t>
      </w:r>
      <w:r>
        <w:rPr>
          <w:color w:val="000000"/>
        </w:rPr>
        <w:t>; and</w:t>
      </w:r>
      <w:r w:rsidRPr="00E6459B">
        <w:rPr>
          <w:color w:val="000000"/>
        </w:rPr>
        <w:t>,</w:t>
      </w:r>
    </w:p>
    <w:p w:rsidR="00296F0F" w:rsidRDefault="00296F0F" w:rsidP="00BA44D1">
      <w:pPr>
        <w:keepNext/>
        <w:tabs>
          <w:tab w:val="left" w:pos="2127"/>
        </w:tabs>
        <w:spacing w:line="360" w:lineRule="auto"/>
        <w:ind w:left="1440" w:right="28"/>
        <w:jc w:val="right"/>
        <w:rPr>
          <w:bCs/>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2B643A">
        <w:rPr>
          <w:b/>
          <w:bCs/>
          <w:color w:val="000000"/>
        </w:rPr>
        <w:t>5</w:t>
      </w:r>
      <w:r w:rsidRPr="00E6459B">
        <w:rPr>
          <w:b/>
          <w:bCs/>
          <w:color w:val="000000"/>
        </w:rPr>
        <w:t>/01/01]</w:t>
      </w:r>
    </w:p>
    <w:p w:rsidR="006F5B85" w:rsidRPr="006F5B85" w:rsidRDefault="006F5B85" w:rsidP="00BA44D1">
      <w:pPr>
        <w:keepNext/>
        <w:tabs>
          <w:tab w:val="left" w:pos="2127"/>
        </w:tabs>
        <w:spacing w:line="360" w:lineRule="auto"/>
        <w:ind w:left="1440" w:right="28"/>
        <w:jc w:val="right"/>
        <w:rPr>
          <w:color w:val="000000"/>
        </w:rPr>
      </w:pPr>
    </w:p>
    <w:p w:rsidR="00296F0F" w:rsidRPr="00BA44D1" w:rsidRDefault="00296F0F" w:rsidP="00F042D6">
      <w:pPr>
        <w:numPr>
          <w:ilvl w:val="2"/>
          <w:numId w:val="40"/>
        </w:numPr>
        <w:spacing w:line="360" w:lineRule="auto"/>
        <w:ind w:right="29"/>
        <w:jc w:val="both"/>
        <w:rPr>
          <w:color w:val="000000"/>
          <w:sz w:val="18"/>
          <w:szCs w:val="18"/>
        </w:rPr>
      </w:pPr>
      <w:bookmarkStart w:id="45" w:name="_Ref381351313"/>
      <w:r w:rsidRPr="00E6459B">
        <w:rPr>
          <w:color w:val="000000"/>
        </w:rPr>
        <w:t>give the Member and/or Employer written notice at the domicilium citandi et executandi that if Contributions or such other debts are not paid up to date within 14 days of such notice, membership may be cancelled</w:t>
      </w:r>
      <w:r>
        <w:rPr>
          <w:color w:val="000000"/>
        </w:rPr>
        <w:t>.</w:t>
      </w:r>
      <w:bookmarkEnd w:id="45"/>
    </w:p>
    <w:p w:rsidR="00296F0F" w:rsidRPr="00E6459B" w:rsidRDefault="00296F0F">
      <w:pPr>
        <w:spacing w:line="360" w:lineRule="auto"/>
        <w:ind w:left="1440" w:right="29"/>
        <w:jc w:val="both"/>
        <w:rPr>
          <w:color w:val="000000"/>
          <w:sz w:val="18"/>
          <w:szCs w:val="18"/>
        </w:rPr>
      </w:pPr>
    </w:p>
    <w:p w:rsidR="00296F0F" w:rsidRPr="003552BC" w:rsidRDefault="00296F0F" w:rsidP="00F042D6">
      <w:pPr>
        <w:numPr>
          <w:ilvl w:val="1"/>
          <w:numId w:val="40"/>
        </w:numPr>
        <w:spacing w:line="360" w:lineRule="auto"/>
        <w:ind w:right="29"/>
        <w:jc w:val="both"/>
        <w:rPr>
          <w:color w:val="000000"/>
          <w:u w:val="single"/>
        </w:rPr>
      </w:pPr>
      <w:r w:rsidRPr="00E6459B">
        <w:rPr>
          <w:color w:val="000000"/>
        </w:rPr>
        <w:t xml:space="preserve">In the event that payments are brought up to date, and provided membership has not been cancelled in terms of </w:t>
      </w:r>
      <w:r w:rsidR="00A45AC6">
        <w:rPr>
          <w:color w:val="000000"/>
        </w:rPr>
        <w:fldChar w:fldCharType="begin"/>
      </w:r>
      <w:r w:rsidR="000A4590">
        <w:rPr>
          <w:color w:val="000000"/>
        </w:rPr>
        <w:instrText xml:space="preserve"> REF _Ref381351313 \r \p \h </w:instrText>
      </w:r>
      <w:r w:rsidR="00A45AC6">
        <w:rPr>
          <w:color w:val="000000"/>
        </w:rPr>
      </w:r>
      <w:r w:rsidR="00A45AC6">
        <w:rPr>
          <w:color w:val="000000"/>
        </w:rPr>
        <w:fldChar w:fldCharType="separate"/>
      </w:r>
      <w:r w:rsidR="004D08F1">
        <w:rPr>
          <w:color w:val="000000"/>
        </w:rPr>
        <w:t>13.2.2 above</w:t>
      </w:r>
      <w:r w:rsidR="00A45AC6">
        <w:rPr>
          <w:color w:val="000000"/>
        </w:rPr>
        <w:fldChar w:fldCharType="end"/>
      </w:r>
      <w:r w:rsidRPr="00E6459B">
        <w:rPr>
          <w:color w:val="000000"/>
        </w:rPr>
        <w:t>, benefits shall be reinstated without any break in continuity subject to the right of the Scheme to levy a reasonable fee to cover any expenses associated with the default and to recover interest</w:t>
      </w:r>
      <w:r>
        <w:rPr>
          <w:color w:val="000000"/>
        </w:rPr>
        <w:t xml:space="preserve"> </w:t>
      </w:r>
      <w:r w:rsidRPr="00E6459B">
        <w:rPr>
          <w:color w:val="000000"/>
        </w:rPr>
        <w:t xml:space="preserve">on the arrear amount at the prime overdraft rate of the </w:t>
      </w:r>
      <w:r w:rsidRPr="00E6459B">
        <w:rPr>
          <w:color w:val="000000"/>
        </w:rPr>
        <w:lastRenderedPageBreak/>
        <w:t>Scheme’s bankers.   If such payments are not brought up to date, no benefits shall be due to the Member</w:t>
      </w:r>
      <w:r w:rsidR="00175BBA">
        <w:rPr>
          <w:color w:val="000000"/>
        </w:rPr>
        <w:t xml:space="preserve">, </w:t>
      </w:r>
      <w:r w:rsidR="00175BBA" w:rsidRPr="00AB24BD">
        <w:rPr>
          <w:color w:val="000000"/>
        </w:rPr>
        <w:t>or Dependants</w:t>
      </w:r>
      <w:r w:rsidR="00175BBA">
        <w:rPr>
          <w:color w:val="000000"/>
          <w:u w:val="single"/>
        </w:rPr>
        <w:t>,</w:t>
      </w:r>
      <w:r w:rsidRPr="00E6459B">
        <w:rPr>
          <w:color w:val="000000"/>
        </w:rPr>
        <w:t xml:space="preserve"> from the date of default and any such benefit paid may be recovered by the Scheme.</w:t>
      </w:r>
    </w:p>
    <w:p w:rsidR="00296F0F" w:rsidRPr="00E6459B" w:rsidRDefault="00296F0F" w:rsidP="003552BC">
      <w:pPr>
        <w:keepNext/>
        <w:tabs>
          <w:tab w:val="left" w:pos="2127"/>
        </w:tabs>
        <w:spacing w:line="360" w:lineRule="auto"/>
        <w:ind w:left="1440" w:right="28"/>
        <w:jc w:val="right"/>
        <w:rPr>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2B643A">
        <w:rPr>
          <w:b/>
          <w:bCs/>
          <w:color w:val="000000"/>
        </w:rPr>
        <w:t>5</w:t>
      </w:r>
      <w:r w:rsidRPr="00E6459B">
        <w:rPr>
          <w:b/>
          <w:bCs/>
          <w:color w:val="000000"/>
        </w:rPr>
        <w:t>/01/01]</w:t>
      </w:r>
    </w:p>
    <w:p w:rsidR="00296F0F" w:rsidRPr="00E6459B" w:rsidRDefault="00296F0F" w:rsidP="00B87020">
      <w:pPr>
        <w:keepLines/>
        <w:tabs>
          <w:tab w:val="left" w:pos="709"/>
          <w:tab w:val="left" w:pos="2694"/>
          <w:tab w:val="left" w:pos="4253"/>
        </w:tabs>
        <w:spacing w:line="360" w:lineRule="auto"/>
        <w:jc w:val="both"/>
        <w:rPr>
          <w:color w:val="000000"/>
        </w:rPr>
      </w:pPr>
    </w:p>
    <w:p w:rsidR="00296F0F" w:rsidRPr="00E6459B" w:rsidRDefault="00296F0F" w:rsidP="00F042D6">
      <w:pPr>
        <w:numPr>
          <w:ilvl w:val="1"/>
          <w:numId w:val="40"/>
        </w:numPr>
        <w:spacing w:line="360" w:lineRule="auto"/>
        <w:ind w:right="29"/>
        <w:jc w:val="both"/>
        <w:rPr>
          <w:color w:val="000000"/>
        </w:rPr>
      </w:pPr>
      <w:r w:rsidRPr="00E6459B">
        <w:rPr>
          <w:color w:val="000000"/>
        </w:rPr>
        <w:t>The balance standing to the credit of a Member in terms of an option which provides for Medical Savings Accounts shall, at all times remain the property of the Member.</w:t>
      </w:r>
    </w:p>
    <w:p w:rsidR="00296F0F" w:rsidRDefault="00296F0F">
      <w:pPr>
        <w:spacing w:line="360" w:lineRule="auto"/>
        <w:ind w:right="29"/>
        <w:jc w:val="both"/>
        <w:rPr>
          <w:color w:val="000000"/>
        </w:rPr>
      </w:pPr>
    </w:p>
    <w:p w:rsidR="00B70459" w:rsidRPr="00E6459B" w:rsidRDefault="00B70459">
      <w:pPr>
        <w:spacing w:line="360" w:lineRule="auto"/>
        <w:ind w:right="29"/>
        <w:jc w:val="both"/>
        <w:rPr>
          <w:color w:val="000000"/>
        </w:rPr>
      </w:pPr>
    </w:p>
    <w:p w:rsidR="00296F0F" w:rsidRPr="00E6459B" w:rsidRDefault="00296F0F" w:rsidP="00F042D6">
      <w:pPr>
        <w:keepNext/>
        <w:numPr>
          <w:ilvl w:val="0"/>
          <w:numId w:val="40"/>
        </w:numPr>
        <w:spacing w:line="360" w:lineRule="auto"/>
        <w:ind w:right="28"/>
        <w:jc w:val="both"/>
        <w:outlineLvl w:val="0"/>
        <w:rPr>
          <w:color w:val="000000"/>
        </w:rPr>
      </w:pPr>
      <w:r w:rsidRPr="00E6459B">
        <w:rPr>
          <w:b/>
          <w:bCs/>
          <w:color w:val="000000"/>
        </w:rPr>
        <w:tab/>
      </w:r>
      <w:bookmarkStart w:id="46" w:name="_Toc418514972"/>
      <w:r w:rsidRPr="00E6459B">
        <w:rPr>
          <w:b/>
          <w:bCs/>
          <w:caps/>
          <w:color w:val="000000"/>
        </w:rPr>
        <w:t>LIABILITIES OF Employer AND Member</w:t>
      </w:r>
      <w:bookmarkEnd w:id="46"/>
    </w:p>
    <w:p w:rsidR="00296F0F" w:rsidRPr="00E6459B" w:rsidRDefault="00296F0F" w:rsidP="00A35358">
      <w:pPr>
        <w:keepNext/>
        <w:spacing w:line="360" w:lineRule="auto"/>
        <w:ind w:left="360" w:right="29"/>
        <w:jc w:val="both"/>
        <w:rPr>
          <w:color w:val="000000"/>
        </w:rPr>
      </w:pPr>
    </w:p>
    <w:p w:rsidR="00296F0F" w:rsidRPr="00E6459B" w:rsidRDefault="00296F0F" w:rsidP="00F042D6">
      <w:pPr>
        <w:keepNext/>
        <w:numPr>
          <w:ilvl w:val="1"/>
          <w:numId w:val="40"/>
        </w:numPr>
        <w:spacing w:line="360" w:lineRule="auto"/>
        <w:ind w:right="29"/>
        <w:jc w:val="both"/>
        <w:rPr>
          <w:color w:val="000000"/>
        </w:rPr>
      </w:pPr>
      <w:r w:rsidRPr="00E6459B">
        <w:rPr>
          <w:color w:val="000000"/>
        </w:rPr>
        <w:t>The liability of the Employer towards the Scheme is limited to any amounts payable in terms of any agreement betwe</w:t>
      </w:r>
      <w:r w:rsidR="00420AFC">
        <w:rPr>
          <w:color w:val="000000"/>
        </w:rPr>
        <w:t>en the Employer and the Scheme.</w:t>
      </w:r>
    </w:p>
    <w:p w:rsidR="00296F0F" w:rsidRPr="00E6459B" w:rsidRDefault="00296F0F">
      <w:pPr>
        <w:spacing w:line="360" w:lineRule="auto"/>
        <w:ind w:left="720" w:right="29"/>
        <w:jc w:val="both"/>
        <w:rPr>
          <w:color w:val="000000"/>
        </w:rPr>
      </w:pPr>
    </w:p>
    <w:p w:rsidR="00296F0F" w:rsidRPr="00AB24BD" w:rsidRDefault="00296F0F" w:rsidP="00F042D6">
      <w:pPr>
        <w:numPr>
          <w:ilvl w:val="1"/>
          <w:numId w:val="40"/>
        </w:numPr>
        <w:spacing w:line="360" w:lineRule="auto"/>
        <w:ind w:right="29"/>
        <w:jc w:val="both"/>
        <w:rPr>
          <w:color w:val="000000"/>
        </w:rPr>
      </w:pPr>
      <w:r w:rsidRPr="00AB24BD">
        <w:rPr>
          <w:color w:val="000000"/>
        </w:rPr>
        <w:t xml:space="preserve">The liability of a Member </w:t>
      </w:r>
      <w:r w:rsidRPr="00AB24BD">
        <w:rPr>
          <w:vanish/>
        </w:rPr>
        <w:t>uld take this out altogether.ing to make electronic facilities available to members, dd de[ee the scheme?f 14.ld "l</w:t>
      </w:r>
      <w:r w:rsidRPr="00AB24BD">
        <w:rPr>
          <w:color w:val="000000"/>
        </w:rPr>
        <w:t>of the Scheme is limited to the amount of any unpaid Contributions plus any disbursements made by the Scheme to, or in respect of claims by, the Member or a Dependant which the Scheme is not liable in terms of the Rules to pay, and which have not been repaid to the Scheme.</w:t>
      </w:r>
    </w:p>
    <w:p w:rsidR="00296F0F" w:rsidRPr="00E6459B" w:rsidRDefault="00296F0F" w:rsidP="002A2B15">
      <w:pPr>
        <w:keepNext/>
        <w:tabs>
          <w:tab w:val="left" w:pos="2127"/>
        </w:tabs>
        <w:spacing w:line="360" w:lineRule="auto"/>
        <w:ind w:left="1440" w:right="28"/>
        <w:jc w:val="right"/>
        <w:rPr>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2B643A">
        <w:rPr>
          <w:b/>
          <w:bCs/>
          <w:color w:val="000000"/>
        </w:rPr>
        <w:t>5</w:t>
      </w:r>
      <w:r w:rsidRPr="00E6459B">
        <w:rPr>
          <w:b/>
          <w:bCs/>
          <w:color w:val="000000"/>
        </w:rPr>
        <w:t>/01/01]</w:t>
      </w:r>
    </w:p>
    <w:p w:rsidR="00296F0F" w:rsidRPr="00E6459B" w:rsidRDefault="00296F0F">
      <w:pPr>
        <w:spacing w:line="360" w:lineRule="auto"/>
        <w:ind w:right="29"/>
        <w:jc w:val="both"/>
        <w:rPr>
          <w:color w:val="000000"/>
        </w:rPr>
      </w:pPr>
    </w:p>
    <w:p w:rsidR="00296F0F" w:rsidRPr="00E6459B" w:rsidRDefault="00296F0F" w:rsidP="00F042D6">
      <w:pPr>
        <w:numPr>
          <w:ilvl w:val="1"/>
          <w:numId w:val="40"/>
        </w:numPr>
        <w:spacing w:line="360" w:lineRule="auto"/>
        <w:ind w:right="29"/>
        <w:jc w:val="both"/>
        <w:rPr>
          <w:color w:val="000000"/>
        </w:rPr>
      </w:pPr>
      <w:r w:rsidRPr="00E6459B">
        <w:rPr>
          <w:b/>
          <w:bCs/>
          <w:color w:val="000000"/>
        </w:rPr>
        <w:tab/>
      </w:r>
      <w:r w:rsidRPr="00E6459B">
        <w:rPr>
          <w:color w:val="000000"/>
        </w:rPr>
        <w:t>In the event of a Member ceasing to be a Member, any amount still owing by such Member is a debt due to the Scheme and recoverable by it.</w:t>
      </w:r>
    </w:p>
    <w:p w:rsidR="00296F0F" w:rsidRDefault="00296F0F">
      <w:pPr>
        <w:spacing w:line="360" w:lineRule="auto"/>
        <w:ind w:left="360" w:right="29"/>
        <w:jc w:val="both"/>
        <w:rPr>
          <w:b/>
          <w:bCs/>
          <w:color w:val="000000"/>
        </w:rPr>
      </w:pPr>
    </w:p>
    <w:p w:rsidR="006F5B85" w:rsidRPr="00E6459B" w:rsidRDefault="006F5B85">
      <w:pPr>
        <w:spacing w:line="360" w:lineRule="auto"/>
        <w:ind w:left="360" w:right="29"/>
        <w:jc w:val="both"/>
        <w:rPr>
          <w:b/>
          <w:bCs/>
          <w:color w:val="000000"/>
        </w:rPr>
      </w:pPr>
    </w:p>
    <w:p w:rsidR="00296F0F" w:rsidRPr="00E6459B" w:rsidRDefault="00296F0F" w:rsidP="00F042D6">
      <w:pPr>
        <w:keepNext/>
        <w:keepLines/>
        <w:numPr>
          <w:ilvl w:val="0"/>
          <w:numId w:val="40"/>
        </w:numPr>
        <w:spacing w:line="360" w:lineRule="auto"/>
        <w:ind w:left="703" w:right="28" w:hanging="703"/>
        <w:jc w:val="both"/>
        <w:outlineLvl w:val="0"/>
        <w:rPr>
          <w:color w:val="000000"/>
        </w:rPr>
      </w:pPr>
      <w:r w:rsidRPr="00E6459B">
        <w:rPr>
          <w:b/>
          <w:bCs/>
          <w:color w:val="000000"/>
        </w:rPr>
        <w:tab/>
      </w:r>
      <w:bookmarkStart w:id="47" w:name="_Toc418514973"/>
      <w:r w:rsidRPr="00E6459B">
        <w:rPr>
          <w:b/>
          <w:bCs/>
          <w:color w:val="000000"/>
        </w:rPr>
        <w:t>CLAIMS PROCEDURE</w:t>
      </w:r>
      <w:bookmarkEnd w:id="47"/>
    </w:p>
    <w:p w:rsidR="00296F0F" w:rsidRPr="00E6459B" w:rsidRDefault="00296F0F" w:rsidP="00B70459">
      <w:pPr>
        <w:keepNext/>
        <w:keepLines/>
        <w:spacing w:line="360" w:lineRule="auto"/>
        <w:ind w:left="360" w:right="29"/>
        <w:jc w:val="both"/>
        <w:rPr>
          <w:color w:val="000000"/>
        </w:rPr>
      </w:pPr>
    </w:p>
    <w:p w:rsidR="00296F0F" w:rsidRPr="00E6459B" w:rsidRDefault="00296F0F" w:rsidP="00F042D6">
      <w:pPr>
        <w:keepNext/>
        <w:keepLines/>
        <w:numPr>
          <w:ilvl w:val="1"/>
          <w:numId w:val="40"/>
        </w:numPr>
        <w:spacing w:line="360" w:lineRule="auto"/>
        <w:ind w:left="1423" w:right="28" w:hanging="703"/>
        <w:jc w:val="both"/>
        <w:rPr>
          <w:color w:val="000000"/>
        </w:rPr>
      </w:pPr>
      <w:r w:rsidRPr="00E6459B">
        <w:rPr>
          <w:color w:val="000000"/>
        </w:rPr>
        <w:t>Every claim submitted to the Scheme in respect of the rendering of a health service as contemplated in these Rules, must be accompanied by an account or statement as prescribed by regulation. (Regulation 5)</w:t>
      </w:r>
    </w:p>
    <w:p w:rsidR="00296F0F" w:rsidRPr="00E6459B" w:rsidRDefault="00296F0F">
      <w:pPr>
        <w:spacing w:line="360" w:lineRule="auto"/>
        <w:ind w:left="709" w:right="29"/>
        <w:jc w:val="both"/>
        <w:rPr>
          <w:color w:val="000000"/>
        </w:rPr>
      </w:pPr>
    </w:p>
    <w:p w:rsidR="00296F0F" w:rsidRPr="002A2B15" w:rsidRDefault="00296F0F" w:rsidP="00F042D6">
      <w:pPr>
        <w:numPr>
          <w:ilvl w:val="1"/>
          <w:numId w:val="40"/>
        </w:numPr>
        <w:spacing w:line="360" w:lineRule="auto"/>
        <w:ind w:right="29"/>
        <w:jc w:val="both"/>
        <w:rPr>
          <w:b/>
          <w:bCs/>
          <w:color w:val="000000"/>
          <w:u w:val="single"/>
        </w:rPr>
      </w:pPr>
      <w:r w:rsidRPr="00E6459B">
        <w:rPr>
          <w:color w:val="000000"/>
        </w:rPr>
        <w:t>If an account, statement or claim is correct or where a corrected account, statement or claim is received, as the case may be, the Scheme must, in addition to the payment contemplated in Section 59 (2) of the Act, dispatch to the Member a statement containing at least the following particulars-</w:t>
      </w:r>
    </w:p>
    <w:p w:rsidR="00296F0F" w:rsidRPr="00E6459B" w:rsidRDefault="00296F0F" w:rsidP="00F042D6">
      <w:pPr>
        <w:numPr>
          <w:ilvl w:val="0"/>
          <w:numId w:val="41"/>
        </w:numPr>
        <w:spacing w:line="360" w:lineRule="auto"/>
        <w:ind w:right="29"/>
        <w:jc w:val="both"/>
        <w:rPr>
          <w:color w:val="000000"/>
        </w:rPr>
      </w:pPr>
      <w:r w:rsidRPr="00E6459B">
        <w:rPr>
          <w:color w:val="000000"/>
        </w:rPr>
        <w:t>The name and the membership number of the Member;</w:t>
      </w:r>
    </w:p>
    <w:p w:rsidR="00296F0F" w:rsidRPr="00E6459B" w:rsidRDefault="00296F0F" w:rsidP="00F042D6">
      <w:pPr>
        <w:numPr>
          <w:ilvl w:val="0"/>
          <w:numId w:val="41"/>
        </w:numPr>
        <w:spacing w:line="360" w:lineRule="auto"/>
        <w:ind w:right="29"/>
        <w:jc w:val="both"/>
        <w:rPr>
          <w:color w:val="000000"/>
        </w:rPr>
      </w:pPr>
      <w:r w:rsidRPr="00E6459B">
        <w:rPr>
          <w:color w:val="000000"/>
        </w:rPr>
        <w:t>The name of the supplier of service;</w:t>
      </w:r>
    </w:p>
    <w:p w:rsidR="00296F0F" w:rsidRPr="00E6459B" w:rsidRDefault="00296F0F" w:rsidP="00F042D6">
      <w:pPr>
        <w:numPr>
          <w:ilvl w:val="0"/>
          <w:numId w:val="41"/>
        </w:numPr>
        <w:spacing w:line="360" w:lineRule="auto"/>
        <w:ind w:right="29"/>
        <w:jc w:val="both"/>
        <w:rPr>
          <w:color w:val="000000"/>
        </w:rPr>
      </w:pPr>
      <w:r w:rsidRPr="00E6459B">
        <w:rPr>
          <w:color w:val="000000"/>
        </w:rPr>
        <w:lastRenderedPageBreak/>
        <w:t xml:space="preserve">The final date of service rendered by the supplier of service on </w:t>
      </w:r>
    </w:p>
    <w:p w:rsidR="00296F0F" w:rsidRPr="00E6459B" w:rsidRDefault="00296F0F" w:rsidP="00926B34">
      <w:pPr>
        <w:spacing w:line="360" w:lineRule="auto"/>
        <w:ind w:left="2880" w:right="29"/>
        <w:jc w:val="both"/>
        <w:rPr>
          <w:color w:val="000000"/>
        </w:rPr>
      </w:pPr>
      <w:r w:rsidRPr="00E6459B">
        <w:rPr>
          <w:color w:val="000000"/>
        </w:rPr>
        <w:t xml:space="preserve">the account or statement which is covered by the payment; </w:t>
      </w:r>
    </w:p>
    <w:p w:rsidR="00296F0F" w:rsidRPr="00E6459B" w:rsidRDefault="00296F0F" w:rsidP="00F042D6">
      <w:pPr>
        <w:numPr>
          <w:ilvl w:val="0"/>
          <w:numId w:val="41"/>
        </w:numPr>
        <w:spacing w:line="360" w:lineRule="auto"/>
        <w:ind w:right="29"/>
        <w:jc w:val="both"/>
        <w:rPr>
          <w:color w:val="000000"/>
        </w:rPr>
      </w:pPr>
      <w:r w:rsidRPr="00E6459B">
        <w:rPr>
          <w:color w:val="000000"/>
        </w:rPr>
        <w:t>The total amount charged for the service concerned; and</w:t>
      </w:r>
      <w:r w:rsidR="00903071">
        <w:rPr>
          <w:color w:val="000000"/>
        </w:rPr>
        <w:t>,</w:t>
      </w:r>
    </w:p>
    <w:p w:rsidR="00296F0F" w:rsidRPr="00E6459B" w:rsidRDefault="00296F0F" w:rsidP="00F042D6">
      <w:pPr>
        <w:numPr>
          <w:ilvl w:val="0"/>
          <w:numId w:val="41"/>
        </w:numPr>
        <w:spacing w:line="360" w:lineRule="auto"/>
        <w:ind w:right="29"/>
        <w:jc w:val="both"/>
        <w:rPr>
          <w:b/>
          <w:bCs/>
          <w:color w:val="000000"/>
          <w:u w:val="single"/>
        </w:rPr>
      </w:pPr>
      <w:r w:rsidRPr="00E6459B">
        <w:rPr>
          <w:color w:val="000000"/>
        </w:rPr>
        <w:t>The amount of the benefit awarded for such service.</w:t>
      </w:r>
    </w:p>
    <w:p w:rsidR="00296F0F" w:rsidRPr="00E6459B" w:rsidRDefault="00296F0F" w:rsidP="00DF11FC">
      <w:pPr>
        <w:tabs>
          <w:tab w:val="left" w:pos="2138"/>
        </w:tabs>
        <w:spacing w:line="360" w:lineRule="auto"/>
        <w:ind w:left="1440" w:right="29" w:hanging="1440"/>
        <w:jc w:val="both"/>
        <w:rPr>
          <w:color w:val="000000"/>
        </w:rPr>
      </w:pPr>
      <w:r w:rsidRPr="00E6459B">
        <w:rPr>
          <w:b/>
          <w:bCs/>
          <w:color w:val="000000"/>
        </w:rPr>
        <w:tab/>
      </w:r>
    </w:p>
    <w:p w:rsidR="00296F0F" w:rsidRPr="006F5B85" w:rsidRDefault="00296F0F" w:rsidP="00F042D6">
      <w:pPr>
        <w:numPr>
          <w:ilvl w:val="1"/>
          <w:numId w:val="42"/>
        </w:numPr>
        <w:spacing w:line="360" w:lineRule="auto"/>
        <w:ind w:right="29"/>
        <w:jc w:val="both"/>
        <w:rPr>
          <w:color w:val="000000"/>
          <w:u w:val="single"/>
        </w:rPr>
      </w:pPr>
      <w:r w:rsidRPr="00E6459B">
        <w:rPr>
          <w:color w:val="000000"/>
        </w:rPr>
        <w:tab/>
        <w:t xml:space="preserve">In order to qualify for benefits, </w:t>
      </w:r>
      <w:r w:rsidR="00E71A7C" w:rsidRPr="00AB24BD">
        <w:rPr>
          <w:color w:val="000000"/>
        </w:rPr>
        <w:t>where a member submits a claim:</w:t>
      </w:r>
    </w:p>
    <w:p w:rsidR="006F5B85" w:rsidRPr="009B36E6" w:rsidRDefault="006F5B85" w:rsidP="006F5B85">
      <w:pPr>
        <w:spacing w:line="360" w:lineRule="auto"/>
        <w:ind w:left="1425" w:right="29"/>
        <w:jc w:val="both"/>
        <w:rPr>
          <w:color w:val="000000"/>
          <w:u w:val="single"/>
        </w:rPr>
      </w:pPr>
    </w:p>
    <w:p w:rsidR="00296F0F" w:rsidRPr="00AB24BD" w:rsidRDefault="00296F0F" w:rsidP="00F042D6">
      <w:pPr>
        <w:numPr>
          <w:ilvl w:val="2"/>
          <w:numId w:val="42"/>
        </w:numPr>
        <w:spacing w:line="360" w:lineRule="auto"/>
        <w:ind w:right="29"/>
        <w:jc w:val="both"/>
        <w:rPr>
          <w:color w:val="000000"/>
        </w:rPr>
      </w:pPr>
      <w:r w:rsidRPr="00E6459B">
        <w:rPr>
          <w:color w:val="000000"/>
        </w:rPr>
        <w:t>any</w:t>
      </w:r>
      <w:r w:rsidRPr="00AB24BD">
        <w:rPr>
          <w:color w:val="000000"/>
        </w:rPr>
        <w:t xml:space="preserve"> hardcopy</w:t>
      </w:r>
      <w:r>
        <w:rPr>
          <w:color w:val="000000"/>
        </w:rPr>
        <w:t xml:space="preserve"> </w:t>
      </w:r>
      <w:r w:rsidRPr="00E6459B">
        <w:rPr>
          <w:color w:val="000000"/>
        </w:rPr>
        <w:t>claim must</w:t>
      </w:r>
      <w:r w:rsidRPr="00BC78E8">
        <w:rPr>
          <w:color w:val="000000"/>
        </w:rPr>
        <w:t xml:space="preserve"> </w:t>
      </w:r>
      <w:r w:rsidRPr="00AB24BD">
        <w:rPr>
          <w:color w:val="000000"/>
        </w:rPr>
        <w:t xml:space="preserve">be signed verifying </w:t>
      </w:r>
      <w:r w:rsidR="009C21AC" w:rsidRPr="00AB24BD">
        <w:rPr>
          <w:color w:val="000000"/>
        </w:rPr>
        <w:t>the services rendered</w:t>
      </w:r>
      <w:r w:rsidRPr="00AB24BD">
        <w:rPr>
          <w:color w:val="000000"/>
        </w:rPr>
        <w:t>;</w:t>
      </w:r>
    </w:p>
    <w:p w:rsidR="006F5B85" w:rsidRPr="009B36E6" w:rsidRDefault="006F5B85" w:rsidP="006F5B85">
      <w:pPr>
        <w:spacing w:line="360" w:lineRule="auto"/>
        <w:ind w:left="2160" w:right="29"/>
        <w:jc w:val="both"/>
        <w:rPr>
          <w:color w:val="000000"/>
          <w:u w:val="single"/>
        </w:rPr>
      </w:pPr>
    </w:p>
    <w:p w:rsidR="00296F0F" w:rsidRPr="00AB24BD" w:rsidRDefault="00296F0F" w:rsidP="00F042D6">
      <w:pPr>
        <w:numPr>
          <w:ilvl w:val="2"/>
          <w:numId w:val="42"/>
        </w:numPr>
        <w:spacing w:line="360" w:lineRule="auto"/>
        <w:ind w:right="29"/>
        <w:jc w:val="both"/>
        <w:rPr>
          <w:color w:val="000000"/>
        </w:rPr>
      </w:pPr>
      <w:r w:rsidRPr="00AB24BD">
        <w:rPr>
          <w:color w:val="000000"/>
        </w:rPr>
        <w:t xml:space="preserve">any claim submitted electronically must be accompanied by a statement verifying </w:t>
      </w:r>
      <w:r w:rsidR="00E71A7C" w:rsidRPr="00AB24BD">
        <w:rPr>
          <w:color w:val="000000"/>
        </w:rPr>
        <w:t>the services rendered</w:t>
      </w:r>
      <w:r w:rsidRPr="00AB24BD">
        <w:rPr>
          <w:color w:val="000000"/>
        </w:rPr>
        <w:t>;</w:t>
      </w:r>
    </w:p>
    <w:p w:rsidR="006F5B85" w:rsidRPr="009B36E6" w:rsidRDefault="006F5B85" w:rsidP="006F5B85">
      <w:pPr>
        <w:spacing w:line="360" w:lineRule="auto"/>
        <w:ind w:left="2160" w:right="29"/>
        <w:jc w:val="both"/>
        <w:rPr>
          <w:color w:val="000000"/>
          <w:u w:val="single"/>
        </w:rPr>
      </w:pPr>
    </w:p>
    <w:p w:rsidR="00296F0F" w:rsidRPr="00BC78E8" w:rsidRDefault="00296F0F" w:rsidP="00F042D6">
      <w:pPr>
        <w:keepNext/>
        <w:numPr>
          <w:ilvl w:val="2"/>
          <w:numId w:val="42"/>
        </w:numPr>
        <w:spacing w:line="360" w:lineRule="auto"/>
        <w:ind w:right="28"/>
        <w:jc w:val="both"/>
        <w:rPr>
          <w:color w:val="000000"/>
          <w:u w:val="single"/>
        </w:rPr>
      </w:pPr>
      <w:r>
        <w:rPr>
          <w:color w:val="000000"/>
        </w:rPr>
        <w:t>all claims</w:t>
      </w:r>
      <w:r w:rsidRPr="00E6459B">
        <w:rPr>
          <w:color w:val="000000"/>
        </w:rPr>
        <w:t xml:space="preserve"> must be submitted to the Scheme not later than the last day of the fourth month following the month in which the service was rendered.</w:t>
      </w:r>
    </w:p>
    <w:p w:rsidR="00296F0F" w:rsidRPr="00E6459B" w:rsidRDefault="00296F0F" w:rsidP="00BC78E8">
      <w:pPr>
        <w:keepNext/>
        <w:tabs>
          <w:tab w:val="left" w:pos="2127"/>
        </w:tabs>
        <w:spacing w:line="360" w:lineRule="auto"/>
        <w:ind w:left="1440" w:right="28"/>
        <w:jc w:val="right"/>
        <w:rPr>
          <w:color w:val="000000"/>
        </w:rPr>
      </w:pPr>
      <w:r w:rsidRPr="00E6459B">
        <w:rPr>
          <w:b/>
          <w:bCs/>
          <w:color w:val="000000"/>
        </w:rPr>
        <w:t>[A</w:t>
      </w:r>
      <w:r>
        <w:rPr>
          <w:b/>
          <w:bCs/>
          <w:color w:val="000000"/>
        </w:rPr>
        <w:t>mended</w:t>
      </w:r>
      <w:r w:rsidRPr="00E6459B">
        <w:rPr>
          <w:b/>
          <w:bCs/>
          <w:color w:val="000000"/>
        </w:rPr>
        <w:t xml:space="preserve"> with effect from 20</w:t>
      </w:r>
      <w:r>
        <w:rPr>
          <w:b/>
          <w:bCs/>
          <w:color w:val="000000"/>
        </w:rPr>
        <w:t>1</w:t>
      </w:r>
      <w:r w:rsidR="002B643A">
        <w:rPr>
          <w:b/>
          <w:bCs/>
          <w:color w:val="000000"/>
        </w:rPr>
        <w:t>5</w:t>
      </w:r>
      <w:r w:rsidRPr="00E6459B">
        <w:rPr>
          <w:b/>
          <w:bCs/>
          <w:color w:val="000000"/>
        </w:rPr>
        <w:t>/01/01]</w:t>
      </w:r>
    </w:p>
    <w:p w:rsidR="00296F0F" w:rsidRPr="00E6459B" w:rsidRDefault="00296F0F">
      <w:pPr>
        <w:spacing w:line="360" w:lineRule="auto"/>
        <w:ind w:right="29"/>
        <w:jc w:val="both"/>
        <w:rPr>
          <w:color w:val="000000"/>
        </w:rPr>
      </w:pPr>
    </w:p>
    <w:p w:rsidR="00296F0F" w:rsidRPr="00E6459B" w:rsidRDefault="00296F0F" w:rsidP="00F042D6">
      <w:pPr>
        <w:numPr>
          <w:ilvl w:val="1"/>
          <w:numId w:val="42"/>
        </w:numPr>
        <w:spacing w:line="360" w:lineRule="auto"/>
        <w:ind w:right="29"/>
        <w:jc w:val="both"/>
        <w:rPr>
          <w:color w:val="000000"/>
        </w:rPr>
      </w:pPr>
      <w:r w:rsidRPr="00E6459B">
        <w:rPr>
          <w:color w:val="000000"/>
        </w:rPr>
        <w:tab/>
        <w:t>Where a Member has paid an account, the member shall, in support of that claim, submit a receipt.</w:t>
      </w:r>
    </w:p>
    <w:p w:rsidR="00296F0F" w:rsidRPr="00E6459B" w:rsidRDefault="00296F0F">
      <w:pPr>
        <w:spacing w:line="360" w:lineRule="auto"/>
        <w:ind w:right="29"/>
        <w:jc w:val="both"/>
        <w:rPr>
          <w:color w:val="000000"/>
        </w:rPr>
      </w:pPr>
    </w:p>
    <w:p w:rsidR="00296F0F" w:rsidRPr="00E6459B" w:rsidRDefault="00296F0F" w:rsidP="00F042D6">
      <w:pPr>
        <w:numPr>
          <w:ilvl w:val="1"/>
          <w:numId w:val="42"/>
        </w:numPr>
        <w:spacing w:line="360" w:lineRule="auto"/>
        <w:ind w:right="29"/>
        <w:jc w:val="both"/>
        <w:rPr>
          <w:color w:val="000000"/>
        </w:rPr>
      </w:pPr>
      <w:r w:rsidRPr="00E6459B">
        <w:rPr>
          <w:color w:val="000000"/>
        </w:rPr>
        <w:tab/>
        <w:t>Accounts for treatment of injuries or expenses recoverable from third parties, must be supported by a statement, setting out particulars of the circumstances in which the in</w:t>
      </w:r>
      <w:r w:rsidR="00903071">
        <w:rPr>
          <w:color w:val="000000"/>
        </w:rPr>
        <w:t>jury or accident was sustained.</w:t>
      </w:r>
    </w:p>
    <w:p w:rsidR="00296F0F" w:rsidRPr="00E6459B" w:rsidRDefault="00296F0F">
      <w:pPr>
        <w:spacing w:line="360" w:lineRule="auto"/>
        <w:ind w:left="360" w:right="29"/>
        <w:jc w:val="both"/>
        <w:rPr>
          <w:color w:val="000000"/>
        </w:rPr>
      </w:pPr>
    </w:p>
    <w:p w:rsidR="00296F0F" w:rsidRPr="00E6459B" w:rsidRDefault="00296F0F" w:rsidP="00F042D6">
      <w:pPr>
        <w:numPr>
          <w:ilvl w:val="1"/>
          <w:numId w:val="42"/>
        </w:numPr>
        <w:spacing w:line="360" w:lineRule="auto"/>
        <w:ind w:right="29"/>
        <w:jc w:val="both"/>
        <w:rPr>
          <w:i/>
          <w:iCs/>
          <w:color w:val="000000"/>
        </w:rPr>
      </w:pPr>
      <w:r w:rsidRPr="00E6459B">
        <w:rPr>
          <w:color w:val="000000"/>
        </w:rPr>
        <w:t>If the Scheme is of the opinion that an account, statement or claim is erroneous or unacceptable for payment, the Scheme shall notify the Member and the relevant health care provider</w:t>
      </w:r>
      <w:r w:rsidRPr="00E6459B">
        <w:rPr>
          <w:i/>
          <w:iCs/>
          <w:color w:val="000000"/>
        </w:rPr>
        <w:t>,</w:t>
      </w:r>
      <w:r w:rsidRPr="00E6459B">
        <w:rPr>
          <w:color w:val="000000"/>
        </w:rPr>
        <w:t xml:space="preserve">  within 30 days after receipt thereof and state the reasons for such an opinion.  The Scheme shall afford such member and provider the opportunity to resubmit </w:t>
      </w:r>
      <w:r>
        <w:rPr>
          <w:color w:val="000000"/>
        </w:rPr>
        <w:t xml:space="preserve">a </w:t>
      </w:r>
      <w:r w:rsidRPr="00E6459B">
        <w:rPr>
          <w:color w:val="000000"/>
        </w:rPr>
        <w:t xml:space="preserve">corrected account or statement to the Scheme within </w:t>
      </w:r>
      <w:r>
        <w:rPr>
          <w:color w:val="000000"/>
        </w:rPr>
        <w:t xml:space="preserve">60 </w:t>
      </w:r>
      <w:r w:rsidRPr="00E6459B">
        <w:rPr>
          <w:color w:val="000000"/>
        </w:rPr>
        <w:t>days following the date from which it was returned for correction.</w:t>
      </w:r>
    </w:p>
    <w:p w:rsidR="00296F0F" w:rsidRPr="00E6459B" w:rsidRDefault="00296F0F" w:rsidP="00EB02C8">
      <w:pPr>
        <w:spacing w:line="360" w:lineRule="auto"/>
        <w:ind w:left="2160" w:right="29"/>
        <w:jc w:val="right"/>
        <w:rPr>
          <w:b/>
          <w:bCs/>
          <w:color w:val="000000"/>
        </w:rPr>
      </w:pPr>
      <w:r w:rsidRPr="00E6459B">
        <w:rPr>
          <w:b/>
          <w:bCs/>
          <w:color w:val="000000"/>
        </w:rPr>
        <w:t>[Amended with effect from 2004/01/01]</w:t>
      </w:r>
    </w:p>
    <w:p w:rsidR="00296F0F" w:rsidRDefault="00296F0F">
      <w:pPr>
        <w:spacing w:line="360" w:lineRule="auto"/>
        <w:ind w:right="29"/>
        <w:jc w:val="both"/>
        <w:rPr>
          <w:b/>
          <w:bCs/>
          <w:color w:val="000000"/>
          <w:u w:val="single"/>
        </w:rPr>
      </w:pPr>
    </w:p>
    <w:p w:rsidR="006F5B85" w:rsidRPr="00E6459B" w:rsidRDefault="006F5B85">
      <w:pPr>
        <w:spacing w:line="360" w:lineRule="auto"/>
        <w:ind w:right="29"/>
        <w:jc w:val="both"/>
        <w:rPr>
          <w:b/>
          <w:bCs/>
          <w:color w:val="000000"/>
          <w:u w:val="single"/>
        </w:rPr>
      </w:pPr>
    </w:p>
    <w:p w:rsidR="00296F0F" w:rsidRPr="006F5B85" w:rsidRDefault="00296F0F" w:rsidP="00F042D6">
      <w:pPr>
        <w:keepNext/>
        <w:numPr>
          <w:ilvl w:val="0"/>
          <w:numId w:val="42"/>
        </w:numPr>
        <w:spacing w:line="360" w:lineRule="auto"/>
        <w:ind w:left="703" w:right="28" w:hanging="703"/>
        <w:jc w:val="both"/>
        <w:outlineLvl w:val="0"/>
        <w:rPr>
          <w:b/>
          <w:bCs/>
          <w:color w:val="000000"/>
        </w:rPr>
      </w:pPr>
      <w:bookmarkStart w:id="48" w:name="_Toc418514974"/>
      <w:r w:rsidRPr="00E6459B">
        <w:rPr>
          <w:b/>
          <w:bCs/>
          <w:color w:val="000000"/>
        </w:rPr>
        <w:lastRenderedPageBreak/>
        <w:t>BENEFITS</w:t>
      </w:r>
      <w:bookmarkEnd w:id="48"/>
    </w:p>
    <w:p w:rsidR="006F5B85" w:rsidRPr="00E6459B" w:rsidRDefault="006F5B85" w:rsidP="006F5B85">
      <w:pPr>
        <w:keepNext/>
        <w:spacing w:line="360" w:lineRule="auto"/>
        <w:ind w:right="28"/>
        <w:jc w:val="both"/>
        <w:outlineLvl w:val="0"/>
        <w:rPr>
          <w:b/>
          <w:bCs/>
          <w:color w:val="000000"/>
        </w:rPr>
      </w:pPr>
    </w:p>
    <w:p w:rsidR="00296F0F" w:rsidRPr="00E6459B" w:rsidRDefault="00296F0F" w:rsidP="00F042D6">
      <w:pPr>
        <w:numPr>
          <w:ilvl w:val="1"/>
          <w:numId w:val="43"/>
        </w:numPr>
        <w:spacing w:line="360" w:lineRule="auto"/>
        <w:ind w:right="29"/>
        <w:jc w:val="both"/>
        <w:rPr>
          <w:color w:val="000000"/>
        </w:rPr>
      </w:pPr>
      <w:r w:rsidRPr="00E6459B">
        <w:rPr>
          <w:color w:val="000000"/>
        </w:rPr>
        <w:t>Members are entitled to benefits during a financial year, as per Annexure B, and such benefits extend through the Membe</w:t>
      </w:r>
      <w:r w:rsidR="00903071">
        <w:rPr>
          <w:color w:val="000000"/>
        </w:rPr>
        <w:t>r to any registered Dependants.</w:t>
      </w:r>
    </w:p>
    <w:p w:rsidR="00296F0F" w:rsidRPr="00E6459B" w:rsidRDefault="00296F0F">
      <w:pPr>
        <w:spacing w:line="360" w:lineRule="auto"/>
        <w:ind w:left="1440" w:right="29"/>
        <w:jc w:val="both"/>
        <w:rPr>
          <w:color w:val="000000"/>
        </w:rPr>
      </w:pPr>
    </w:p>
    <w:p w:rsidR="00296F0F" w:rsidRPr="00E6459B" w:rsidRDefault="00296F0F" w:rsidP="00F042D6">
      <w:pPr>
        <w:numPr>
          <w:ilvl w:val="1"/>
          <w:numId w:val="43"/>
        </w:numPr>
        <w:spacing w:line="360" w:lineRule="auto"/>
        <w:ind w:right="29"/>
        <w:jc w:val="both"/>
        <w:rPr>
          <w:color w:val="000000"/>
        </w:rPr>
      </w:pPr>
      <w:r w:rsidRPr="00E6459B">
        <w:rPr>
          <w:color w:val="000000"/>
        </w:rPr>
        <w:t>The Scheme shall, where an account has been rendered, pay any benefit due to a Member, either to that Member or to the supplier of the relevant health service who rendered the account, within 30 days of receipt of the cl</w:t>
      </w:r>
      <w:r w:rsidR="00903071">
        <w:rPr>
          <w:color w:val="000000"/>
        </w:rPr>
        <w:t>aim pertaining to such benefit.</w:t>
      </w:r>
    </w:p>
    <w:p w:rsidR="00296F0F" w:rsidRPr="00E6459B" w:rsidRDefault="00296F0F">
      <w:pPr>
        <w:tabs>
          <w:tab w:val="left" w:pos="1440"/>
        </w:tabs>
        <w:spacing w:line="360" w:lineRule="auto"/>
        <w:ind w:left="720" w:right="29"/>
        <w:jc w:val="both"/>
        <w:rPr>
          <w:color w:val="000000"/>
        </w:rPr>
      </w:pPr>
    </w:p>
    <w:p w:rsidR="00296F0F" w:rsidRPr="00E6459B" w:rsidRDefault="00296F0F" w:rsidP="00F042D6">
      <w:pPr>
        <w:numPr>
          <w:ilvl w:val="1"/>
          <w:numId w:val="43"/>
        </w:numPr>
        <w:spacing w:line="360" w:lineRule="auto"/>
        <w:ind w:right="29"/>
        <w:jc w:val="both"/>
        <w:rPr>
          <w:b/>
          <w:bCs/>
          <w:color w:val="000000"/>
        </w:rPr>
      </w:pPr>
      <w:r w:rsidRPr="00E6459B">
        <w:rPr>
          <w:color w:val="000000"/>
        </w:rPr>
        <w:t>Any benefit option in Annexure B covers the cost of services rendered in respect of the Prescribed Minimum Benefits.</w:t>
      </w:r>
    </w:p>
    <w:p w:rsidR="00296F0F" w:rsidRPr="00E6459B" w:rsidRDefault="00296F0F" w:rsidP="009418D4">
      <w:pPr>
        <w:spacing w:line="360" w:lineRule="auto"/>
        <w:ind w:left="720" w:right="29" w:firstLine="720"/>
        <w:jc w:val="right"/>
        <w:rPr>
          <w:b/>
          <w:bCs/>
          <w:color w:val="000000"/>
        </w:rPr>
      </w:pPr>
      <w:r w:rsidRPr="00E6459B">
        <w:rPr>
          <w:b/>
          <w:bCs/>
          <w:color w:val="000000"/>
        </w:rPr>
        <w:t>Amended with effect from 2004/01/01]</w:t>
      </w:r>
    </w:p>
    <w:p w:rsidR="00296F0F" w:rsidRPr="00E6459B" w:rsidRDefault="00296F0F">
      <w:pPr>
        <w:spacing w:line="360" w:lineRule="auto"/>
        <w:ind w:right="29"/>
        <w:jc w:val="both"/>
        <w:rPr>
          <w:b/>
          <w:bCs/>
          <w:color w:val="000000"/>
        </w:rPr>
      </w:pPr>
    </w:p>
    <w:p w:rsidR="00296F0F" w:rsidRPr="009418D4" w:rsidRDefault="00296F0F" w:rsidP="00F042D6">
      <w:pPr>
        <w:numPr>
          <w:ilvl w:val="1"/>
          <w:numId w:val="43"/>
        </w:numPr>
        <w:spacing w:line="360" w:lineRule="auto"/>
        <w:ind w:right="29"/>
        <w:jc w:val="both"/>
        <w:rPr>
          <w:b/>
          <w:bCs/>
          <w:color w:val="000000"/>
          <w:u w:val="single"/>
        </w:rPr>
      </w:pPr>
      <w:r w:rsidRPr="00E6459B">
        <w:rPr>
          <w:color w:val="000000"/>
        </w:rPr>
        <w:t>No limitations or exclusions will be applied to the Prescribed Minimum Benefits.</w:t>
      </w:r>
    </w:p>
    <w:p w:rsidR="00296F0F" w:rsidRPr="00E6459B" w:rsidRDefault="00296F0F" w:rsidP="009418D4">
      <w:pPr>
        <w:spacing w:line="360" w:lineRule="auto"/>
        <w:ind w:left="720" w:right="29"/>
        <w:jc w:val="right"/>
        <w:rPr>
          <w:b/>
          <w:bCs/>
          <w:color w:val="000000"/>
          <w:u w:val="single"/>
        </w:rPr>
      </w:pPr>
      <w:r w:rsidRPr="00E6459B">
        <w:rPr>
          <w:b/>
          <w:bCs/>
          <w:color w:val="000000"/>
        </w:rPr>
        <w:t>[Added with effect from 2004/01/01]</w:t>
      </w:r>
    </w:p>
    <w:p w:rsidR="00296F0F" w:rsidRPr="00E6459B" w:rsidRDefault="00296F0F">
      <w:pPr>
        <w:spacing w:line="360" w:lineRule="auto"/>
        <w:ind w:left="720" w:right="29"/>
        <w:jc w:val="both"/>
        <w:rPr>
          <w:b/>
          <w:bCs/>
          <w:color w:val="000000"/>
          <w:u w:val="single"/>
        </w:rPr>
      </w:pPr>
    </w:p>
    <w:p w:rsidR="00296F0F" w:rsidRPr="00E6459B" w:rsidRDefault="00296F0F" w:rsidP="00F042D6">
      <w:pPr>
        <w:numPr>
          <w:ilvl w:val="1"/>
          <w:numId w:val="33"/>
        </w:numPr>
        <w:spacing w:line="360" w:lineRule="auto"/>
        <w:ind w:right="29"/>
        <w:jc w:val="both"/>
        <w:rPr>
          <w:color w:val="000000"/>
        </w:rPr>
      </w:pPr>
      <w:r w:rsidRPr="00E6459B">
        <w:rPr>
          <w:color w:val="000000"/>
        </w:rPr>
        <w:t>The Scheme may exclude services from bene</w:t>
      </w:r>
      <w:r w:rsidR="00903071">
        <w:rPr>
          <w:color w:val="000000"/>
        </w:rPr>
        <w:t>fits as set out in Annexure C.</w:t>
      </w:r>
    </w:p>
    <w:p w:rsidR="00296F0F" w:rsidRPr="00E6459B" w:rsidRDefault="00296F0F">
      <w:pPr>
        <w:tabs>
          <w:tab w:val="left" w:pos="1440"/>
        </w:tabs>
        <w:spacing w:line="360" w:lineRule="auto"/>
        <w:ind w:left="1440" w:right="29" w:hanging="720"/>
        <w:jc w:val="both"/>
        <w:rPr>
          <w:color w:val="000000"/>
        </w:rPr>
      </w:pPr>
    </w:p>
    <w:p w:rsidR="00296F0F" w:rsidRPr="00E6459B" w:rsidRDefault="00296F0F" w:rsidP="00F042D6">
      <w:pPr>
        <w:numPr>
          <w:ilvl w:val="1"/>
          <w:numId w:val="33"/>
        </w:numPr>
        <w:tabs>
          <w:tab w:val="clear" w:pos="1080"/>
        </w:tabs>
        <w:spacing w:line="360" w:lineRule="auto"/>
        <w:ind w:left="1418" w:right="29" w:hanging="709"/>
        <w:jc w:val="both"/>
        <w:rPr>
          <w:color w:val="000000"/>
        </w:rPr>
      </w:pPr>
      <w:r w:rsidRPr="00E6459B">
        <w:rPr>
          <w:color w:val="000000"/>
        </w:rPr>
        <w:t>Beneficiaries admitted during the course of a financial year are entitled to the</w:t>
      </w:r>
      <w:r>
        <w:rPr>
          <w:color w:val="000000"/>
        </w:rPr>
        <w:t xml:space="preserve"> </w:t>
      </w:r>
      <w:r w:rsidRPr="00E6459B">
        <w:rPr>
          <w:color w:val="000000"/>
        </w:rPr>
        <w:t>benefits set out in the relevant benefit option chosen, with the maximum benefits being adjusted in proportion to the period of membership calculated from the date of admission to the end of the particular financial year.</w:t>
      </w:r>
    </w:p>
    <w:p w:rsidR="00296F0F" w:rsidRPr="00E6459B" w:rsidRDefault="00296F0F" w:rsidP="009418D4">
      <w:pPr>
        <w:spacing w:line="360" w:lineRule="auto"/>
        <w:ind w:left="720" w:right="29" w:firstLine="720"/>
        <w:jc w:val="right"/>
        <w:rPr>
          <w:color w:val="000000"/>
        </w:rPr>
      </w:pPr>
      <w:r w:rsidRPr="00E6459B">
        <w:rPr>
          <w:b/>
          <w:bCs/>
          <w:color w:val="000000"/>
        </w:rPr>
        <w:t>[Added with effect from 2004/01/01]</w:t>
      </w:r>
    </w:p>
    <w:p w:rsidR="00296F0F" w:rsidRPr="00E6459B" w:rsidRDefault="00296F0F">
      <w:pPr>
        <w:spacing w:line="360" w:lineRule="auto"/>
        <w:ind w:right="29"/>
        <w:jc w:val="both"/>
        <w:rPr>
          <w:color w:val="000000"/>
        </w:rPr>
      </w:pPr>
    </w:p>
    <w:p w:rsidR="00296F0F" w:rsidRDefault="00296F0F" w:rsidP="00F042D6">
      <w:pPr>
        <w:numPr>
          <w:ilvl w:val="1"/>
          <w:numId w:val="31"/>
        </w:numPr>
        <w:tabs>
          <w:tab w:val="clear" w:pos="1140"/>
        </w:tabs>
        <w:spacing w:line="360" w:lineRule="auto"/>
        <w:ind w:left="1418" w:right="29" w:hanging="698"/>
        <w:jc w:val="both"/>
        <w:rPr>
          <w:color w:val="000000"/>
        </w:rPr>
      </w:pPr>
      <w:r w:rsidRPr="00E6459B">
        <w:rPr>
          <w:color w:val="000000"/>
        </w:rPr>
        <w:t>Unless otherwise decided by the Board, benefits in respect of medicines</w:t>
      </w:r>
      <w:r>
        <w:rPr>
          <w:color w:val="000000"/>
        </w:rPr>
        <w:t xml:space="preserve"> </w:t>
      </w:r>
      <w:r w:rsidRPr="00E6459B">
        <w:rPr>
          <w:color w:val="000000"/>
        </w:rPr>
        <w:t>obtained on a prescription are limited to one month’s supply for every such prescription or repeat thereof.</w:t>
      </w:r>
    </w:p>
    <w:p w:rsidR="00296F0F" w:rsidRPr="00E6459B" w:rsidRDefault="00296F0F" w:rsidP="009418D4">
      <w:pPr>
        <w:spacing w:line="360" w:lineRule="auto"/>
        <w:ind w:left="720" w:right="29"/>
        <w:jc w:val="right"/>
        <w:rPr>
          <w:color w:val="000000"/>
        </w:rPr>
      </w:pPr>
      <w:r w:rsidRPr="00E6459B">
        <w:rPr>
          <w:b/>
          <w:bCs/>
          <w:color w:val="000000"/>
        </w:rPr>
        <w:t>[Added with effect from 2004/01/01]</w:t>
      </w:r>
    </w:p>
    <w:p w:rsidR="00296F0F" w:rsidRDefault="00296F0F">
      <w:pPr>
        <w:spacing w:line="360" w:lineRule="auto"/>
        <w:ind w:right="29"/>
        <w:jc w:val="both"/>
        <w:rPr>
          <w:b/>
          <w:bCs/>
          <w:color w:val="000000"/>
        </w:rPr>
      </w:pPr>
    </w:p>
    <w:p w:rsidR="00D24751" w:rsidRPr="00E6459B" w:rsidRDefault="00D24751">
      <w:pPr>
        <w:spacing w:line="360" w:lineRule="auto"/>
        <w:ind w:right="29"/>
        <w:jc w:val="both"/>
        <w:rPr>
          <w:b/>
          <w:bCs/>
          <w:color w:val="000000"/>
        </w:rPr>
      </w:pPr>
    </w:p>
    <w:p w:rsidR="00296F0F" w:rsidRPr="00E6459B" w:rsidRDefault="00296F0F" w:rsidP="00F042D6">
      <w:pPr>
        <w:numPr>
          <w:ilvl w:val="0"/>
          <w:numId w:val="43"/>
        </w:numPr>
        <w:spacing w:line="360" w:lineRule="auto"/>
        <w:ind w:right="28"/>
        <w:jc w:val="both"/>
        <w:outlineLvl w:val="0"/>
        <w:rPr>
          <w:b/>
          <w:bCs/>
          <w:color w:val="000000"/>
        </w:rPr>
      </w:pPr>
      <w:r w:rsidRPr="00E6459B">
        <w:rPr>
          <w:b/>
          <w:bCs/>
          <w:color w:val="000000"/>
        </w:rPr>
        <w:tab/>
      </w:r>
      <w:bookmarkStart w:id="49" w:name="_Toc418514975"/>
      <w:r w:rsidRPr="00E6459B">
        <w:rPr>
          <w:b/>
          <w:bCs/>
          <w:color w:val="000000"/>
        </w:rPr>
        <w:t>PAYMENT OF ACCOUNTS</w:t>
      </w:r>
      <w:bookmarkEnd w:id="49"/>
      <w:r w:rsidRPr="00E6459B">
        <w:rPr>
          <w:b/>
          <w:bCs/>
          <w:color w:val="000000"/>
        </w:rPr>
        <w:tab/>
      </w:r>
    </w:p>
    <w:p w:rsidR="00296F0F" w:rsidRPr="00E6459B" w:rsidRDefault="00296F0F">
      <w:pPr>
        <w:spacing w:line="360" w:lineRule="auto"/>
        <w:ind w:right="29"/>
        <w:jc w:val="both"/>
        <w:rPr>
          <w:b/>
          <w:bCs/>
          <w:color w:val="000000"/>
        </w:rPr>
      </w:pPr>
    </w:p>
    <w:p w:rsidR="00296F0F" w:rsidRPr="009418D4" w:rsidRDefault="00296F0F" w:rsidP="00F042D6">
      <w:pPr>
        <w:numPr>
          <w:ilvl w:val="1"/>
          <w:numId w:val="43"/>
        </w:numPr>
        <w:spacing w:line="360" w:lineRule="auto"/>
        <w:ind w:right="29"/>
        <w:jc w:val="both"/>
        <w:rPr>
          <w:b/>
          <w:bCs/>
          <w:color w:val="000000"/>
          <w:u w:val="single"/>
        </w:rPr>
      </w:pPr>
      <w:r w:rsidRPr="00E6459B">
        <w:rPr>
          <w:b/>
          <w:bCs/>
          <w:color w:val="000000"/>
        </w:rPr>
        <w:tab/>
      </w:r>
      <w:r w:rsidRPr="00E6459B">
        <w:rPr>
          <w:color w:val="000000"/>
        </w:rPr>
        <w:t>Payment of accounts or reimbursement of claims is restricted to the net</w:t>
      </w:r>
      <w:r w:rsidR="00944C1C">
        <w:rPr>
          <w:color w:val="000000"/>
        </w:rPr>
        <w:t xml:space="preserve">t </w:t>
      </w:r>
      <w:r w:rsidRPr="00E6459B">
        <w:rPr>
          <w:color w:val="000000"/>
        </w:rPr>
        <w:t>amount payable in respect of such benefit and maximum amount of the benefit to which the member is entitled in terms of the applicable benefit.</w:t>
      </w:r>
    </w:p>
    <w:p w:rsidR="00296F0F" w:rsidRPr="00E6459B" w:rsidRDefault="00296F0F" w:rsidP="009418D4">
      <w:pPr>
        <w:spacing w:line="360" w:lineRule="auto"/>
        <w:ind w:left="720" w:right="29"/>
        <w:jc w:val="right"/>
        <w:rPr>
          <w:b/>
          <w:bCs/>
          <w:color w:val="000000"/>
          <w:u w:val="single"/>
        </w:rPr>
      </w:pPr>
      <w:r w:rsidRPr="00E6459B">
        <w:rPr>
          <w:b/>
          <w:bCs/>
          <w:color w:val="000000"/>
        </w:rPr>
        <w:lastRenderedPageBreak/>
        <w:t>[Amended with effect from 2004/01/01]</w:t>
      </w:r>
    </w:p>
    <w:p w:rsidR="00296F0F" w:rsidRPr="00E6459B" w:rsidRDefault="00296F0F">
      <w:pPr>
        <w:tabs>
          <w:tab w:val="left" w:pos="1418"/>
        </w:tabs>
        <w:spacing w:line="360" w:lineRule="auto"/>
        <w:ind w:left="709" w:right="29"/>
        <w:jc w:val="both"/>
        <w:rPr>
          <w:b/>
          <w:bCs/>
          <w:color w:val="000000"/>
        </w:rPr>
      </w:pPr>
    </w:p>
    <w:p w:rsidR="00296F0F" w:rsidRPr="009418D4" w:rsidRDefault="00296F0F" w:rsidP="00F042D6">
      <w:pPr>
        <w:numPr>
          <w:ilvl w:val="1"/>
          <w:numId w:val="43"/>
        </w:numPr>
        <w:spacing w:line="360" w:lineRule="auto"/>
        <w:ind w:right="29"/>
        <w:jc w:val="both"/>
        <w:rPr>
          <w:b/>
          <w:bCs/>
          <w:color w:val="000000"/>
        </w:rPr>
      </w:pPr>
      <w:r w:rsidRPr="008D14E2">
        <w:rPr>
          <w:color w:val="000000"/>
        </w:rPr>
        <w:t>Any discount whether on an individual basis or bulk discount received in respect of a relevant health service shall be for the benefit of the member determining the net</w:t>
      </w:r>
      <w:r>
        <w:rPr>
          <w:color w:val="000000"/>
        </w:rPr>
        <w:t>t</w:t>
      </w:r>
      <w:r w:rsidRPr="008D14E2">
        <w:rPr>
          <w:color w:val="000000"/>
        </w:rPr>
        <w:t xml:space="preserve"> amount payable for the service and appropriate deduction from the applicable benefit limit, or medical savings account, as the case may be.</w:t>
      </w:r>
    </w:p>
    <w:p w:rsidR="00296F0F" w:rsidRPr="008D14E2" w:rsidRDefault="00296F0F" w:rsidP="009418D4">
      <w:pPr>
        <w:spacing w:line="360" w:lineRule="auto"/>
        <w:ind w:left="720" w:right="29"/>
        <w:jc w:val="right"/>
        <w:rPr>
          <w:b/>
          <w:bCs/>
          <w:color w:val="000000"/>
        </w:rPr>
      </w:pPr>
      <w:r w:rsidRPr="008D14E2">
        <w:rPr>
          <w:b/>
          <w:bCs/>
          <w:color w:val="000000"/>
        </w:rPr>
        <w:t>[Added with effect from 2004/01/01]</w:t>
      </w:r>
    </w:p>
    <w:p w:rsidR="00296F0F" w:rsidRPr="00E6459B" w:rsidRDefault="00296F0F">
      <w:pPr>
        <w:tabs>
          <w:tab w:val="left" w:pos="1418"/>
        </w:tabs>
        <w:spacing w:line="360" w:lineRule="auto"/>
        <w:ind w:left="709" w:right="29"/>
        <w:jc w:val="both"/>
        <w:rPr>
          <w:b/>
          <w:bCs/>
          <w:color w:val="000000"/>
        </w:rPr>
      </w:pPr>
    </w:p>
    <w:p w:rsidR="00296F0F" w:rsidRPr="00E6459B" w:rsidRDefault="00296F0F" w:rsidP="00F042D6">
      <w:pPr>
        <w:numPr>
          <w:ilvl w:val="1"/>
          <w:numId w:val="43"/>
        </w:numPr>
        <w:spacing w:line="360" w:lineRule="auto"/>
        <w:ind w:right="29"/>
        <w:jc w:val="both"/>
        <w:rPr>
          <w:color w:val="000000"/>
        </w:rPr>
      </w:pPr>
      <w:r w:rsidRPr="00E6459B">
        <w:rPr>
          <w:color w:val="000000"/>
        </w:rPr>
        <w:tab/>
        <w:t>The Scheme may, whether by agreement or not with any supplier or group of suppliers of a service, pay the benefit to which the Member is entitled, directly to the supplier who rendered the service.</w:t>
      </w:r>
    </w:p>
    <w:p w:rsidR="00296F0F" w:rsidRPr="00E6459B" w:rsidRDefault="00296F0F">
      <w:pPr>
        <w:spacing w:line="360" w:lineRule="auto"/>
        <w:ind w:left="360" w:right="29"/>
        <w:jc w:val="both"/>
        <w:rPr>
          <w:color w:val="000000"/>
        </w:rPr>
      </w:pPr>
    </w:p>
    <w:p w:rsidR="00296F0F" w:rsidRPr="00E6459B" w:rsidRDefault="00296F0F" w:rsidP="00F042D6">
      <w:pPr>
        <w:numPr>
          <w:ilvl w:val="1"/>
          <w:numId w:val="43"/>
        </w:numPr>
        <w:spacing w:line="360" w:lineRule="auto"/>
        <w:ind w:right="29"/>
        <w:jc w:val="both"/>
        <w:rPr>
          <w:color w:val="000000"/>
        </w:rPr>
      </w:pPr>
      <w:r w:rsidRPr="00E6459B">
        <w:rPr>
          <w:color w:val="000000"/>
        </w:rPr>
        <w:tab/>
        <w:t>Where the Scheme has paid an account or portion of an account or any benefit to which a Member is not entitled, whether payment is made to the Member or to the supplier of service, the amount of any such overpayment is recoverable by the Scheme.</w:t>
      </w:r>
    </w:p>
    <w:p w:rsidR="00296F0F" w:rsidRPr="00E6459B" w:rsidRDefault="00296F0F">
      <w:pPr>
        <w:spacing w:line="360" w:lineRule="auto"/>
        <w:ind w:left="360" w:right="29"/>
        <w:jc w:val="both"/>
        <w:rPr>
          <w:color w:val="000000"/>
        </w:rPr>
      </w:pPr>
    </w:p>
    <w:p w:rsidR="00296F0F" w:rsidRPr="00E6459B" w:rsidRDefault="00296F0F" w:rsidP="00F042D6">
      <w:pPr>
        <w:numPr>
          <w:ilvl w:val="1"/>
          <w:numId w:val="43"/>
        </w:numPr>
        <w:spacing w:line="360" w:lineRule="auto"/>
        <w:ind w:right="29"/>
        <w:jc w:val="both"/>
        <w:rPr>
          <w:color w:val="000000"/>
        </w:rPr>
      </w:pPr>
      <w:r w:rsidRPr="00E6459B">
        <w:rPr>
          <w:color w:val="000000"/>
        </w:rPr>
        <w:tab/>
        <w:t xml:space="preserve">Notwithstanding the provisions of this </w:t>
      </w:r>
      <w:r>
        <w:rPr>
          <w:color w:val="000000"/>
        </w:rPr>
        <w:t>R</w:t>
      </w:r>
      <w:r w:rsidRPr="00E6459B">
        <w:rPr>
          <w:color w:val="000000"/>
        </w:rPr>
        <w:t>ule, the Scheme has the right to pay any benefit directly to the Member concerned.</w:t>
      </w:r>
    </w:p>
    <w:p w:rsidR="00296F0F" w:rsidRPr="00E6459B" w:rsidRDefault="00296F0F">
      <w:pPr>
        <w:spacing w:line="360" w:lineRule="auto"/>
        <w:ind w:right="29"/>
        <w:jc w:val="both"/>
        <w:rPr>
          <w:color w:val="000000"/>
        </w:rPr>
      </w:pPr>
    </w:p>
    <w:p w:rsidR="00296F0F" w:rsidRPr="00E6459B" w:rsidRDefault="00296F0F" w:rsidP="00F042D6">
      <w:pPr>
        <w:keepNext/>
        <w:numPr>
          <w:ilvl w:val="0"/>
          <w:numId w:val="43"/>
        </w:numPr>
        <w:spacing w:line="360" w:lineRule="auto"/>
        <w:ind w:right="28"/>
        <w:jc w:val="both"/>
        <w:outlineLvl w:val="0"/>
        <w:rPr>
          <w:b/>
          <w:bCs/>
          <w:color w:val="000000"/>
        </w:rPr>
      </w:pPr>
      <w:bookmarkStart w:id="50" w:name="_Toc418514976"/>
      <w:r w:rsidRPr="00E6459B">
        <w:rPr>
          <w:b/>
          <w:bCs/>
          <w:color w:val="000000"/>
        </w:rPr>
        <w:t>GOVERNANCE</w:t>
      </w:r>
      <w:bookmarkEnd w:id="50"/>
    </w:p>
    <w:p w:rsidR="00296F0F" w:rsidRPr="00E6459B" w:rsidRDefault="00296F0F" w:rsidP="00A35358">
      <w:pPr>
        <w:keepNext/>
        <w:spacing w:line="360" w:lineRule="auto"/>
        <w:ind w:left="90" w:right="29"/>
        <w:jc w:val="both"/>
        <w:rPr>
          <w:color w:val="000000"/>
        </w:rPr>
      </w:pPr>
    </w:p>
    <w:p w:rsidR="00296F0F" w:rsidRPr="00512018" w:rsidRDefault="00296F0F" w:rsidP="00F042D6">
      <w:pPr>
        <w:keepNext/>
        <w:numPr>
          <w:ilvl w:val="1"/>
          <w:numId w:val="43"/>
        </w:numPr>
        <w:tabs>
          <w:tab w:val="left" w:pos="1140"/>
        </w:tabs>
        <w:spacing w:line="360" w:lineRule="auto"/>
        <w:ind w:right="29"/>
        <w:jc w:val="both"/>
        <w:rPr>
          <w:color w:val="000000"/>
        </w:rPr>
      </w:pPr>
      <w:r w:rsidRPr="00512018">
        <w:rPr>
          <w:b/>
          <w:bCs/>
          <w:color w:val="000000"/>
        </w:rPr>
        <w:tab/>
      </w:r>
      <w:r w:rsidRPr="00512018">
        <w:rPr>
          <w:color w:val="000000"/>
        </w:rPr>
        <w:t xml:space="preserve">The affairs of the Scheme must be managed according to these Rules by a Board consisting of at least six persons appointed, </w:t>
      </w:r>
      <w:r w:rsidRPr="00EE17C2">
        <w:rPr>
          <w:color w:val="000000"/>
        </w:rPr>
        <w:t>or elected</w:t>
      </w:r>
      <w:r w:rsidRPr="00512018">
        <w:rPr>
          <w:color w:val="000000"/>
          <w:u w:val="single"/>
        </w:rPr>
        <w:t>,</w:t>
      </w:r>
      <w:r w:rsidRPr="00512018">
        <w:rPr>
          <w:color w:val="000000"/>
        </w:rPr>
        <w:t xml:space="preserve"> in terms of these Rules to be</w:t>
      </w:r>
      <w:r w:rsidRPr="00EE17C2">
        <w:rPr>
          <w:color w:val="000000"/>
        </w:rPr>
        <w:t xml:space="preserve"> Trustees</w:t>
      </w:r>
      <w:r w:rsidR="00903071">
        <w:rPr>
          <w:color w:val="000000"/>
        </w:rPr>
        <w:t>.</w:t>
      </w:r>
    </w:p>
    <w:p w:rsidR="00296F0F" w:rsidRDefault="00296F0F" w:rsidP="00C75018">
      <w:pPr>
        <w:spacing w:line="360" w:lineRule="auto"/>
        <w:ind w:left="720" w:right="29"/>
        <w:jc w:val="right"/>
        <w:rPr>
          <w:bCs/>
          <w:color w:val="000000"/>
        </w:rPr>
      </w:pPr>
      <w:r w:rsidRPr="00E6459B">
        <w:rPr>
          <w:b/>
          <w:bCs/>
          <w:color w:val="000000"/>
        </w:rPr>
        <w:t>[Amended with effect from 20</w:t>
      </w:r>
      <w:r>
        <w:rPr>
          <w:b/>
          <w:bCs/>
          <w:color w:val="000000"/>
        </w:rPr>
        <w:t>1</w:t>
      </w:r>
      <w:r w:rsidR="002B643A">
        <w:rPr>
          <w:b/>
          <w:bCs/>
          <w:color w:val="000000"/>
        </w:rPr>
        <w:t>5</w:t>
      </w:r>
      <w:r w:rsidRPr="00E6459B">
        <w:rPr>
          <w:b/>
          <w:bCs/>
          <w:color w:val="000000"/>
        </w:rPr>
        <w:t>/01/01]</w:t>
      </w:r>
    </w:p>
    <w:p w:rsidR="00D24751" w:rsidRPr="00D24751" w:rsidRDefault="00D24751" w:rsidP="00C75018">
      <w:pPr>
        <w:spacing w:line="360" w:lineRule="auto"/>
        <w:ind w:left="720" w:right="29"/>
        <w:jc w:val="right"/>
        <w:rPr>
          <w:color w:val="000000"/>
        </w:rPr>
      </w:pPr>
    </w:p>
    <w:p w:rsidR="00296F0F" w:rsidRDefault="00296F0F" w:rsidP="00F042D6">
      <w:pPr>
        <w:numPr>
          <w:ilvl w:val="1"/>
          <w:numId w:val="43"/>
        </w:numPr>
        <w:tabs>
          <w:tab w:val="left" w:pos="1140"/>
        </w:tabs>
        <w:spacing w:line="360" w:lineRule="auto"/>
        <w:ind w:right="29"/>
        <w:jc w:val="both"/>
        <w:rPr>
          <w:color w:val="000000"/>
        </w:rPr>
      </w:pPr>
      <w:r w:rsidRPr="00E6459B">
        <w:rPr>
          <w:b/>
          <w:bCs/>
          <w:color w:val="000000"/>
        </w:rPr>
        <w:tab/>
      </w:r>
      <w:r w:rsidRPr="00E6459B">
        <w:rPr>
          <w:color w:val="000000"/>
        </w:rPr>
        <w:t xml:space="preserve">Half of such </w:t>
      </w:r>
      <w:r w:rsidR="00A1091B">
        <w:rPr>
          <w:color w:val="000000"/>
        </w:rPr>
        <w:t>T</w:t>
      </w:r>
      <w:r w:rsidRPr="00E6459B">
        <w:rPr>
          <w:color w:val="000000"/>
        </w:rPr>
        <w:t xml:space="preserve">rustees may be appointed by the Employer.  In the event of </w:t>
      </w:r>
      <w:r w:rsidRPr="00350944">
        <w:rPr>
          <w:color w:val="000000"/>
        </w:rPr>
        <w:t>there being more than one Employer, each Employer shall have at</w:t>
      </w:r>
      <w:r w:rsidR="00B645C6" w:rsidRPr="00350944">
        <w:rPr>
          <w:color w:val="000000"/>
        </w:rPr>
        <w:t xml:space="preserve"> least one representative as a T</w:t>
      </w:r>
      <w:r w:rsidRPr="00350944">
        <w:rPr>
          <w:color w:val="000000"/>
        </w:rPr>
        <w:t>rustee.</w:t>
      </w:r>
    </w:p>
    <w:p w:rsidR="00677B2C" w:rsidRPr="00350944" w:rsidRDefault="00677B2C" w:rsidP="00677B2C">
      <w:pPr>
        <w:tabs>
          <w:tab w:val="left" w:pos="1140"/>
        </w:tabs>
        <w:spacing w:line="360" w:lineRule="auto"/>
        <w:ind w:left="1425" w:right="29"/>
        <w:jc w:val="both"/>
        <w:rPr>
          <w:color w:val="000000"/>
        </w:rPr>
      </w:pPr>
    </w:p>
    <w:p w:rsidR="00BE6D50" w:rsidRPr="00677B2C" w:rsidRDefault="00677B2C" w:rsidP="00677B2C">
      <w:pPr>
        <w:tabs>
          <w:tab w:val="left" w:pos="1140"/>
        </w:tabs>
        <w:spacing w:line="360" w:lineRule="auto"/>
        <w:ind w:left="720" w:right="29"/>
        <w:jc w:val="both"/>
        <w:rPr>
          <w:color w:val="000000"/>
        </w:rPr>
      </w:pPr>
      <w:r w:rsidRPr="00677B2C">
        <w:rPr>
          <w:b/>
          <w:color w:val="000000"/>
        </w:rPr>
        <w:t>18.3</w:t>
      </w:r>
      <w:r w:rsidR="00296F0F" w:rsidRPr="00350944">
        <w:rPr>
          <w:b/>
          <w:bCs/>
          <w:color w:val="000000"/>
        </w:rPr>
        <w:tab/>
      </w:r>
      <w:r w:rsidR="00296F0F" w:rsidRPr="00350944">
        <w:rPr>
          <w:color w:val="000000"/>
        </w:rPr>
        <w:t xml:space="preserve">The other half of the </w:t>
      </w:r>
      <w:r w:rsidR="00A1091B" w:rsidRPr="00350944">
        <w:rPr>
          <w:color w:val="000000"/>
        </w:rPr>
        <w:t>T</w:t>
      </w:r>
      <w:r w:rsidR="00296F0F" w:rsidRPr="00350944">
        <w:rPr>
          <w:color w:val="000000"/>
        </w:rPr>
        <w:t xml:space="preserve">rustees must be elected by Members from amongst </w:t>
      </w:r>
      <w:r>
        <w:rPr>
          <w:color w:val="000000"/>
        </w:rPr>
        <w:tab/>
      </w:r>
      <w:r>
        <w:rPr>
          <w:color w:val="000000"/>
        </w:rPr>
        <w:tab/>
      </w:r>
      <w:r w:rsidR="00296F0F" w:rsidRPr="00350944">
        <w:rPr>
          <w:color w:val="000000"/>
        </w:rPr>
        <w:t xml:space="preserve">Members to serve terms of office of three years each.   </w:t>
      </w:r>
      <w:r w:rsidR="00296F0F" w:rsidRPr="00350944">
        <w:rPr>
          <w:strike/>
          <w:color w:val="000000"/>
        </w:rPr>
        <w:t xml:space="preserve">Should there be more </w:t>
      </w:r>
      <w:r>
        <w:rPr>
          <w:strike/>
          <w:color w:val="000000"/>
        </w:rPr>
        <w:tab/>
      </w:r>
      <w:r>
        <w:rPr>
          <w:strike/>
          <w:color w:val="000000"/>
        </w:rPr>
        <w:tab/>
      </w:r>
      <w:r w:rsidR="00296F0F" w:rsidRPr="00350944">
        <w:rPr>
          <w:strike/>
          <w:color w:val="000000"/>
        </w:rPr>
        <w:t xml:space="preserve">than one Employer at least one </w:t>
      </w:r>
      <w:r w:rsidR="00A1091B" w:rsidRPr="00350944">
        <w:rPr>
          <w:strike/>
          <w:color w:val="000000"/>
        </w:rPr>
        <w:t>T</w:t>
      </w:r>
      <w:r w:rsidR="00296F0F" w:rsidRPr="00350944">
        <w:rPr>
          <w:strike/>
          <w:color w:val="000000"/>
        </w:rPr>
        <w:t xml:space="preserve">rustee must be elected from the Members of </w:t>
      </w:r>
      <w:r>
        <w:rPr>
          <w:strike/>
          <w:color w:val="000000"/>
        </w:rPr>
        <w:tab/>
      </w:r>
      <w:r>
        <w:rPr>
          <w:strike/>
          <w:color w:val="000000"/>
        </w:rPr>
        <w:tab/>
      </w:r>
      <w:r w:rsidR="00296F0F" w:rsidRPr="00350944">
        <w:rPr>
          <w:strike/>
          <w:color w:val="000000"/>
        </w:rPr>
        <w:t>each Employer.</w:t>
      </w:r>
      <w:r w:rsidR="00350944" w:rsidRPr="00350944">
        <w:rPr>
          <w:strike/>
          <w:color w:val="000000"/>
        </w:rPr>
        <w:t xml:space="preserve">  </w:t>
      </w:r>
      <w:r w:rsidR="00350944" w:rsidRPr="00350944">
        <w:rPr>
          <w:b/>
          <w:strike/>
          <w:color w:val="000000"/>
        </w:rPr>
        <w:t>[</w:t>
      </w:r>
      <w:r w:rsidR="00350944" w:rsidRPr="00350944">
        <w:rPr>
          <w:b/>
          <w:color w:val="000000"/>
        </w:rPr>
        <w:t>Deleted with effect from 2016/01/01]</w:t>
      </w:r>
    </w:p>
    <w:p w:rsidR="00BE6D50" w:rsidRPr="00BE6D50" w:rsidRDefault="00BE6D50">
      <w:pPr>
        <w:tabs>
          <w:tab w:val="left" w:pos="1140"/>
        </w:tabs>
        <w:spacing w:line="360" w:lineRule="auto"/>
        <w:ind w:right="29"/>
        <w:jc w:val="both"/>
        <w:rPr>
          <w:bCs/>
          <w:color w:val="000000"/>
        </w:rPr>
      </w:pPr>
    </w:p>
    <w:p w:rsidR="00BE6D50" w:rsidRPr="00BE6D50" w:rsidRDefault="00BE6D50" w:rsidP="00F042D6">
      <w:pPr>
        <w:pStyle w:val="ListParagraph"/>
        <w:numPr>
          <w:ilvl w:val="1"/>
          <w:numId w:val="43"/>
        </w:numPr>
        <w:tabs>
          <w:tab w:val="left" w:pos="1140"/>
        </w:tabs>
        <w:spacing w:line="360" w:lineRule="auto"/>
        <w:ind w:right="29"/>
        <w:jc w:val="both"/>
        <w:rPr>
          <w:color w:val="000000"/>
        </w:rPr>
      </w:pPr>
      <w:r w:rsidRPr="00BE6D50">
        <w:rPr>
          <w:b/>
          <w:color w:val="000000"/>
        </w:rPr>
        <w:lastRenderedPageBreak/>
        <w:t>Eligibility as member of the Board</w:t>
      </w:r>
    </w:p>
    <w:p w:rsidR="00BE6D50" w:rsidRDefault="00BE6D50" w:rsidP="00BE6D50">
      <w:pPr>
        <w:tabs>
          <w:tab w:val="left" w:pos="1140"/>
        </w:tabs>
        <w:spacing w:line="360" w:lineRule="auto"/>
        <w:ind w:left="720" w:right="29"/>
        <w:jc w:val="both"/>
        <w:rPr>
          <w:color w:val="000000"/>
        </w:rPr>
      </w:pPr>
    </w:p>
    <w:p w:rsidR="00296F0F" w:rsidRDefault="00296F0F" w:rsidP="00BE6D50">
      <w:pPr>
        <w:tabs>
          <w:tab w:val="left" w:pos="1140"/>
        </w:tabs>
        <w:spacing w:line="360" w:lineRule="auto"/>
        <w:ind w:left="720" w:right="29"/>
        <w:jc w:val="both"/>
        <w:rPr>
          <w:color w:val="000000"/>
        </w:rPr>
      </w:pPr>
      <w:r w:rsidRPr="00E6459B">
        <w:rPr>
          <w:color w:val="000000"/>
        </w:rPr>
        <w:t>The following persons are not eligible to serve as members of the Board:</w:t>
      </w:r>
    </w:p>
    <w:p w:rsidR="00D24751" w:rsidRPr="00E6459B" w:rsidRDefault="00D24751" w:rsidP="00D24751">
      <w:pPr>
        <w:tabs>
          <w:tab w:val="left" w:pos="1140"/>
        </w:tabs>
        <w:spacing w:line="360" w:lineRule="auto"/>
        <w:ind w:left="1425" w:right="29"/>
        <w:jc w:val="both"/>
        <w:rPr>
          <w:color w:val="000000"/>
        </w:rPr>
      </w:pPr>
    </w:p>
    <w:p w:rsidR="00296F0F" w:rsidRDefault="00296F0F" w:rsidP="00F042D6">
      <w:pPr>
        <w:numPr>
          <w:ilvl w:val="2"/>
          <w:numId w:val="43"/>
        </w:numPr>
        <w:tabs>
          <w:tab w:val="left" w:pos="2268"/>
        </w:tabs>
        <w:spacing w:line="360" w:lineRule="auto"/>
        <w:ind w:right="29"/>
        <w:jc w:val="both"/>
        <w:rPr>
          <w:color w:val="000000"/>
        </w:rPr>
      </w:pPr>
      <w:r>
        <w:rPr>
          <w:color w:val="000000"/>
        </w:rPr>
        <w:t>a</w:t>
      </w:r>
      <w:r w:rsidRPr="00E6459B">
        <w:rPr>
          <w:color w:val="000000"/>
        </w:rPr>
        <w:t xml:space="preserve"> person under the age of 21 years;</w:t>
      </w:r>
    </w:p>
    <w:p w:rsidR="00D24751" w:rsidRPr="00E6459B" w:rsidRDefault="00D24751" w:rsidP="00D24751">
      <w:pPr>
        <w:tabs>
          <w:tab w:val="left" w:pos="2268"/>
        </w:tabs>
        <w:spacing w:line="360" w:lineRule="auto"/>
        <w:ind w:left="2160" w:right="29"/>
        <w:jc w:val="both"/>
        <w:rPr>
          <w:color w:val="000000"/>
        </w:rPr>
      </w:pPr>
    </w:p>
    <w:p w:rsidR="00296F0F" w:rsidRDefault="00296F0F" w:rsidP="00F042D6">
      <w:pPr>
        <w:numPr>
          <w:ilvl w:val="2"/>
          <w:numId w:val="43"/>
        </w:numPr>
        <w:tabs>
          <w:tab w:val="left" w:pos="2268"/>
        </w:tabs>
        <w:spacing w:line="360" w:lineRule="auto"/>
        <w:ind w:right="29"/>
        <w:jc w:val="both"/>
        <w:rPr>
          <w:color w:val="000000"/>
        </w:rPr>
      </w:pPr>
      <w:r w:rsidRPr="00E6459B">
        <w:rPr>
          <w:color w:val="000000"/>
        </w:rPr>
        <w:t>an employee, director, officer, consultant, or contractor</w:t>
      </w:r>
      <w:r>
        <w:rPr>
          <w:color w:val="000000"/>
        </w:rPr>
        <w:t xml:space="preserve"> </w:t>
      </w:r>
      <w:r w:rsidRPr="00E6459B">
        <w:rPr>
          <w:color w:val="000000"/>
        </w:rPr>
        <w:t>of the administrator of the Scheme or of the holding company, subsidiary, joint venture or a</w:t>
      </w:r>
      <w:r w:rsidR="00903071">
        <w:rPr>
          <w:color w:val="000000"/>
        </w:rPr>
        <w:t>ssociate of that administrator;</w:t>
      </w:r>
    </w:p>
    <w:p w:rsidR="00D24751" w:rsidRPr="00E6459B" w:rsidRDefault="00D24751" w:rsidP="00D24751">
      <w:pPr>
        <w:tabs>
          <w:tab w:val="left" w:pos="2268"/>
        </w:tabs>
        <w:spacing w:line="360" w:lineRule="auto"/>
        <w:ind w:right="29"/>
        <w:jc w:val="both"/>
        <w:rPr>
          <w:color w:val="000000"/>
        </w:rPr>
      </w:pPr>
    </w:p>
    <w:p w:rsidR="00296F0F" w:rsidRPr="00D24751" w:rsidRDefault="00296F0F" w:rsidP="00F042D6">
      <w:pPr>
        <w:numPr>
          <w:ilvl w:val="2"/>
          <w:numId w:val="43"/>
        </w:numPr>
        <w:tabs>
          <w:tab w:val="left" w:pos="2268"/>
        </w:tabs>
        <w:spacing w:line="360" w:lineRule="auto"/>
        <w:ind w:right="29"/>
        <w:jc w:val="both"/>
        <w:rPr>
          <w:color w:val="000000"/>
          <w:sz w:val="18"/>
          <w:szCs w:val="18"/>
        </w:rPr>
      </w:pPr>
      <w:r w:rsidRPr="00E6459B">
        <w:rPr>
          <w:color w:val="000000"/>
        </w:rPr>
        <w:t>a broker;</w:t>
      </w:r>
    </w:p>
    <w:p w:rsidR="00D24751" w:rsidRPr="00E6459B" w:rsidRDefault="00D24751" w:rsidP="00BE6D50">
      <w:pPr>
        <w:tabs>
          <w:tab w:val="left" w:pos="2268"/>
        </w:tabs>
        <w:spacing w:line="360" w:lineRule="auto"/>
        <w:ind w:left="705" w:right="29"/>
        <w:jc w:val="both"/>
        <w:rPr>
          <w:color w:val="000000"/>
          <w:sz w:val="18"/>
          <w:szCs w:val="18"/>
        </w:rPr>
      </w:pPr>
    </w:p>
    <w:p w:rsidR="00296F0F" w:rsidRDefault="00296F0F" w:rsidP="00F042D6">
      <w:pPr>
        <w:numPr>
          <w:ilvl w:val="2"/>
          <w:numId w:val="43"/>
        </w:numPr>
        <w:tabs>
          <w:tab w:val="left" w:pos="2268"/>
        </w:tabs>
        <w:spacing w:line="360" w:lineRule="auto"/>
        <w:ind w:right="29"/>
        <w:jc w:val="both"/>
        <w:rPr>
          <w:color w:val="000000"/>
        </w:rPr>
      </w:pPr>
      <w:r>
        <w:rPr>
          <w:color w:val="000000"/>
        </w:rPr>
        <w:t>the P</w:t>
      </w:r>
      <w:r w:rsidRPr="00E6459B">
        <w:rPr>
          <w:color w:val="000000"/>
        </w:rPr>
        <w:t xml:space="preserve">rincipal </w:t>
      </w:r>
      <w:r>
        <w:rPr>
          <w:color w:val="000000"/>
        </w:rPr>
        <w:t>O</w:t>
      </w:r>
      <w:r w:rsidRPr="00E6459B">
        <w:rPr>
          <w:color w:val="000000"/>
        </w:rPr>
        <w:t>fficer of the Scheme; and</w:t>
      </w:r>
      <w:r w:rsidR="00903071">
        <w:rPr>
          <w:color w:val="000000"/>
        </w:rPr>
        <w:t>,</w:t>
      </w:r>
    </w:p>
    <w:p w:rsidR="00D24751" w:rsidRPr="00E6459B" w:rsidRDefault="00D24751" w:rsidP="00BE6D50">
      <w:pPr>
        <w:tabs>
          <w:tab w:val="left" w:pos="2268"/>
        </w:tabs>
        <w:spacing w:line="360" w:lineRule="auto"/>
        <w:ind w:left="705" w:right="29"/>
        <w:jc w:val="both"/>
        <w:rPr>
          <w:color w:val="000000"/>
        </w:rPr>
      </w:pPr>
    </w:p>
    <w:p w:rsidR="00296F0F" w:rsidRPr="00E6459B" w:rsidRDefault="00296F0F" w:rsidP="00F042D6">
      <w:pPr>
        <w:numPr>
          <w:ilvl w:val="2"/>
          <w:numId w:val="43"/>
        </w:numPr>
        <w:tabs>
          <w:tab w:val="left" w:pos="1140"/>
        </w:tabs>
        <w:spacing w:line="360" w:lineRule="auto"/>
        <w:ind w:right="29"/>
        <w:jc w:val="both"/>
        <w:rPr>
          <w:color w:val="000000"/>
        </w:rPr>
      </w:pPr>
      <w:r w:rsidRPr="00E6459B">
        <w:rPr>
          <w:color w:val="000000"/>
        </w:rPr>
        <w:t>the auditor of the Scheme.</w:t>
      </w:r>
    </w:p>
    <w:p w:rsidR="00296F0F" w:rsidRPr="00E6459B" w:rsidRDefault="00296F0F">
      <w:pPr>
        <w:tabs>
          <w:tab w:val="left" w:pos="1140"/>
        </w:tabs>
        <w:spacing w:line="360" w:lineRule="auto"/>
        <w:ind w:left="720" w:right="29"/>
        <w:jc w:val="both"/>
        <w:rPr>
          <w:color w:val="000000"/>
        </w:rPr>
      </w:pPr>
    </w:p>
    <w:p w:rsidR="00296F0F" w:rsidRDefault="00296F0F" w:rsidP="00F042D6">
      <w:pPr>
        <w:numPr>
          <w:ilvl w:val="1"/>
          <w:numId w:val="43"/>
        </w:numPr>
        <w:spacing w:line="360" w:lineRule="auto"/>
        <w:ind w:right="29"/>
        <w:jc w:val="both"/>
        <w:rPr>
          <w:color w:val="000000"/>
        </w:rPr>
      </w:pPr>
      <w:r w:rsidRPr="00E6459B">
        <w:rPr>
          <w:b/>
          <w:bCs/>
          <w:color w:val="000000"/>
        </w:rPr>
        <w:tab/>
      </w:r>
      <w:r w:rsidRPr="00E6459B">
        <w:rPr>
          <w:color w:val="000000"/>
        </w:rPr>
        <w:t>Retiring members of the Board are eligible for re-election.</w:t>
      </w:r>
    </w:p>
    <w:p w:rsidR="00A95B50" w:rsidRPr="00E6459B" w:rsidRDefault="00A95B50" w:rsidP="00A95B50">
      <w:pPr>
        <w:numPr>
          <w:ilvl w:val="2"/>
          <w:numId w:val="43"/>
        </w:numPr>
        <w:spacing w:line="360" w:lineRule="auto"/>
        <w:ind w:right="29"/>
        <w:jc w:val="both"/>
        <w:rPr>
          <w:color w:val="000000"/>
        </w:rPr>
      </w:pPr>
      <w:r>
        <w:rPr>
          <w:color w:val="000000"/>
        </w:rPr>
        <w:t>Retiring Trustees will be eligble for re-election provided no person shall serve more than two consecutive terms and no more than three terms all together.</w:t>
      </w:r>
      <w:r w:rsidRPr="00A95B50">
        <w:rPr>
          <w:b/>
          <w:bCs/>
          <w:color w:val="000000"/>
        </w:rPr>
        <w:t xml:space="preserve"> </w:t>
      </w:r>
      <w:r w:rsidRPr="00A95B50">
        <w:rPr>
          <w:b/>
          <w:bCs/>
          <w:color w:val="0070C0"/>
        </w:rPr>
        <w:t>[Amended with effect from 201</w:t>
      </w:r>
      <w:r>
        <w:rPr>
          <w:b/>
          <w:bCs/>
          <w:color w:val="0070C0"/>
        </w:rPr>
        <w:t>9</w:t>
      </w:r>
      <w:r w:rsidRPr="00A95B50">
        <w:rPr>
          <w:b/>
          <w:bCs/>
          <w:color w:val="0070C0"/>
        </w:rPr>
        <w:t>/01/01]</w:t>
      </w:r>
    </w:p>
    <w:p w:rsidR="00296F0F" w:rsidRPr="00E6459B" w:rsidRDefault="00296F0F">
      <w:pPr>
        <w:tabs>
          <w:tab w:val="left" w:pos="1418"/>
        </w:tabs>
        <w:spacing w:line="360" w:lineRule="auto"/>
        <w:ind w:left="720" w:right="29"/>
        <w:jc w:val="both"/>
        <w:rPr>
          <w:color w:val="000000"/>
        </w:rPr>
      </w:pPr>
    </w:p>
    <w:p w:rsidR="00E5090A" w:rsidRPr="00BE6D50" w:rsidRDefault="00E5090A" w:rsidP="00F042D6">
      <w:pPr>
        <w:pStyle w:val="ListParagraph"/>
        <w:keepNext/>
        <w:numPr>
          <w:ilvl w:val="1"/>
          <w:numId w:val="29"/>
        </w:numPr>
        <w:tabs>
          <w:tab w:val="left" w:pos="1140"/>
        </w:tabs>
        <w:spacing w:line="360" w:lineRule="auto"/>
        <w:ind w:right="28"/>
        <w:jc w:val="both"/>
        <w:rPr>
          <w:color w:val="000000"/>
        </w:rPr>
      </w:pPr>
      <w:r>
        <w:rPr>
          <w:b/>
          <w:color w:val="000000"/>
        </w:rPr>
        <w:t>Temporary replacement of</w:t>
      </w:r>
      <w:r w:rsidRPr="00BE6D50">
        <w:rPr>
          <w:b/>
          <w:color w:val="000000"/>
        </w:rPr>
        <w:t xml:space="preserve"> member of the Board</w:t>
      </w:r>
    </w:p>
    <w:p w:rsidR="00E5090A" w:rsidRPr="00E5090A" w:rsidRDefault="00E5090A" w:rsidP="0018067C">
      <w:pPr>
        <w:keepNext/>
        <w:spacing w:line="360" w:lineRule="auto"/>
        <w:ind w:left="1440" w:right="28"/>
        <w:jc w:val="both"/>
        <w:rPr>
          <w:b/>
          <w:bCs/>
          <w:color w:val="000000"/>
        </w:rPr>
      </w:pPr>
    </w:p>
    <w:p w:rsidR="00296F0F" w:rsidRPr="001662BA" w:rsidRDefault="00296F0F" w:rsidP="00F042D6">
      <w:pPr>
        <w:keepNext/>
        <w:numPr>
          <w:ilvl w:val="2"/>
          <w:numId w:val="29"/>
        </w:numPr>
        <w:spacing w:line="360" w:lineRule="auto"/>
        <w:ind w:right="28"/>
        <w:jc w:val="both"/>
        <w:rPr>
          <w:b/>
          <w:bCs/>
          <w:color w:val="000000"/>
        </w:rPr>
      </w:pPr>
      <w:r w:rsidRPr="00E6459B">
        <w:rPr>
          <w:color w:val="000000"/>
        </w:rPr>
        <w:t>Th</w:t>
      </w:r>
      <w:r>
        <w:rPr>
          <w:color w:val="000000"/>
        </w:rPr>
        <w:t>e Board may fill by appointment</w:t>
      </w:r>
      <w:r w:rsidRPr="00E6459B">
        <w:rPr>
          <w:color w:val="000000"/>
        </w:rPr>
        <w:t xml:space="preserve"> </w:t>
      </w:r>
      <w:r w:rsidRPr="00EE17C2">
        <w:rPr>
          <w:color w:val="000000"/>
        </w:rPr>
        <w:t>any vacancy arising during the term of office of the Board due one of its members</w:t>
      </w:r>
      <w:r w:rsidRPr="00E6459B">
        <w:rPr>
          <w:color w:val="000000"/>
        </w:rPr>
        <w:t xml:space="preserve"> resigning in terms of </w:t>
      </w:r>
      <w:r w:rsidR="000840AB">
        <w:rPr>
          <w:color w:val="000000"/>
        </w:rPr>
        <w:t>R</w:t>
      </w:r>
      <w:r w:rsidRPr="00E6459B">
        <w:rPr>
          <w:color w:val="000000"/>
        </w:rPr>
        <w:t xml:space="preserve">ule </w:t>
      </w:r>
      <w:r w:rsidR="00A45AC6">
        <w:rPr>
          <w:color w:val="000000"/>
        </w:rPr>
        <w:fldChar w:fldCharType="begin"/>
      </w:r>
      <w:r w:rsidR="00944C1C">
        <w:rPr>
          <w:color w:val="000000"/>
        </w:rPr>
        <w:instrText xml:space="preserve"> REF _Ref381351517 \r \h </w:instrText>
      </w:r>
      <w:r w:rsidR="00A45AC6">
        <w:rPr>
          <w:color w:val="000000"/>
        </w:rPr>
      </w:r>
      <w:r w:rsidR="00A45AC6">
        <w:rPr>
          <w:color w:val="000000"/>
        </w:rPr>
        <w:fldChar w:fldCharType="separate"/>
      </w:r>
      <w:r w:rsidR="004D08F1">
        <w:rPr>
          <w:color w:val="000000"/>
        </w:rPr>
        <w:t>18.13</w:t>
      </w:r>
      <w:r w:rsidR="00A45AC6">
        <w:rPr>
          <w:color w:val="000000"/>
        </w:rPr>
        <w:fldChar w:fldCharType="end"/>
      </w:r>
      <w:r w:rsidRPr="00E6459B">
        <w:rPr>
          <w:color w:val="000000"/>
        </w:rPr>
        <w:t xml:space="preserve"> or ceasing to hold</w:t>
      </w:r>
      <w:r>
        <w:rPr>
          <w:color w:val="000000"/>
        </w:rPr>
        <w:t xml:space="preserve"> office in terms of </w:t>
      </w:r>
      <w:r w:rsidR="000840AB">
        <w:rPr>
          <w:color w:val="000000"/>
        </w:rPr>
        <w:t>R</w:t>
      </w:r>
      <w:r>
        <w:rPr>
          <w:color w:val="000000"/>
        </w:rPr>
        <w:t xml:space="preserve">ule </w:t>
      </w:r>
      <w:r w:rsidR="00A45AC6">
        <w:rPr>
          <w:color w:val="000000"/>
        </w:rPr>
        <w:fldChar w:fldCharType="begin"/>
      </w:r>
      <w:r w:rsidR="00944C1C">
        <w:rPr>
          <w:color w:val="000000"/>
        </w:rPr>
        <w:instrText xml:space="preserve"> REF _Ref381351537 \r \h </w:instrText>
      </w:r>
      <w:r w:rsidR="00A45AC6">
        <w:rPr>
          <w:color w:val="000000"/>
        </w:rPr>
      </w:r>
      <w:r w:rsidR="00A45AC6">
        <w:rPr>
          <w:color w:val="000000"/>
        </w:rPr>
        <w:fldChar w:fldCharType="separate"/>
      </w:r>
      <w:r w:rsidR="004D08F1">
        <w:rPr>
          <w:color w:val="000000"/>
        </w:rPr>
        <w:t>18.14</w:t>
      </w:r>
      <w:r w:rsidR="00A45AC6">
        <w:rPr>
          <w:color w:val="000000"/>
        </w:rPr>
        <w:fldChar w:fldCharType="end"/>
      </w:r>
      <w:r>
        <w:rPr>
          <w:color w:val="000000"/>
        </w:rPr>
        <w:t>.</w:t>
      </w:r>
    </w:p>
    <w:p w:rsidR="00296F0F" w:rsidRDefault="00296F0F" w:rsidP="001662BA">
      <w:pPr>
        <w:spacing w:line="360" w:lineRule="auto"/>
        <w:ind w:left="720" w:right="29"/>
        <w:jc w:val="right"/>
        <w:rPr>
          <w:bCs/>
          <w:color w:val="000000"/>
        </w:rPr>
      </w:pPr>
      <w:r w:rsidRPr="00E6459B">
        <w:rPr>
          <w:b/>
          <w:bCs/>
          <w:color w:val="000000"/>
        </w:rPr>
        <w:t>[Amended with effect from 20</w:t>
      </w:r>
      <w:r>
        <w:rPr>
          <w:b/>
          <w:bCs/>
          <w:color w:val="000000"/>
        </w:rPr>
        <w:t>1</w:t>
      </w:r>
      <w:r w:rsidR="002B643A">
        <w:rPr>
          <w:b/>
          <w:bCs/>
          <w:color w:val="000000"/>
        </w:rPr>
        <w:t>5</w:t>
      </w:r>
      <w:r w:rsidRPr="00E6459B">
        <w:rPr>
          <w:b/>
          <w:bCs/>
          <w:color w:val="000000"/>
        </w:rPr>
        <w:t>/01/01]</w:t>
      </w:r>
    </w:p>
    <w:p w:rsidR="00D24751" w:rsidRPr="00D24751" w:rsidRDefault="00D24751" w:rsidP="001662BA">
      <w:pPr>
        <w:spacing w:line="360" w:lineRule="auto"/>
        <w:ind w:left="720" w:right="29"/>
        <w:jc w:val="right"/>
        <w:rPr>
          <w:bCs/>
          <w:color w:val="000000"/>
        </w:rPr>
      </w:pPr>
    </w:p>
    <w:p w:rsidR="00296F0F" w:rsidRDefault="00296F0F" w:rsidP="00F042D6">
      <w:pPr>
        <w:numPr>
          <w:ilvl w:val="2"/>
          <w:numId w:val="29"/>
        </w:numPr>
        <w:spacing w:line="360" w:lineRule="auto"/>
        <w:ind w:right="29"/>
        <w:jc w:val="both"/>
        <w:rPr>
          <w:b/>
          <w:bCs/>
          <w:color w:val="000000"/>
        </w:rPr>
      </w:pPr>
      <w:r w:rsidRPr="0095529C">
        <w:rPr>
          <w:color w:val="000000"/>
        </w:rPr>
        <w:t xml:space="preserve">A person so appointed must retire at the first ensuing Annual General Meeting and that meeting </w:t>
      </w:r>
      <w:r w:rsidRPr="00EE17C2">
        <w:rPr>
          <w:color w:val="000000"/>
        </w:rPr>
        <w:t xml:space="preserve">shall </w:t>
      </w:r>
      <w:r w:rsidRPr="0095529C">
        <w:rPr>
          <w:color w:val="000000"/>
        </w:rPr>
        <w:t>fill the vacancy for the unexpired period of office of the vacating member of the Board.</w:t>
      </w:r>
    </w:p>
    <w:p w:rsidR="00296F0F" w:rsidRPr="0095529C" w:rsidRDefault="00296F0F" w:rsidP="001662BA">
      <w:pPr>
        <w:spacing w:line="360" w:lineRule="auto"/>
        <w:ind w:left="1440" w:right="29"/>
        <w:jc w:val="right"/>
        <w:rPr>
          <w:b/>
          <w:bCs/>
          <w:color w:val="000000"/>
        </w:rPr>
      </w:pPr>
      <w:r w:rsidRPr="00E6459B">
        <w:rPr>
          <w:b/>
          <w:bCs/>
          <w:color w:val="000000"/>
        </w:rPr>
        <w:t>[Amended with effect from 20</w:t>
      </w:r>
      <w:r>
        <w:rPr>
          <w:b/>
          <w:bCs/>
          <w:color w:val="000000"/>
        </w:rPr>
        <w:t>1</w:t>
      </w:r>
      <w:r w:rsidR="00B95F3F">
        <w:rPr>
          <w:b/>
          <w:bCs/>
          <w:color w:val="000000"/>
        </w:rPr>
        <w:t>5</w:t>
      </w:r>
      <w:r w:rsidRPr="00E6459B">
        <w:rPr>
          <w:b/>
          <w:bCs/>
          <w:color w:val="000000"/>
        </w:rPr>
        <w:t>/01/01]</w:t>
      </w:r>
    </w:p>
    <w:p w:rsidR="00296F0F" w:rsidRPr="00E6459B" w:rsidRDefault="00296F0F">
      <w:pPr>
        <w:tabs>
          <w:tab w:val="left" w:pos="1418"/>
        </w:tabs>
        <w:spacing w:line="360" w:lineRule="auto"/>
        <w:ind w:left="720" w:right="29"/>
        <w:jc w:val="both"/>
        <w:rPr>
          <w:b/>
          <w:bCs/>
          <w:color w:val="000000"/>
          <w:u w:val="single"/>
        </w:rPr>
      </w:pPr>
    </w:p>
    <w:p w:rsidR="00EB4ED3" w:rsidRPr="00BE6D50" w:rsidRDefault="00EB4ED3" w:rsidP="00F042D6">
      <w:pPr>
        <w:pStyle w:val="ListParagraph"/>
        <w:numPr>
          <w:ilvl w:val="1"/>
          <w:numId w:val="29"/>
        </w:numPr>
        <w:tabs>
          <w:tab w:val="left" w:pos="1140"/>
        </w:tabs>
        <w:spacing w:line="360" w:lineRule="auto"/>
        <w:ind w:right="29"/>
        <w:jc w:val="both"/>
        <w:rPr>
          <w:color w:val="000000"/>
        </w:rPr>
      </w:pPr>
      <w:r>
        <w:rPr>
          <w:b/>
          <w:color w:val="000000"/>
        </w:rPr>
        <w:t>Election of the Board of Trustees</w:t>
      </w:r>
    </w:p>
    <w:p w:rsidR="00EB4ED3" w:rsidRPr="00EB4ED3" w:rsidRDefault="00EB4ED3" w:rsidP="00EB4ED3">
      <w:pPr>
        <w:spacing w:line="360" w:lineRule="auto"/>
        <w:ind w:left="720" w:right="29"/>
        <w:jc w:val="both"/>
        <w:rPr>
          <w:color w:val="000000"/>
          <w:u w:val="single"/>
        </w:rPr>
      </w:pPr>
    </w:p>
    <w:p w:rsidR="00296F0F" w:rsidRPr="00EE17C2" w:rsidRDefault="00296F0F" w:rsidP="00F042D6">
      <w:pPr>
        <w:pStyle w:val="ListParagraph"/>
        <w:numPr>
          <w:ilvl w:val="2"/>
          <w:numId w:val="29"/>
        </w:numPr>
        <w:spacing w:line="360" w:lineRule="auto"/>
        <w:ind w:right="29"/>
        <w:jc w:val="both"/>
        <w:rPr>
          <w:color w:val="000000"/>
        </w:rPr>
      </w:pPr>
      <w:r w:rsidRPr="00EE17C2">
        <w:rPr>
          <w:color w:val="000000"/>
        </w:rPr>
        <w:t>The election of the Board of Trustees must be carried out by the Members present at an Annual Gene</w:t>
      </w:r>
      <w:r w:rsidR="00903071" w:rsidRPr="00EE17C2">
        <w:rPr>
          <w:color w:val="000000"/>
        </w:rPr>
        <w:t>ral Meeting of the Scheme.</w:t>
      </w:r>
    </w:p>
    <w:p w:rsidR="00296F0F" w:rsidRPr="009418D4" w:rsidRDefault="00296F0F" w:rsidP="001D4AFA">
      <w:pPr>
        <w:spacing w:line="360" w:lineRule="auto"/>
        <w:ind w:left="720" w:right="29"/>
        <w:jc w:val="both"/>
        <w:rPr>
          <w:color w:val="000000"/>
          <w:u w:val="single"/>
        </w:rPr>
      </w:pPr>
    </w:p>
    <w:p w:rsidR="00296F0F" w:rsidRPr="00EE17C2" w:rsidRDefault="00296F0F" w:rsidP="00F042D6">
      <w:pPr>
        <w:pStyle w:val="ListParagraph"/>
        <w:numPr>
          <w:ilvl w:val="2"/>
          <w:numId w:val="29"/>
        </w:numPr>
        <w:spacing w:line="360" w:lineRule="auto"/>
        <w:ind w:right="29"/>
        <w:jc w:val="both"/>
        <w:rPr>
          <w:color w:val="000000"/>
        </w:rPr>
      </w:pPr>
      <w:r w:rsidRPr="00EE17C2">
        <w:rPr>
          <w:color w:val="000000"/>
        </w:rPr>
        <w:t xml:space="preserve">Written nominations to fill vacancies in an election year may be submitted to the </w:t>
      </w:r>
      <w:r w:rsidR="00903071" w:rsidRPr="00EE17C2">
        <w:rPr>
          <w:color w:val="000000"/>
        </w:rPr>
        <w:t>Principal Officer, either:</w:t>
      </w:r>
    </w:p>
    <w:p w:rsidR="00D24751" w:rsidRPr="009418D4" w:rsidRDefault="00D24751" w:rsidP="00D24751">
      <w:pPr>
        <w:pStyle w:val="ListParagraph"/>
        <w:spacing w:line="360" w:lineRule="auto"/>
        <w:ind w:left="0" w:right="29"/>
        <w:jc w:val="both"/>
        <w:rPr>
          <w:color w:val="000000"/>
          <w:u w:val="single"/>
        </w:rPr>
      </w:pPr>
    </w:p>
    <w:p w:rsidR="00296F0F" w:rsidRPr="00EE17C2" w:rsidRDefault="00296F0F" w:rsidP="00F042D6">
      <w:pPr>
        <w:pStyle w:val="ListParagraph"/>
        <w:numPr>
          <w:ilvl w:val="3"/>
          <w:numId w:val="29"/>
        </w:numPr>
        <w:tabs>
          <w:tab w:val="clear" w:pos="2880"/>
          <w:tab w:val="num" w:pos="3119"/>
        </w:tabs>
        <w:spacing w:line="360" w:lineRule="auto"/>
        <w:ind w:left="3119" w:right="29" w:hanging="959"/>
        <w:jc w:val="both"/>
        <w:rPr>
          <w:color w:val="000000"/>
        </w:rPr>
      </w:pPr>
      <w:r w:rsidRPr="00EE17C2">
        <w:rPr>
          <w:color w:val="000000"/>
        </w:rPr>
        <w:t>at the start of an Annual General Me</w:t>
      </w:r>
      <w:r w:rsidR="00903071" w:rsidRPr="00EE17C2">
        <w:rPr>
          <w:color w:val="000000"/>
        </w:rPr>
        <w:t>eting; or,</w:t>
      </w:r>
    </w:p>
    <w:p w:rsidR="00D24751" w:rsidRPr="009418D4" w:rsidRDefault="00D24751" w:rsidP="00173647">
      <w:pPr>
        <w:pStyle w:val="ListParagraph"/>
        <w:tabs>
          <w:tab w:val="num" w:pos="3119"/>
        </w:tabs>
        <w:spacing w:line="360" w:lineRule="auto"/>
        <w:ind w:left="3119" w:right="29" w:hanging="959"/>
        <w:jc w:val="both"/>
        <w:rPr>
          <w:color w:val="000000"/>
          <w:u w:val="single"/>
        </w:rPr>
      </w:pPr>
    </w:p>
    <w:p w:rsidR="00296F0F" w:rsidRPr="00EE17C2" w:rsidRDefault="00296F0F" w:rsidP="00F042D6">
      <w:pPr>
        <w:pStyle w:val="ListParagraph"/>
        <w:numPr>
          <w:ilvl w:val="3"/>
          <w:numId w:val="29"/>
        </w:numPr>
        <w:tabs>
          <w:tab w:val="clear" w:pos="2880"/>
          <w:tab w:val="num" w:pos="3119"/>
        </w:tabs>
        <w:spacing w:line="360" w:lineRule="auto"/>
        <w:ind w:left="3119" w:right="29" w:hanging="959"/>
        <w:jc w:val="both"/>
        <w:rPr>
          <w:color w:val="000000"/>
        </w:rPr>
      </w:pPr>
      <w:r w:rsidRPr="00EE17C2">
        <w:rPr>
          <w:color w:val="000000"/>
        </w:rPr>
        <w:t>30 days prior to an Annu</w:t>
      </w:r>
      <w:r w:rsidR="00903071" w:rsidRPr="00EE17C2">
        <w:rPr>
          <w:color w:val="000000"/>
        </w:rPr>
        <w:t>al General Meeting; and,</w:t>
      </w:r>
    </w:p>
    <w:p w:rsidR="00D24751" w:rsidRPr="009418D4" w:rsidRDefault="00D24751" w:rsidP="00173647">
      <w:pPr>
        <w:pStyle w:val="ListParagraph"/>
        <w:tabs>
          <w:tab w:val="num" w:pos="3119"/>
        </w:tabs>
        <w:spacing w:line="360" w:lineRule="auto"/>
        <w:ind w:left="3119" w:right="29" w:hanging="959"/>
        <w:jc w:val="both"/>
        <w:rPr>
          <w:color w:val="000000"/>
          <w:u w:val="single"/>
        </w:rPr>
      </w:pPr>
    </w:p>
    <w:p w:rsidR="00296F0F" w:rsidRPr="007119B8" w:rsidRDefault="00296F0F" w:rsidP="00F042D6">
      <w:pPr>
        <w:pStyle w:val="ListParagraph"/>
        <w:numPr>
          <w:ilvl w:val="3"/>
          <w:numId w:val="29"/>
        </w:numPr>
        <w:tabs>
          <w:tab w:val="clear" w:pos="2880"/>
          <w:tab w:val="num" w:pos="3119"/>
        </w:tabs>
        <w:spacing w:line="360" w:lineRule="auto"/>
        <w:ind w:left="3119" w:right="29" w:hanging="959"/>
        <w:jc w:val="both"/>
        <w:rPr>
          <w:color w:val="000000"/>
        </w:rPr>
      </w:pPr>
      <w:r w:rsidRPr="00EE17C2">
        <w:rPr>
          <w:color w:val="000000"/>
        </w:rPr>
        <w:t>must be signed by the candidate signifying consent to stand for election.</w:t>
      </w:r>
    </w:p>
    <w:p w:rsidR="00296F0F" w:rsidRDefault="00296F0F" w:rsidP="009459A0">
      <w:pPr>
        <w:spacing w:line="360" w:lineRule="auto"/>
        <w:ind w:right="29"/>
        <w:jc w:val="right"/>
        <w:rPr>
          <w:bCs/>
          <w:color w:val="000000"/>
        </w:rPr>
      </w:pPr>
      <w:r w:rsidRPr="00E6459B">
        <w:rPr>
          <w:b/>
          <w:bCs/>
          <w:color w:val="000000"/>
        </w:rPr>
        <w:t>[Amended with effect from 20</w:t>
      </w:r>
      <w:r>
        <w:rPr>
          <w:b/>
          <w:bCs/>
          <w:color w:val="000000"/>
        </w:rPr>
        <w:t>1</w:t>
      </w:r>
      <w:r w:rsidR="002B643A">
        <w:rPr>
          <w:b/>
          <w:bCs/>
          <w:color w:val="000000"/>
        </w:rPr>
        <w:t>5</w:t>
      </w:r>
      <w:r w:rsidRPr="00E6459B">
        <w:rPr>
          <w:b/>
          <w:bCs/>
          <w:color w:val="000000"/>
        </w:rPr>
        <w:t>/01/01]</w:t>
      </w:r>
    </w:p>
    <w:p w:rsidR="00D24751" w:rsidRPr="00D24751" w:rsidRDefault="00D24751" w:rsidP="009459A0">
      <w:pPr>
        <w:spacing w:line="360" w:lineRule="auto"/>
        <w:ind w:right="29"/>
        <w:jc w:val="right"/>
        <w:rPr>
          <w:color w:val="000000"/>
        </w:rPr>
      </w:pPr>
    </w:p>
    <w:p w:rsidR="00296F0F" w:rsidRPr="00E6459B" w:rsidRDefault="00296F0F" w:rsidP="00F042D6">
      <w:pPr>
        <w:numPr>
          <w:ilvl w:val="1"/>
          <w:numId w:val="44"/>
        </w:numPr>
        <w:spacing w:line="360" w:lineRule="auto"/>
        <w:ind w:right="29"/>
        <w:jc w:val="both"/>
        <w:rPr>
          <w:color w:val="000000"/>
        </w:rPr>
      </w:pPr>
      <w:r w:rsidRPr="00E6459B">
        <w:rPr>
          <w:b/>
          <w:bCs/>
          <w:color w:val="000000"/>
        </w:rPr>
        <w:tab/>
      </w:r>
      <w:r w:rsidRPr="00E6459B">
        <w:rPr>
          <w:color w:val="000000"/>
        </w:rPr>
        <w:t>The Board may co-opt a knowledgeable person to assist it in its deliberations provided that such person shall not have a vote.</w:t>
      </w:r>
    </w:p>
    <w:p w:rsidR="00296F0F" w:rsidRPr="00E6459B" w:rsidRDefault="00296F0F">
      <w:pPr>
        <w:spacing w:line="360" w:lineRule="auto"/>
        <w:ind w:right="29"/>
        <w:jc w:val="both"/>
        <w:rPr>
          <w:color w:val="000000"/>
        </w:rPr>
      </w:pPr>
    </w:p>
    <w:p w:rsidR="00296F0F" w:rsidRPr="00E6459B" w:rsidRDefault="00296F0F" w:rsidP="00F042D6">
      <w:pPr>
        <w:numPr>
          <w:ilvl w:val="1"/>
          <w:numId w:val="44"/>
        </w:numPr>
        <w:spacing w:line="360" w:lineRule="auto"/>
        <w:jc w:val="both"/>
        <w:rPr>
          <w:color w:val="000000"/>
        </w:rPr>
      </w:pPr>
      <w:r w:rsidRPr="00E6459B">
        <w:rPr>
          <w:color w:val="000000"/>
        </w:rPr>
        <w:t>Half of the members of the Board plus one is a quorum at meetings of the</w:t>
      </w:r>
      <w:r w:rsidR="00903071">
        <w:rPr>
          <w:color w:val="000000"/>
        </w:rPr>
        <w:t xml:space="preserve"> </w:t>
      </w:r>
      <w:r w:rsidRPr="00E6459B">
        <w:rPr>
          <w:color w:val="000000"/>
        </w:rPr>
        <w:t>Board. Co-opted persons do not form part of the quorum.</w:t>
      </w:r>
    </w:p>
    <w:p w:rsidR="00296F0F" w:rsidRPr="00E6459B" w:rsidRDefault="00296F0F">
      <w:pPr>
        <w:pStyle w:val="Legal1"/>
        <w:rPr>
          <w:color w:val="000000"/>
        </w:rPr>
      </w:pPr>
    </w:p>
    <w:p w:rsidR="00296F0F" w:rsidRPr="0095529C" w:rsidRDefault="00296F0F" w:rsidP="00F042D6">
      <w:pPr>
        <w:keepNext/>
        <w:numPr>
          <w:ilvl w:val="1"/>
          <w:numId w:val="44"/>
        </w:numPr>
        <w:spacing w:line="360" w:lineRule="auto"/>
        <w:ind w:right="28"/>
        <w:jc w:val="both"/>
        <w:rPr>
          <w:color w:val="000000"/>
        </w:rPr>
      </w:pPr>
      <w:r w:rsidRPr="0095529C">
        <w:rPr>
          <w:b/>
          <w:bCs/>
          <w:color w:val="000000"/>
        </w:rPr>
        <w:tab/>
      </w:r>
      <w:r w:rsidRPr="0095529C">
        <w:rPr>
          <w:color w:val="000000"/>
        </w:rPr>
        <w:t xml:space="preserve">The Board must elect from it’s number </w:t>
      </w:r>
      <w:r w:rsidR="001C50B9">
        <w:rPr>
          <w:color w:val="000000"/>
        </w:rPr>
        <w:t xml:space="preserve">a </w:t>
      </w:r>
      <w:r w:rsidRPr="0095529C">
        <w:rPr>
          <w:color w:val="000000"/>
        </w:rPr>
        <w:t>Chairperson and Vice- Chairperson,</w:t>
      </w:r>
      <w:r>
        <w:rPr>
          <w:color w:val="000000"/>
        </w:rPr>
        <w:t xml:space="preserve"> </w:t>
      </w:r>
      <w:r w:rsidRPr="00EE17C2">
        <w:rPr>
          <w:color w:val="000000"/>
        </w:rPr>
        <w:t>who shall be elected at the first Board meeting after an AGM. Each shall hold office for a period of one year</w:t>
      </w:r>
      <w:r w:rsidRPr="0095529C">
        <w:rPr>
          <w:color w:val="000000"/>
        </w:rPr>
        <w:t>.</w:t>
      </w:r>
    </w:p>
    <w:p w:rsidR="00296F0F" w:rsidRDefault="00296F0F" w:rsidP="00B70459">
      <w:pPr>
        <w:keepNext/>
        <w:spacing w:line="360" w:lineRule="auto"/>
        <w:ind w:left="1418" w:right="28" w:hanging="698"/>
        <w:jc w:val="right"/>
        <w:rPr>
          <w:bCs/>
          <w:color w:val="000000"/>
        </w:rPr>
      </w:pPr>
      <w:r w:rsidRPr="00E6459B">
        <w:rPr>
          <w:b/>
          <w:bCs/>
          <w:color w:val="000000"/>
        </w:rPr>
        <w:t>[Amended with effect from 20</w:t>
      </w:r>
      <w:r>
        <w:rPr>
          <w:b/>
          <w:bCs/>
          <w:color w:val="000000"/>
        </w:rPr>
        <w:t>1</w:t>
      </w:r>
      <w:r w:rsidR="002B643A">
        <w:rPr>
          <w:b/>
          <w:bCs/>
          <w:color w:val="000000"/>
        </w:rPr>
        <w:t>5</w:t>
      </w:r>
      <w:r w:rsidRPr="00E6459B">
        <w:rPr>
          <w:b/>
          <w:bCs/>
          <w:color w:val="000000"/>
        </w:rPr>
        <w:t>/01/01]</w:t>
      </w:r>
    </w:p>
    <w:p w:rsidR="00AF2BCC" w:rsidRPr="00AF2BCC" w:rsidRDefault="00AF2BCC" w:rsidP="009459A0">
      <w:pPr>
        <w:spacing w:line="360" w:lineRule="auto"/>
        <w:ind w:left="1418" w:right="29" w:hanging="698"/>
        <w:jc w:val="right"/>
        <w:rPr>
          <w:color w:val="000000"/>
        </w:rPr>
      </w:pPr>
    </w:p>
    <w:p w:rsidR="00296F0F" w:rsidRPr="00E6459B" w:rsidRDefault="00296F0F" w:rsidP="00F042D6">
      <w:pPr>
        <w:numPr>
          <w:ilvl w:val="1"/>
          <w:numId w:val="44"/>
        </w:numPr>
        <w:spacing w:line="360" w:lineRule="auto"/>
        <w:ind w:right="29"/>
        <w:jc w:val="both"/>
        <w:rPr>
          <w:color w:val="000000"/>
        </w:rPr>
      </w:pPr>
      <w:r w:rsidRPr="00E6459B">
        <w:rPr>
          <w:b/>
          <w:bCs/>
          <w:color w:val="000000"/>
        </w:rPr>
        <w:tab/>
      </w:r>
      <w:r w:rsidRPr="00E6459B">
        <w:rPr>
          <w:color w:val="000000"/>
        </w:rPr>
        <w:t>In the absence of the Chairperson and Vice-Chairperson, the Board members present must elect</w:t>
      </w:r>
      <w:r w:rsidR="00903071">
        <w:rPr>
          <w:color w:val="000000"/>
        </w:rPr>
        <w:t xml:space="preserve"> one of their number to preside.</w:t>
      </w:r>
    </w:p>
    <w:p w:rsidR="00296F0F" w:rsidRPr="00E6459B" w:rsidRDefault="00296F0F">
      <w:pPr>
        <w:spacing w:line="360" w:lineRule="auto"/>
        <w:ind w:left="1418" w:right="29" w:hanging="698"/>
        <w:jc w:val="both"/>
        <w:rPr>
          <w:color w:val="000000"/>
        </w:rPr>
      </w:pPr>
    </w:p>
    <w:p w:rsidR="00296F0F" w:rsidRPr="00EE17C2" w:rsidRDefault="00296F0F" w:rsidP="00F042D6">
      <w:pPr>
        <w:numPr>
          <w:ilvl w:val="1"/>
          <w:numId w:val="44"/>
        </w:numPr>
        <w:spacing w:line="360" w:lineRule="auto"/>
        <w:ind w:right="29"/>
        <w:jc w:val="both"/>
        <w:rPr>
          <w:color w:val="000000"/>
        </w:rPr>
      </w:pPr>
      <w:r w:rsidRPr="009418D4">
        <w:rPr>
          <w:b/>
          <w:bCs/>
          <w:color w:val="000000"/>
          <w:u w:val="single"/>
        </w:rPr>
        <w:tab/>
      </w:r>
      <w:r w:rsidRPr="00EE17C2">
        <w:rPr>
          <w:color w:val="000000"/>
        </w:rPr>
        <w:t>Matters serving before the Board must be decided by a majority vote and in the event of an equality of votes, the matter must be c</w:t>
      </w:r>
      <w:r w:rsidR="00903071" w:rsidRPr="00EE17C2">
        <w:rPr>
          <w:color w:val="000000"/>
        </w:rPr>
        <w:t>arried over for 6 months.</w:t>
      </w:r>
    </w:p>
    <w:p w:rsidR="00296F0F" w:rsidRPr="00EE17C2" w:rsidRDefault="00296F0F">
      <w:pPr>
        <w:tabs>
          <w:tab w:val="left" w:pos="1418"/>
        </w:tabs>
        <w:spacing w:line="360" w:lineRule="auto"/>
        <w:ind w:left="1418" w:right="29" w:hanging="698"/>
        <w:jc w:val="both"/>
        <w:rPr>
          <w:color w:val="000000"/>
        </w:rPr>
      </w:pPr>
    </w:p>
    <w:p w:rsidR="00296F0F" w:rsidRPr="00EE17C2" w:rsidRDefault="00296F0F" w:rsidP="00F042D6">
      <w:pPr>
        <w:numPr>
          <w:ilvl w:val="2"/>
          <w:numId w:val="44"/>
        </w:numPr>
        <w:spacing w:line="360" w:lineRule="auto"/>
        <w:ind w:left="2552" w:right="29" w:hanging="1134"/>
        <w:jc w:val="both"/>
        <w:rPr>
          <w:color w:val="000000"/>
        </w:rPr>
      </w:pPr>
      <w:r w:rsidRPr="00EE17C2">
        <w:rPr>
          <w:color w:val="000000"/>
        </w:rPr>
        <w:t>Should the issue relate to the financial viability of the scheme or a member’s health the Trustees shall reconvene not later than 7 days later t</w:t>
      </w:r>
      <w:r w:rsidR="00903071" w:rsidRPr="00EE17C2">
        <w:rPr>
          <w:color w:val="000000"/>
        </w:rPr>
        <w:t>o resolve the impasse.</w:t>
      </w:r>
    </w:p>
    <w:p w:rsidR="00296F0F" w:rsidRPr="00EE17C2" w:rsidRDefault="00296F0F" w:rsidP="004A3C04">
      <w:pPr>
        <w:tabs>
          <w:tab w:val="left" w:pos="1418"/>
        </w:tabs>
        <w:spacing w:line="360" w:lineRule="auto"/>
        <w:ind w:left="2268" w:right="29" w:hanging="850"/>
        <w:jc w:val="both"/>
        <w:rPr>
          <w:color w:val="000000"/>
        </w:rPr>
      </w:pPr>
    </w:p>
    <w:p w:rsidR="00296F0F" w:rsidRPr="00EE17C2" w:rsidRDefault="00296F0F" w:rsidP="00F042D6">
      <w:pPr>
        <w:numPr>
          <w:ilvl w:val="3"/>
          <w:numId w:val="44"/>
        </w:numPr>
        <w:tabs>
          <w:tab w:val="clear" w:pos="2880"/>
          <w:tab w:val="left" w:pos="1418"/>
        </w:tabs>
        <w:spacing w:line="360" w:lineRule="auto"/>
        <w:ind w:left="3686" w:right="29" w:hanging="1134"/>
        <w:jc w:val="both"/>
        <w:rPr>
          <w:color w:val="000000"/>
        </w:rPr>
      </w:pPr>
      <w:r w:rsidRPr="00EE17C2">
        <w:rPr>
          <w:color w:val="000000"/>
        </w:rPr>
        <w:t>Should this meeting fail to resolve the matter it shall be put to a Special General Meeting of the members who shall vote on the matter and a majority vote of those present shall prevail provided the me</w:t>
      </w:r>
      <w:r w:rsidR="00903071" w:rsidRPr="00EE17C2">
        <w:rPr>
          <w:color w:val="000000"/>
        </w:rPr>
        <w:t>e</w:t>
      </w:r>
      <w:r w:rsidRPr="00EE17C2">
        <w:rPr>
          <w:color w:val="000000"/>
        </w:rPr>
        <w:t xml:space="preserve">ting is quorate, </w:t>
      </w:r>
      <w:r w:rsidRPr="00EE17C2">
        <w:rPr>
          <w:color w:val="000000"/>
        </w:rPr>
        <w:lastRenderedPageBreak/>
        <w:t>and, Board of Trustees members shall not be required to vote</w:t>
      </w:r>
      <w:r w:rsidR="00903071" w:rsidRPr="00EE17C2">
        <w:rPr>
          <w:color w:val="000000"/>
        </w:rPr>
        <w:t>.</w:t>
      </w:r>
    </w:p>
    <w:p w:rsidR="00296F0F" w:rsidRPr="009418D4" w:rsidRDefault="00296F0F" w:rsidP="004A3C04">
      <w:pPr>
        <w:tabs>
          <w:tab w:val="left" w:pos="1418"/>
        </w:tabs>
        <w:spacing w:line="360" w:lineRule="auto"/>
        <w:ind w:left="3261" w:right="29" w:hanging="993"/>
        <w:jc w:val="both"/>
        <w:rPr>
          <w:color w:val="000000"/>
          <w:u w:val="single"/>
        </w:rPr>
      </w:pPr>
    </w:p>
    <w:p w:rsidR="00296F0F" w:rsidRPr="00677B2C" w:rsidRDefault="00296F0F" w:rsidP="00F042D6">
      <w:pPr>
        <w:numPr>
          <w:ilvl w:val="2"/>
          <w:numId w:val="44"/>
        </w:numPr>
        <w:spacing w:line="360" w:lineRule="auto"/>
        <w:ind w:left="2552" w:right="29" w:hanging="1134"/>
        <w:jc w:val="both"/>
        <w:rPr>
          <w:b/>
          <w:bCs/>
          <w:strike/>
          <w:color w:val="000000"/>
        </w:rPr>
      </w:pPr>
      <w:r w:rsidRPr="00677B2C">
        <w:rPr>
          <w:strike/>
          <w:color w:val="000000"/>
          <w:u w:val="single"/>
        </w:rPr>
        <w:t>Should the issue relate to an unresolvable difference of opinion between Members’ Trustees and Employer Trustees the matter must be referred to the Registrar for a final decision.</w:t>
      </w:r>
    </w:p>
    <w:p w:rsidR="00296F0F" w:rsidRPr="00E6459B" w:rsidRDefault="00677B2C" w:rsidP="009459A0">
      <w:pPr>
        <w:spacing w:line="360" w:lineRule="auto"/>
        <w:ind w:left="1418" w:right="29"/>
        <w:jc w:val="right"/>
        <w:rPr>
          <w:b/>
          <w:bCs/>
          <w:color w:val="000000"/>
        </w:rPr>
      </w:pPr>
      <w:r>
        <w:rPr>
          <w:b/>
          <w:bCs/>
          <w:color w:val="000000"/>
        </w:rPr>
        <w:t>[Delet</w:t>
      </w:r>
      <w:r w:rsidR="00296F0F" w:rsidRPr="00E6459B">
        <w:rPr>
          <w:b/>
          <w:bCs/>
          <w:color w:val="000000"/>
        </w:rPr>
        <w:t>ed with effect from 20</w:t>
      </w:r>
      <w:r>
        <w:rPr>
          <w:b/>
          <w:bCs/>
          <w:color w:val="000000"/>
        </w:rPr>
        <w:t>16</w:t>
      </w:r>
      <w:r w:rsidR="00296F0F" w:rsidRPr="00E6459B">
        <w:rPr>
          <w:b/>
          <w:bCs/>
          <w:color w:val="000000"/>
        </w:rPr>
        <w:t>/01/01]</w:t>
      </w:r>
    </w:p>
    <w:p w:rsidR="00296F0F" w:rsidRPr="00E6459B" w:rsidRDefault="00296F0F">
      <w:pPr>
        <w:spacing w:line="360" w:lineRule="auto"/>
        <w:ind w:right="29"/>
        <w:jc w:val="both"/>
        <w:rPr>
          <w:color w:val="000000"/>
        </w:rPr>
      </w:pPr>
    </w:p>
    <w:p w:rsidR="00296F0F" w:rsidRPr="00E6459B" w:rsidRDefault="00296F0F" w:rsidP="00F042D6">
      <w:pPr>
        <w:numPr>
          <w:ilvl w:val="1"/>
          <w:numId w:val="44"/>
        </w:numPr>
        <w:spacing w:line="360" w:lineRule="auto"/>
        <w:ind w:right="29"/>
        <w:jc w:val="both"/>
        <w:rPr>
          <w:color w:val="000000"/>
        </w:rPr>
      </w:pPr>
      <w:r w:rsidRPr="00E6459B">
        <w:rPr>
          <w:b/>
          <w:bCs/>
          <w:color w:val="000000"/>
        </w:rPr>
        <w:tab/>
      </w:r>
      <w:bookmarkStart w:id="51" w:name="_Ref381351517"/>
      <w:r w:rsidRPr="00E6459B">
        <w:rPr>
          <w:color w:val="000000"/>
        </w:rPr>
        <w:t>A member of the Board may resign at any time by giving written notice to the Board.</w:t>
      </w:r>
      <w:bookmarkEnd w:id="51"/>
    </w:p>
    <w:p w:rsidR="00296F0F" w:rsidRPr="00E6459B" w:rsidRDefault="00296F0F">
      <w:pPr>
        <w:spacing w:line="360" w:lineRule="auto"/>
        <w:ind w:right="29"/>
        <w:jc w:val="both"/>
        <w:rPr>
          <w:color w:val="000000"/>
        </w:rPr>
      </w:pPr>
    </w:p>
    <w:p w:rsidR="00296F0F" w:rsidRDefault="00296F0F" w:rsidP="00F042D6">
      <w:pPr>
        <w:numPr>
          <w:ilvl w:val="1"/>
          <w:numId w:val="44"/>
        </w:numPr>
        <w:spacing w:line="360" w:lineRule="auto"/>
        <w:ind w:right="29"/>
        <w:jc w:val="both"/>
        <w:rPr>
          <w:color w:val="000000"/>
        </w:rPr>
      </w:pPr>
      <w:r w:rsidRPr="00E6459B">
        <w:rPr>
          <w:b/>
          <w:bCs/>
          <w:color w:val="000000"/>
        </w:rPr>
        <w:tab/>
      </w:r>
      <w:bookmarkStart w:id="52" w:name="_Ref381351537"/>
      <w:r w:rsidRPr="00E6459B">
        <w:rPr>
          <w:color w:val="000000"/>
        </w:rPr>
        <w:t>A member of the Board ceases to hold office if —</w:t>
      </w:r>
      <w:bookmarkEnd w:id="52"/>
    </w:p>
    <w:p w:rsidR="005015A5" w:rsidRPr="00E6459B" w:rsidRDefault="005015A5" w:rsidP="005015A5">
      <w:pPr>
        <w:spacing w:line="360" w:lineRule="auto"/>
        <w:ind w:right="29"/>
        <w:jc w:val="both"/>
        <w:rPr>
          <w:color w:val="000000"/>
        </w:rPr>
      </w:pPr>
    </w:p>
    <w:p w:rsidR="00296F0F" w:rsidRDefault="00296F0F" w:rsidP="00F042D6">
      <w:pPr>
        <w:numPr>
          <w:ilvl w:val="2"/>
          <w:numId w:val="44"/>
        </w:numPr>
        <w:spacing w:line="360" w:lineRule="auto"/>
        <w:ind w:left="2552" w:right="29" w:hanging="1112"/>
        <w:jc w:val="both"/>
        <w:rPr>
          <w:color w:val="000000"/>
        </w:rPr>
      </w:pPr>
      <w:bookmarkStart w:id="53" w:name="_Ref381352017"/>
      <w:r w:rsidRPr="00E6459B">
        <w:rPr>
          <w:color w:val="000000"/>
        </w:rPr>
        <w:t>declared mentally ill or incapable of managing their affairs;</w:t>
      </w:r>
      <w:bookmarkEnd w:id="53"/>
    </w:p>
    <w:p w:rsidR="005015A5" w:rsidRPr="00E6459B" w:rsidRDefault="005015A5" w:rsidP="005015A5">
      <w:pPr>
        <w:spacing w:line="360" w:lineRule="auto"/>
        <w:ind w:left="2552" w:right="29"/>
        <w:jc w:val="both"/>
        <w:rPr>
          <w:color w:val="000000"/>
        </w:rPr>
      </w:pPr>
    </w:p>
    <w:p w:rsidR="00296F0F" w:rsidRDefault="00296F0F" w:rsidP="00F042D6">
      <w:pPr>
        <w:numPr>
          <w:ilvl w:val="2"/>
          <w:numId w:val="44"/>
        </w:numPr>
        <w:tabs>
          <w:tab w:val="left" w:pos="2552"/>
        </w:tabs>
        <w:spacing w:line="360" w:lineRule="auto"/>
        <w:ind w:left="2552" w:right="29" w:hanging="1112"/>
        <w:jc w:val="both"/>
        <w:rPr>
          <w:color w:val="000000"/>
        </w:rPr>
      </w:pPr>
      <w:r w:rsidRPr="00E6459B">
        <w:rPr>
          <w:color w:val="000000"/>
        </w:rPr>
        <w:t>declared insolvent or has surrendered their estate for the benefit of their creditors;</w:t>
      </w:r>
    </w:p>
    <w:p w:rsidR="005015A5" w:rsidRPr="00E6459B" w:rsidRDefault="005015A5" w:rsidP="005015A5">
      <w:pPr>
        <w:tabs>
          <w:tab w:val="left" w:pos="2552"/>
        </w:tabs>
        <w:spacing w:line="360" w:lineRule="auto"/>
        <w:ind w:right="29"/>
        <w:jc w:val="both"/>
        <w:rPr>
          <w:color w:val="000000"/>
        </w:rPr>
      </w:pPr>
    </w:p>
    <w:p w:rsidR="00296F0F" w:rsidRDefault="00296F0F" w:rsidP="00F042D6">
      <w:pPr>
        <w:numPr>
          <w:ilvl w:val="2"/>
          <w:numId w:val="44"/>
        </w:numPr>
        <w:tabs>
          <w:tab w:val="left" w:pos="2552"/>
        </w:tabs>
        <w:spacing w:line="360" w:lineRule="auto"/>
        <w:ind w:left="2552" w:right="29" w:hanging="1112"/>
        <w:jc w:val="both"/>
        <w:rPr>
          <w:color w:val="000000"/>
        </w:rPr>
      </w:pPr>
      <w:r w:rsidRPr="00E6459B">
        <w:rPr>
          <w:color w:val="000000"/>
        </w:rPr>
        <w:t>convicted, whether in the Republic or elsewhere, of theft, fraud, forgery or uttering of a forged document or perjury;</w:t>
      </w:r>
    </w:p>
    <w:p w:rsidR="005015A5" w:rsidRPr="00E6459B" w:rsidRDefault="005015A5" w:rsidP="005015A5">
      <w:pPr>
        <w:tabs>
          <w:tab w:val="left" w:pos="2552"/>
        </w:tabs>
        <w:spacing w:line="360" w:lineRule="auto"/>
        <w:ind w:right="29"/>
        <w:jc w:val="both"/>
        <w:rPr>
          <w:color w:val="000000"/>
        </w:rPr>
      </w:pPr>
    </w:p>
    <w:p w:rsidR="00296F0F" w:rsidRDefault="00296F0F" w:rsidP="00F042D6">
      <w:pPr>
        <w:numPr>
          <w:ilvl w:val="2"/>
          <w:numId w:val="44"/>
        </w:numPr>
        <w:tabs>
          <w:tab w:val="left" w:pos="2552"/>
        </w:tabs>
        <w:spacing w:line="360" w:lineRule="auto"/>
        <w:ind w:left="2552" w:right="29" w:hanging="1112"/>
        <w:jc w:val="both"/>
        <w:rPr>
          <w:color w:val="000000"/>
        </w:rPr>
      </w:pPr>
      <w:r w:rsidRPr="00E6459B">
        <w:rPr>
          <w:color w:val="000000"/>
        </w:rPr>
        <w:t>removed</w:t>
      </w:r>
      <w:r>
        <w:rPr>
          <w:color w:val="000000"/>
        </w:rPr>
        <w:t xml:space="preserve"> </w:t>
      </w:r>
      <w:r w:rsidRPr="00E6459B">
        <w:rPr>
          <w:color w:val="000000"/>
        </w:rPr>
        <w:t>by the court from any office of trust on account of misconduct;</w:t>
      </w:r>
    </w:p>
    <w:p w:rsidR="005015A5" w:rsidRPr="00E6459B" w:rsidRDefault="005015A5" w:rsidP="005015A5">
      <w:pPr>
        <w:tabs>
          <w:tab w:val="left" w:pos="2552"/>
        </w:tabs>
        <w:spacing w:line="360" w:lineRule="auto"/>
        <w:ind w:right="29"/>
        <w:jc w:val="both"/>
        <w:rPr>
          <w:color w:val="000000"/>
        </w:rPr>
      </w:pPr>
    </w:p>
    <w:p w:rsidR="00296F0F" w:rsidRDefault="00296F0F" w:rsidP="00F042D6">
      <w:pPr>
        <w:numPr>
          <w:ilvl w:val="2"/>
          <w:numId w:val="44"/>
        </w:numPr>
        <w:tabs>
          <w:tab w:val="left" w:pos="2552"/>
        </w:tabs>
        <w:spacing w:line="360" w:lineRule="auto"/>
        <w:ind w:left="2552" w:right="29" w:hanging="1112"/>
        <w:jc w:val="both"/>
        <w:rPr>
          <w:color w:val="000000"/>
        </w:rPr>
      </w:pPr>
      <w:r w:rsidRPr="00E6459B">
        <w:rPr>
          <w:color w:val="000000"/>
        </w:rPr>
        <w:t>disqualified under any law from carrying on their profession;</w:t>
      </w:r>
    </w:p>
    <w:p w:rsidR="005015A5" w:rsidRPr="00E6459B" w:rsidRDefault="005015A5" w:rsidP="005015A5">
      <w:pPr>
        <w:tabs>
          <w:tab w:val="left" w:pos="2552"/>
        </w:tabs>
        <w:spacing w:line="360" w:lineRule="auto"/>
        <w:ind w:right="29"/>
        <w:jc w:val="both"/>
        <w:rPr>
          <w:color w:val="000000"/>
        </w:rPr>
      </w:pPr>
    </w:p>
    <w:p w:rsidR="00296F0F" w:rsidRPr="00E6459B" w:rsidRDefault="00296F0F" w:rsidP="00F042D6">
      <w:pPr>
        <w:numPr>
          <w:ilvl w:val="2"/>
          <w:numId w:val="44"/>
        </w:numPr>
        <w:spacing w:line="360" w:lineRule="auto"/>
        <w:ind w:left="2552" w:right="29" w:hanging="1112"/>
        <w:jc w:val="both"/>
        <w:rPr>
          <w:b/>
          <w:bCs/>
          <w:color w:val="000000"/>
        </w:rPr>
      </w:pPr>
      <w:r w:rsidRPr="00E6459B">
        <w:rPr>
          <w:color w:val="000000"/>
        </w:rPr>
        <w:t xml:space="preserve">removed from office in terms of </w:t>
      </w:r>
      <w:r w:rsidR="000840AB">
        <w:rPr>
          <w:color w:val="000000"/>
        </w:rPr>
        <w:t>R</w:t>
      </w:r>
      <w:r w:rsidRPr="00E6459B">
        <w:rPr>
          <w:color w:val="000000"/>
        </w:rPr>
        <w:t xml:space="preserve">ule </w:t>
      </w:r>
      <w:r w:rsidR="00A45AC6">
        <w:rPr>
          <w:color w:val="000000"/>
        </w:rPr>
        <w:fldChar w:fldCharType="begin"/>
      </w:r>
      <w:r w:rsidR="00DC62EB">
        <w:rPr>
          <w:color w:val="000000"/>
        </w:rPr>
        <w:instrText xml:space="preserve"> REF _Ref381351749 \r \h </w:instrText>
      </w:r>
      <w:r w:rsidR="00A45AC6">
        <w:rPr>
          <w:color w:val="000000"/>
        </w:rPr>
      </w:r>
      <w:r w:rsidR="00A45AC6">
        <w:rPr>
          <w:color w:val="000000"/>
        </w:rPr>
        <w:fldChar w:fldCharType="separate"/>
      </w:r>
      <w:r w:rsidR="004D08F1">
        <w:rPr>
          <w:color w:val="000000"/>
        </w:rPr>
        <w:t>18.20.1</w:t>
      </w:r>
      <w:r w:rsidR="00A45AC6">
        <w:rPr>
          <w:color w:val="000000"/>
        </w:rPr>
        <w:fldChar w:fldCharType="end"/>
      </w:r>
      <w:r w:rsidRPr="00E6459B">
        <w:rPr>
          <w:color w:val="000000"/>
        </w:rPr>
        <w:t>.</w:t>
      </w:r>
    </w:p>
    <w:p w:rsidR="00296F0F" w:rsidRDefault="00296F0F" w:rsidP="00B9309E">
      <w:pPr>
        <w:tabs>
          <w:tab w:val="left" w:pos="2552"/>
        </w:tabs>
        <w:spacing w:line="360" w:lineRule="auto"/>
        <w:ind w:left="3294" w:right="29" w:hanging="1134"/>
        <w:jc w:val="right"/>
        <w:rPr>
          <w:bCs/>
          <w:color w:val="000000"/>
        </w:rPr>
      </w:pPr>
      <w:r w:rsidRPr="00E6459B">
        <w:rPr>
          <w:b/>
          <w:bCs/>
          <w:color w:val="000000"/>
        </w:rPr>
        <w:t xml:space="preserve">      [Added with effect from 2004/01/01]</w:t>
      </w:r>
    </w:p>
    <w:p w:rsidR="005015A5" w:rsidRPr="005015A5" w:rsidRDefault="005015A5" w:rsidP="00B9309E">
      <w:pPr>
        <w:tabs>
          <w:tab w:val="left" w:pos="2552"/>
        </w:tabs>
        <w:spacing w:line="360" w:lineRule="auto"/>
        <w:ind w:left="3294" w:right="29" w:hanging="1134"/>
        <w:jc w:val="right"/>
        <w:rPr>
          <w:bCs/>
          <w:color w:val="000000"/>
        </w:rPr>
      </w:pPr>
    </w:p>
    <w:p w:rsidR="00DC62EB" w:rsidRPr="00DC62EB" w:rsidRDefault="00DC62EB" w:rsidP="00F042D6">
      <w:pPr>
        <w:pStyle w:val="ListParagraph"/>
        <w:numPr>
          <w:ilvl w:val="0"/>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0"/>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0"/>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0"/>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1"/>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1"/>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1"/>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1"/>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1"/>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1"/>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1"/>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1"/>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1"/>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1"/>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1"/>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1"/>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2"/>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2"/>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2"/>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2"/>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2"/>
          <w:numId w:val="45"/>
        </w:numPr>
        <w:tabs>
          <w:tab w:val="left" w:pos="2552"/>
        </w:tabs>
        <w:spacing w:line="360" w:lineRule="auto"/>
        <w:ind w:right="29"/>
        <w:jc w:val="both"/>
        <w:rPr>
          <w:vanish/>
          <w:color w:val="000000"/>
        </w:rPr>
      </w:pPr>
    </w:p>
    <w:p w:rsidR="00DC62EB" w:rsidRPr="00DC62EB" w:rsidRDefault="00DC62EB" w:rsidP="00F042D6">
      <w:pPr>
        <w:pStyle w:val="ListParagraph"/>
        <w:numPr>
          <w:ilvl w:val="2"/>
          <w:numId w:val="45"/>
        </w:numPr>
        <w:tabs>
          <w:tab w:val="left" w:pos="2552"/>
        </w:tabs>
        <w:spacing w:line="360" w:lineRule="auto"/>
        <w:ind w:right="29"/>
        <w:jc w:val="both"/>
        <w:rPr>
          <w:vanish/>
          <w:color w:val="000000"/>
        </w:rPr>
      </w:pPr>
    </w:p>
    <w:p w:rsidR="00296F0F" w:rsidRDefault="00296F0F" w:rsidP="00F042D6">
      <w:pPr>
        <w:numPr>
          <w:ilvl w:val="2"/>
          <w:numId w:val="45"/>
        </w:numPr>
        <w:tabs>
          <w:tab w:val="clear" w:pos="2160"/>
        </w:tabs>
        <w:spacing w:line="360" w:lineRule="auto"/>
        <w:ind w:left="2552" w:right="29" w:hanging="1112"/>
        <w:jc w:val="both"/>
        <w:rPr>
          <w:color w:val="000000"/>
        </w:rPr>
      </w:pPr>
      <w:r w:rsidRPr="00E6459B">
        <w:rPr>
          <w:color w:val="000000"/>
        </w:rPr>
        <w:t>absenting from three consecutive meetings of the Board without the permission of the Chairperson;</w:t>
      </w:r>
    </w:p>
    <w:p w:rsidR="005015A5" w:rsidRPr="00E6459B" w:rsidRDefault="005015A5" w:rsidP="005015A5">
      <w:pPr>
        <w:tabs>
          <w:tab w:val="left" w:pos="2552"/>
        </w:tabs>
        <w:spacing w:line="360" w:lineRule="auto"/>
        <w:ind w:left="2552" w:right="29"/>
        <w:jc w:val="both"/>
        <w:rPr>
          <w:color w:val="000000"/>
        </w:rPr>
      </w:pPr>
    </w:p>
    <w:p w:rsidR="00296F0F" w:rsidRDefault="00296F0F" w:rsidP="00F042D6">
      <w:pPr>
        <w:numPr>
          <w:ilvl w:val="2"/>
          <w:numId w:val="45"/>
        </w:numPr>
        <w:tabs>
          <w:tab w:val="clear" w:pos="2160"/>
          <w:tab w:val="num" w:pos="2552"/>
        </w:tabs>
        <w:spacing w:line="360" w:lineRule="auto"/>
        <w:ind w:left="2552" w:right="29" w:hanging="1112"/>
        <w:jc w:val="both"/>
        <w:rPr>
          <w:color w:val="000000"/>
        </w:rPr>
      </w:pPr>
      <w:bookmarkStart w:id="54" w:name="_Ref381352035"/>
      <w:r w:rsidRPr="00E6459B">
        <w:rPr>
          <w:color w:val="000000"/>
        </w:rPr>
        <w:t>removed from office by the Council in</w:t>
      </w:r>
      <w:r>
        <w:rPr>
          <w:color w:val="000000"/>
        </w:rPr>
        <w:t xml:space="preserve"> terms of Sec</w:t>
      </w:r>
      <w:r w:rsidR="00903071">
        <w:rPr>
          <w:color w:val="000000"/>
        </w:rPr>
        <w:t>tion 46 of the Act; or,</w:t>
      </w:r>
      <w:bookmarkEnd w:id="54"/>
    </w:p>
    <w:p w:rsidR="005015A5" w:rsidRPr="00E6459B" w:rsidRDefault="005015A5" w:rsidP="005015A5">
      <w:pPr>
        <w:spacing w:line="360" w:lineRule="auto"/>
        <w:ind w:right="29"/>
        <w:jc w:val="both"/>
        <w:rPr>
          <w:color w:val="000000"/>
        </w:rPr>
      </w:pPr>
    </w:p>
    <w:p w:rsidR="00296F0F" w:rsidRPr="00E6459B" w:rsidRDefault="00296F0F" w:rsidP="00F042D6">
      <w:pPr>
        <w:numPr>
          <w:ilvl w:val="2"/>
          <w:numId w:val="46"/>
        </w:numPr>
        <w:tabs>
          <w:tab w:val="clear" w:pos="2415"/>
          <w:tab w:val="num" w:pos="2552"/>
        </w:tabs>
        <w:spacing w:line="360" w:lineRule="auto"/>
        <w:ind w:left="2552" w:right="29" w:hanging="1112"/>
        <w:jc w:val="both"/>
        <w:rPr>
          <w:b/>
          <w:bCs/>
          <w:color w:val="000000"/>
          <w:u w:val="single"/>
        </w:rPr>
      </w:pPr>
      <w:r w:rsidRPr="00E6459B">
        <w:rPr>
          <w:color w:val="000000"/>
        </w:rPr>
        <w:lastRenderedPageBreak/>
        <w:t>ceasing</w:t>
      </w:r>
      <w:r>
        <w:rPr>
          <w:color w:val="000000"/>
        </w:rPr>
        <w:t xml:space="preserve"> </w:t>
      </w:r>
      <w:r w:rsidRPr="00E6459B">
        <w:rPr>
          <w:color w:val="000000"/>
        </w:rPr>
        <w:t>to</w:t>
      </w:r>
      <w:r>
        <w:rPr>
          <w:color w:val="000000"/>
        </w:rPr>
        <w:t xml:space="preserve"> </w:t>
      </w:r>
      <w:r w:rsidRPr="00E6459B">
        <w:rPr>
          <w:color w:val="000000"/>
        </w:rPr>
        <w:t>be</w:t>
      </w:r>
      <w:r>
        <w:rPr>
          <w:color w:val="000000"/>
        </w:rPr>
        <w:t xml:space="preserve"> </w:t>
      </w:r>
      <w:r w:rsidRPr="00E6459B">
        <w:rPr>
          <w:color w:val="000000"/>
        </w:rPr>
        <w:t>an</w:t>
      </w:r>
      <w:r>
        <w:rPr>
          <w:color w:val="000000"/>
        </w:rPr>
        <w:t xml:space="preserve"> </w:t>
      </w:r>
      <w:r w:rsidRPr="00E6459B">
        <w:rPr>
          <w:color w:val="000000"/>
        </w:rPr>
        <w:t>appointee</w:t>
      </w:r>
      <w:r>
        <w:rPr>
          <w:color w:val="000000"/>
        </w:rPr>
        <w:t xml:space="preserve"> </w:t>
      </w:r>
      <w:r w:rsidRPr="00E6459B">
        <w:rPr>
          <w:color w:val="000000"/>
        </w:rPr>
        <w:t>by</w:t>
      </w:r>
      <w:r>
        <w:rPr>
          <w:color w:val="000000"/>
        </w:rPr>
        <w:t xml:space="preserve"> </w:t>
      </w:r>
      <w:r w:rsidRPr="00E6459B">
        <w:rPr>
          <w:color w:val="000000"/>
        </w:rPr>
        <w:t>the</w:t>
      </w:r>
      <w:r>
        <w:rPr>
          <w:color w:val="000000"/>
        </w:rPr>
        <w:t xml:space="preserve"> </w:t>
      </w:r>
      <w:r w:rsidRPr="00E6459B">
        <w:rPr>
          <w:color w:val="000000"/>
        </w:rPr>
        <w:t>Employer,</w:t>
      </w:r>
      <w:r>
        <w:rPr>
          <w:color w:val="000000"/>
        </w:rPr>
        <w:t xml:space="preserve"> </w:t>
      </w:r>
      <w:r w:rsidRPr="00E6459B">
        <w:rPr>
          <w:color w:val="000000"/>
        </w:rPr>
        <w:t>or</w:t>
      </w:r>
      <w:r>
        <w:rPr>
          <w:color w:val="000000"/>
        </w:rPr>
        <w:t xml:space="preserve"> </w:t>
      </w:r>
      <w:r w:rsidRPr="00E6459B">
        <w:rPr>
          <w:color w:val="000000"/>
        </w:rPr>
        <w:t>being</w:t>
      </w:r>
      <w:r>
        <w:rPr>
          <w:color w:val="000000"/>
        </w:rPr>
        <w:t xml:space="preserve"> a </w:t>
      </w:r>
      <w:r w:rsidRPr="00E6459B">
        <w:rPr>
          <w:color w:val="000000"/>
        </w:rPr>
        <w:t>Board</w:t>
      </w:r>
      <w:r>
        <w:rPr>
          <w:color w:val="000000"/>
        </w:rPr>
        <w:t xml:space="preserve"> </w:t>
      </w:r>
      <w:r w:rsidRPr="00E6459B">
        <w:rPr>
          <w:color w:val="000000"/>
        </w:rPr>
        <w:t>member elected by Members of the Scheme, or by terminating membership of the Scheme.</w:t>
      </w:r>
    </w:p>
    <w:p w:rsidR="00296F0F" w:rsidRPr="00E6459B" w:rsidRDefault="00296F0F">
      <w:pPr>
        <w:spacing w:line="360" w:lineRule="auto"/>
        <w:ind w:left="360" w:right="29"/>
        <w:jc w:val="both"/>
        <w:rPr>
          <w:color w:val="000000"/>
        </w:rPr>
      </w:pPr>
    </w:p>
    <w:p w:rsidR="00296F0F" w:rsidRPr="00E6459B" w:rsidRDefault="00296F0F" w:rsidP="00F042D6">
      <w:pPr>
        <w:numPr>
          <w:ilvl w:val="1"/>
          <w:numId w:val="46"/>
        </w:numPr>
        <w:tabs>
          <w:tab w:val="left" w:pos="1429"/>
        </w:tabs>
        <w:spacing w:line="360" w:lineRule="auto"/>
        <w:ind w:right="29"/>
        <w:jc w:val="both"/>
        <w:rPr>
          <w:color w:val="000000"/>
        </w:rPr>
      </w:pPr>
      <w:r w:rsidRPr="00E6459B">
        <w:rPr>
          <w:color w:val="000000"/>
        </w:rPr>
        <w:t>The Board shall meet quarterly or at such intervals as it may deem necessary.</w:t>
      </w:r>
    </w:p>
    <w:p w:rsidR="00296F0F" w:rsidRPr="00E6459B" w:rsidRDefault="00296F0F">
      <w:pPr>
        <w:spacing w:line="360" w:lineRule="auto"/>
        <w:ind w:left="360" w:right="29"/>
        <w:jc w:val="both"/>
        <w:rPr>
          <w:color w:val="000000"/>
        </w:rPr>
      </w:pPr>
    </w:p>
    <w:p w:rsidR="00296F0F" w:rsidRPr="00E6459B" w:rsidRDefault="00296F0F" w:rsidP="00F042D6">
      <w:pPr>
        <w:numPr>
          <w:ilvl w:val="1"/>
          <w:numId w:val="46"/>
        </w:numPr>
        <w:tabs>
          <w:tab w:val="clear" w:pos="1695"/>
        </w:tabs>
        <w:spacing w:line="360" w:lineRule="auto"/>
        <w:ind w:left="1418" w:right="29" w:hanging="698"/>
        <w:jc w:val="both"/>
        <w:rPr>
          <w:color w:val="000000"/>
        </w:rPr>
      </w:pPr>
      <w:r w:rsidRPr="00E6459B">
        <w:rPr>
          <w:color w:val="000000"/>
        </w:rPr>
        <w:t>The chairperson may convene a special meeting should the necessity arise.</w:t>
      </w:r>
      <w:r>
        <w:rPr>
          <w:color w:val="000000"/>
        </w:rPr>
        <w:t xml:space="preserve"> A</w:t>
      </w:r>
      <w:r w:rsidRPr="00E6459B">
        <w:rPr>
          <w:color w:val="000000"/>
        </w:rPr>
        <w:t>ny three members of the Board may request the chairperson to convene a special meeting of the Board, stating the matters to be discussed at such meeting.</w:t>
      </w:r>
    </w:p>
    <w:p w:rsidR="00296F0F" w:rsidRPr="00E6459B" w:rsidRDefault="00296F0F">
      <w:pPr>
        <w:spacing w:line="360" w:lineRule="auto"/>
        <w:ind w:left="360" w:right="29"/>
        <w:jc w:val="both"/>
        <w:rPr>
          <w:color w:val="000000"/>
        </w:rPr>
      </w:pPr>
    </w:p>
    <w:p w:rsidR="00296F0F" w:rsidRPr="00E6459B" w:rsidRDefault="00296F0F" w:rsidP="00F042D6">
      <w:pPr>
        <w:numPr>
          <w:ilvl w:val="1"/>
          <w:numId w:val="30"/>
        </w:numPr>
        <w:spacing w:line="360" w:lineRule="auto"/>
        <w:ind w:right="29"/>
        <w:jc w:val="both"/>
        <w:rPr>
          <w:b/>
          <w:bCs/>
          <w:color w:val="000000"/>
        </w:rPr>
      </w:pPr>
      <w:r w:rsidRPr="00E6459B">
        <w:rPr>
          <w:color w:val="000000"/>
        </w:rPr>
        <w:t>The Board may, subject to participation by sufficient members to form a quorum, discuss and resolve matters by telephone or electronic conferencing means and may adopt resolutions on that basis.  Such decision to be documented and minuted at the next Board Meeting.</w:t>
      </w:r>
    </w:p>
    <w:p w:rsidR="00296F0F" w:rsidRPr="00E6459B" w:rsidRDefault="00296F0F" w:rsidP="00666DF4">
      <w:pPr>
        <w:spacing w:line="360" w:lineRule="auto"/>
        <w:ind w:left="720" w:right="29" w:firstLine="698"/>
        <w:jc w:val="right"/>
        <w:rPr>
          <w:b/>
          <w:bCs/>
          <w:color w:val="000000"/>
        </w:rPr>
      </w:pPr>
      <w:r w:rsidRPr="00E6459B">
        <w:rPr>
          <w:b/>
          <w:bCs/>
          <w:color w:val="000000"/>
        </w:rPr>
        <w:t>[Added with effect from 2004/01/01]</w:t>
      </w:r>
    </w:p>
    <w:p w:rsidR="00296F0F" w:rsidRPr="00E6459B" w:rsidRDefault="00296F0F">
      <w:pPr>
        <w:spacing w:line="360" w:lineRule="auto"/>
        <w:ind w:left="720" w:right="29"/>
        <w:jc w:val="both"/>
        <w:rPr>
          <w:b/>
          <w:bCs/>
          <w:color w:val="000000"/>
          <w:u w:val="single"/>
        </w:rPr>
      </w:pPr>
    </w:p>
    <w:p w:rsidR="00DC62EB" w:rsidRPr="00DC62EB" w:rsidRDefault="00DC62EB" w:rsidP="00F042D6">
      <w:pPr>
        <w:pStyle w:val="ListParagraph"/>
        <w:numPr>
          <w:ilvl w:val="0"/>
          <w:numId w:val="47"/>
        </w:numPr>
        <w:spacing w:line="360" w:lineRule="auto"/>
        <w:ind w:right="29"/>
        <w:jc w:val="both"/>
        <w:rPr>
          <w:vanish/>
          <w:color w:val="000000"/>
        </w:rPr>
      </w:pPr>
    </w:p>
    <w:p w:rsidR="00DC62EB" w:rsidRPr="00DC62EB" w:rsidRDefault="00DC62EB" w:rsidP="00F042D6">
      <w:pPr>
        <w:pStyle w:val="ListParagraph"/>
        <w:numPr>
          <w:ilvl w:val="1"/>
          <w:numId w:val="47"/>
        </w:numPr>
        <w:spacing w:line="360" w:lineRule="auto"/>
        <w:ind w:right="29"/>
        <w:jc w:val="both"/>
        <w:rPr>
          <w:vanish/>
          <w:color w:val="000000"/>
        </w:rPr>
      </w:pPr>
    </w:p>
    <w:p w:rsidR="00DC62EB" w:rsidRPr="00DC62EB" w:rsidRDefault="00DC62EB" w:rsidP="00F042D6">
      <w:pPr>
        <w:pStyle w:val="ListParagraph"/>
        <w:numPr>
          <w:ilvl w:val="1"/>
          <w:numId w:val="47"/>
        </w:numPr>
        <w:spacing w:line="360" w:lineRule="auto"/>
        <w:ind w:right="29"/>
        <w:jc w:val="both"/>
        <w:rPr>
          <w:vanish/>
          <w:color w:val="000000"/>
        </w:rPr>
      </w:pPr>
    </w:p>
    <w:p w:rsidR="00DC62EB" w:rsidRPr="00DC62EB" w:rsidRDefault="00DC62EB" w:rsidP="00F042D6">
      <w:pPr>
        <w:pStyle w:val="ListParagraph"/>
        <w:numPr>
          <w:ilvl w:val="1"/>
          <w:numId w:val="47"/>
        </w:numPr>
        <w:spacing w:line="360" w:lineRule="auto"/>
        <w:ind w:right="29"/>
        <w:jc w:val="both"/>
        <w:rPr>
          <w:vanish/>
          <w:color w:val="000000"/>
        </w:rPr>
      </w:pPr>
    </w:p>
    <w:p w:rsidR="00DC62EB" w:rsidRPr="00DC62EB" w:rsidRDefault="00DC62EB" w:rsidP="00F042D6">
      <w:pPr>
        <w:pStyle w:val="ListParagraph"/>
        <w:numPr>
          <w:ilvl w:val="1"/>
          <w:numId w:val="47"/>
        </w:numPr>
        <w:spacing w:line="360" w:lineRule="auto"/>
        <w:ind w:right="29"/>
        <w:jc w:val="both"/>
        <w:rPr>
          <w:vanish/>
          <w:color w:val="000000"/>
        </w:rPr>
      </w:pPr>
    </w:p>
    <w:p w:rsidR="00296F0F" w:rsidRPr="00E6459B" w:rsidRDefault="00296F0F" w:rsidP="00F042D6">
      <w:pPr>
        <w:numPr>
          <w:ilvl w:val="1"/>
          <w:numId w:val="47"/>
        </w:numPr>
        <w:tabs>
          <w:tab w:val="clear" w:pos="1695"/>
        </w:tabs>
        <w:spacing w:line="360" w:lineRule="auto"/>
        <w:ind w:left="1418" w:right="29" w:hanging="709"/>
        <w:jc w:val="both"/>
        <w:rPr>
          <w:color w:val="000000"/>
        </w:rPr>
      </w:pPr>
      <w:r w:rsidRPr="00E6459B">
        <w:rPr>
          <w:color w:val="000000"/>
        </w:rPr>
        <w:t xml:space="preserve">Members of the Board may be reimbursed for all reasonable expenses incurred by them in the performance of their duties as </w:t>
      </w:r>
      <w:r w:rsidR="00A1091B">
        <w:rPr>
          <w:color w:val="000000"/>
        </w:rPr>
        <w:t>T</w:t>
      </w:r>
      <w:r w:rsidRPr="00E6459B">
        <w:rPr>
          <w:color w:val="000000"/>
        </w:rPr>
        <w:t>rustees approved by the Board.</w:t>
      </w:r>
    </w:p>
    <w:p w:rsidR="00296F0F" w:rsidRPr="00E6459B" w:rsidRDefault="00296F0F">
      <w:pPr>
        <w:spacing w:line="360" w:lineRule="auto"/>
        <w:ind w:right="29"/>
        <w:jc w:val="both"/>
        <w:rPr>
          <w:color w:val="000000"/>
        </w:rPr>
      </w:pPr>
    </w:p>
    <w:p w:rsidR="00296F0F" w:rsidRPr="00E6459B" w:rsidRDefault="00296F0F" w:rsidP="00F042D6">
      <w:pPr>
        <w:numPr>
          <w:ilvl w:val="1"/>
          <w:numId w:val="47"/>
        </w:numPr>
        <w:tabs>
          <w:tab w:val="clear" w:pos="1695"/>
        </w:tabs>
        <w:spacing w:line="360" w:lineRule="auto"/>
        <w:ind w:left="1418" w:right="29" w:hanging="698"/>
        <w:jc w:val="both"/>
        <w:rPr>
          <w:color w:val="000000"/>
        </w:rPr>
      </w:pPr>
      <w:r w:rsidRPr="00E6459B">
        <w:rPr>
          <w:color w:val="000000"/>
        </w:rPr>
        <w:t>Members of the Board are not entitled to any remuneration, honorarium or any</w:t>
      </w:r>
      <w:r>
        <w:rPr>
          <w:color w:val="000000"/>
        </w:rPr>
        <w:t xml:space="preserve"> </w:t>
      </w:r>
      <w:r w:rsidRPr="00E6459B">
        <w:rPr>
          <w:color w:val="000000"/>
        </w:rPr>
        <w:t>other fee in respect of services rendered in their capacity as members of the Board.</w:t>
      </w:r>
    </w:p>
    <w:p w:rsidR="00296F0F" w:rsidRPr="00E6459B" w:rsidRDefault="00296F0F" w:rsidP="00984105">
      <w:pPr>
        <w:tabs>
          <w:tab w:val="left" w:pos="142"/>
          <w:tab w:val="left" w:pos="1429"/>
        </w:tabs>
        <w:spacing w:line="360" w:lineRule="auto"/>
        <w:ind w:left="1418" w:right="29" w:hanging="709"/>
        <w:jc w:val="both"/>
        <w:rPr>
          <w:color w:val="000000"/>
        </w:rPr>
      </w:pPr>
    </w:p>
    <w:p w:rsidR="00296F0F" w:rsidRPr="00DC62EB" w:rsidRDefault="00296F0F" w:rsidP="00F042D6">
      <w:pPr>
        <w:numPr>
          <w:ilvl w:val="1"/>
          <w:numId w:val="47"/>
        </w:numPr>
        <w:tabs>
          <w:tab w:val="clear" w:pos="1695"/>
        </w:tabs>
        <w:spacing w:line="360" w:lineRule="auto"/>
        <w:ind w:left="1429" w:right="29" w:hanging="720"/>
        <w:jc w:val="both"/>
        <w:rPr>
          <w:color w:val="000000"/>
        </w:rPr>
      </w:pPr>
      <w:r w:rsidRPr="00DC62EB">
        <w:rPr>
          <w:color w:val="000000"/>
        </w:rPr>
        <w:t>A member of the Board who acts in a manner which is seriously prejudicial to the interests of beneficiaries of the medical scheme may be removed by the Board, provided that –</w:t>
      </w:r>
    </w:p>
    <w:p w:rsidR="00CE7FA0" w:rsidRPr="00E6459B" w:rsidRDefault="00CE7FA0" w:rsidP="00CE7FA0">
      <w:pPr>
        <w:spacing w:line="360" w:lineRule="auto"/>
        <w:ind w:right="29"/>
        <w:jc w:val="both"/>
        <w:rPr>
          <w:color w:val="000000"/>
        </w:rPr>
      </w:pPr>
    </w:p>
    <w:p w:rsidR="00296F0F" w:rsidRPr="00CE7FA0" w:rsidRDefault="00296F0F" w:rsidP="00F042D6">
      <w:pPr>
        <w:numPr>
          <w:ilvl w:val="2"/>
          <w:numId w:val="48"/>
        </w:numPr>
        <w:tabs>
          <w:tab w:val="clear" w:pos="2148"/>
          <w:tab w:val="left" w:pos="1429"/>
        </w:tabs>
        <w:spacing w:line="360" w:lineRule="auto"/>
        <w:ind w:left="2410" w:right="29" w:hanging="982"/>
        <w:jc w:val="both"/>
        <w:rPr>
          <w:b/>
          <w:bCs/>
          <w:color w:val="000000"/>
          <w:u w:val="single"/>
        </w:rPr>
      </w:pPr>
      <w:bookmarkStart w:id="55" w:name="_Ref381351749"/>
      <w:r w:rsidRPr="00E6459B">
        <w:rPr>
          <w:color w:val="000000"/>
        </w:rPr>
        <w:t>before a decision is taken to remove the member of the Board, the Board shall furnish that member with full details of the evidence which the Board has at its disposal regarding the prejudicial conduct, and allow such member a period of not less than 30 days in which to respond to the allegations;</w:t>
      </w:r>
      <w:bookmarkEnd w:id="55"/>
    </w:p>
    <w:p w:rsidR="00CE7FA0" w:rsidRPr="00E6459B" w:rsidRDefault="00CE7FA0" w:rsidP="00CE7FA0">
      <w:pPr>
        <w:tabs>
          <w:tab w:val="left" w:pos="1429"/>
        </w:tabs>
        <w:spacing w:line="360" w:lineRule="auto"/>
        <w:ind w:left="2410" w:right="29"/>
        <w:jc w:val="both"/>
        <w:rPr>
          <w:b/>
          <w:bCs/>
          <w:color w:val="000000"/>
          <w:u w:val="single"/>
        </w:rPr>
      </w:pPr>
    </w:p>
    <w:p w:rsidR="00296F0F" w:rsidRDefault="00296F0F" w:rsidP="00F042D6">
      <w:pPr>
        <w:numPr>
          <w:ilvl w:val="2"/>
          <w:numId w:val="48"/>
        </w:numPr>
        <w:tabs>
          <w:tab w:val="left" w:pos="1429"/>
        </w:tabs>
        <w:spacing w:line="360" w:lineRule="auto"/>
        <w:ind w:left="2410" w:right="29" w:hanging="982"/>
        <w:jc w:val="both"/>
        <w:rPr>
          <w:color w:val="000000"/>
        </w:rPr>
      </w:pPr>
      <w:r w:rsidRPr="00E6459B">
        <w:rPr>
          <w:color w:val="000000"/>
        </w:rPr>
        <w:t>the resolution to remove that member is taken by at least two thirds of the members of the Board;</w:t>
      </w:r>
    </w:p>
    <w:p w:rsidR="00CE7FA0" w:rsidRPr="00E6459B" w:rsidRDefault="00CE7FA0" w:rsidP="00CE7FA0">
      <w:pPr>
        <w:tabs>
          <w:tab w:val="left" w:pos="1429"/>
        </w:tabs>
        <w:spacing w:line="360" w:lineRule="auto"/>
        <w:ind w:right="29"/>
        <w:jc w:val="both"/>
        <w:rPr>
          <w:color w:val="000000"/>
        </w:rPr>
      </w:pPr>
    </w:p>
    <w:p w:rsidR="00296F0F" w:rsidRPr="00E6459B" w:rsidRDefault="00296F0F" w:rsidP="00F042D6">
      <w:pPr>
        <w:numPr>
          <w:ilvl w:val="2"/>
          <w:numId w:val="48"/>
        </w:numPr>
        <w:tabs>
          <w:tab w:val="left" w:pos="1429"/>
        </w:tabs>
        <w:spacing w:line="360" w:lineRule="auto"/>
        <w:ind w:left="2410" w:right="29" w:hanging="982"/>
        <w:jc w:val="both"/>
        <w:rPr>
          <w:color w:val="000000"/>
        </w:rPr>
      </w:pPr>
      <w:r w:rsidRPr="00E6459B">
        <w:rPr>
          <w:color w:val="000000"/>
        </w:rPr>
        <w:t>the member shall have recourse to disputes procedures of the Scheme or complaints and appeal procedures provided for in</w:t>
      </w:r>
      <w:r>
        <w:rPr>
          <w:color w:val="000000"/>
        </w:rPr>
        <w:t xml:space="preserve"> </w:t>
      </w:r>
      <w:r w:rsidRPr="00E6459B">
        <w:rPr>
          <w:color w:val="000000"/>
        </w:rPr>
        <w:t>the Act.</w:t>
      </w:r>
    </w:p>
    <w:p w:rsidR="00296F0F" w:rsidRPr="00E6459B" w:rsidRDefault="00296F0F" w:rsidP="003C0019">
      <w:pPr>
        <w:tabs>
          <w:tab w:val="left" w:pos="567"/>
          <w:tab w:val="left" w:pos="709"/>
          <w:tab w:val="left" w:pos="1429"/>
        </w:tabs>
        <w:spacing w:line="360" w:lineRule="auto"/>
        <w:ind w:right="29"/>
        <w:jc w:val="right"/>
        <w:rPr>
          <w:b/>
          <w:bCs/>
          <w:color w:val="000000"/>
        </w:rPr>
      </w:pPr>
      <w:r w:rsidRPr="00E6459B">
        <w:rPr>
          <w:b/>
          <w:bCs/>
          <w:color w:val="000000"/>
        </w:rPr>
        <w:t xml:space="preserve">            [Added with effect from 2004/01/01]</w:t>
      </w:r>
    </w:p>
    <w:p w:rsidR="00296F0F" w:rsidRDefault="00296F0F">
      <w:pPr>
        <w:tabs>
          <w:tab w:val="left" w:pos="1429"/>
        </w:tabs>
        <w:spacing w:line="360" w:lineRule="auto"/>
        <w:ind w:left="2160" w:right="29" w:hanging="731"/>
        <w:jc w:val="both"/>
        <w:rPr>
          <w:b/>
          <w:bCs/>
          <w:color w:val="000000"/>
          <w:u w:val="single"/>
        </w:rPr>
      </w:pPr>
    </w:p>
    <w:p w:rsidR="00CE7FA0" w:rsidRPr="00E6459B" w:rsidRDefault="00CE7FA0">
      <w:pPr>
        <w:tabs>
          <w:tab w:val="left" w:pos="1429"/>
        </w:tabs>
        <w:spacing w:line="360" w:lineRule="auto"/>
        <w:ind w:left="2160" w:right="29" w:hanging="731"/>
        <w:jc w:val="both"/>
        <w:rPr>
          <w:b/>
          <w:bCs/>
          <w:color w:val="000000"/>
          <w:u w:val="single"/>
        </w:rPr>
      </w:pPr>
    </w:p>
    <w:p w:rsidR="00296F0F" w:rsidRPr="00E6459B" w:rsidRDefault="00296F0F" w:rsidP="00F042D6">
      <w:pPr>
        <w:keepNext/>
        <w:numPr>
          <w:ilvl w:val="0"/>
          <w:numId w:val="49"/>
        </w:numPr>
        <w:spacing w:line="360" w:lineRule="auto"/>
        <w:ind w:right="28"/>
        <w:jc w:val="both"/>
        <w:outlineLvl w:val="0"/>
        <w:rPr>
          <w:caps/>
          <w:color w:val="000000"/>
        </w:rPr>
      </w:pPr>
      <w:r w:rsidRPr="00E6459B">
        <w:rPr>
          <w:b/>
          <w:bCs/>
          <w:caps/>
          <w:color w:val="000000"/>
        </w:rPr>
        <w:tab/>
      </w:r>
      <w:bookmarkStart w:id="56" w:name="_Toc418514977"/>
      <w:r w:rsidRPr="00E6459B">
        <w:rPr>
          <w:b/>
          <w:bCs/>
          <w:caps/>
          <w:color w:val="000000"/>
        </w:rPr>
        <w:t>DUTIES OF Board OF TRUSTEES</w:t>
      </w:r>
      <w:bookmarkEnd w:id="56"/>
    </w:p>
    <w:p w:rsidR="00296F0F" w:rsidRPr="00E6459B" w:rsidRDefault="00296F0F" w:rsidP="003E4685">
      <w:pPr>
        <w:keepNext/>
        <w:spacing w:line="360" w:lineRule="auto"/>
        <w:ind w:right="29"/>
        <w:jc w:val="both"/>
        <w:rPr>
          <w:color w:val="000000"/>
        </w:rPr>
      </w:pPr>
    </w:p>
    <w:p w:rsidR="00296F0F" w:rsidRPr="00E6459B" w:rsidRDefault="00296F0F" w:rsidP="00F042D6">
      <w:pPr>
        <w:keepNext/>
        <w:numPr>
          <w:ilvl w:val="1"/>
          <w:numId w:val="50"/>
        </w:numPr>
        <w:tabs>
          <w:tab w:val="left" w:pos="709"/>
        </w:tabs>
        <w:spacing w:line="360" w:lineRule="auto"/>
        <w:ind w:right="29"/>
        <w:jc w:val="both"/>
        <w:rPr>
          <w:color w:val="000000"/>
        </w:rPr>
      </w:pPr>
      <w:r w:rsidRPr="00E6459B">
        <w:rPr>
          <w:color w:val="000000"/>
        </w:rPr>
        <w:tab/>
        <w:t>The Board is responsible for the proper and sound management of the Scheme, in terms of these Rules.</w:t>
      </w:r>
    </w:p>
    <w:p w:rsidR="00296F0F" w:rsidRPr="00E6459B" w:rsidRDefault="00296F0F">
      <w:pPr>
        <w:spacing w:line="360" w:lineRule="auto"/>
        <w:ind w:left="720" w:right="29"/>
        <w:jc w:val="both"/>
        <w:rPr>
          <w:color w:val="000000"/>
        </w:rPr>
      </w:pPr>
    </w:p>
    <w:p w:rsidR="00296F0F" w:rsidRPr="00E6459B" w:rsidRDefault="00296F0F" w:rsidP="00F042D6">
      <w:pPr>
        <w:numPr>
          <w:ilvl w:val="1"/>
          <w:numId w:val="50"/>
        </w:numPr>
        <w:tabs>
          <w:tab w:val="left" w:pos="1140"/>
        </w:tabs>
        <w:spacing w:line="360" w:lineRule="auto"/>
        <w:ind w:right="29"/>
        <w:jc w:val="both"/>
        <w:rPr>
          <w:color w:val="000000"/>
        </w:rPr>
      </w:pPr>
      <w:r w:rsidRPr="00E6459B">
        <w:rPr>
          <w:color w:val="000000"/>
        </w:rPr>
        <w:t>The Board must act with due care, dil</w:t>
      </w:r>
      <w:r w:rsidR="00903071">
        <w:rPr>
          <w:color w:val="000000"/>
        </w:rPr>
        <w:t>igence, skill and in good faith.</w:t>
      </w:r>
    </w:p>
    <w:p w:rsidR="00296F0F" w:rsidRPr="00E6459B" w:rsidRDefault="00296F0F">
      <w:pPr>
        <w:spacing w:line="360" w:lineRule="auto"/>
        <w:ind w:left="1418" w:right="29" w:hanging="698"/>
        <w:jc w:val="both"/>
        <w:rPr>
          <w:color w:val="000000"/>
        </w:rPr>
      </w:pPr>
    </w:p>
    <w:p w:rsidR="00296F0F" w:rsidRPr="00E6459B" w:rsidRDefault="00296F0F" w:rsidP="00F042D6">
      <w:pPr>
        <w:numPr>
          <w:ilvl w:val="1"/>
          <w:numId w:val="50"/>
        </w:numPr>
        <w:tabs>
          <w:tab w:val="left" w:pos="1140"/>
        </w:tabs>
        <w:spacing w:line="360" w:lineRule="auto"/>
        <w:ind w:right="29"/>
        <w:jc w:val="both"/>
        <w:rPr>
          <w:color w:val="000000"/>
        </w:rPr>
      </w:pPr>
      <w:r w:rsidRPr="00E6459B">
        <w:rPr>
          <w:color w:val="000000"/>
        </w:rPr>
        <w:t>Members of the Board must avoid conflicts of interests, and must declare any interest they may have in any particular m</w:t>
      </w:r>
      <w:r w:rsidR="00903071">
        <w:rPr>
          <w:color w:val="000000"/>
        </w:rPr>
        <w:t>atter serving before the Board.</w:t>
      </w:r>
    </w:p>
    <w:p w:rsidR="00296F0F" w:rsidRPr="00E6459B" w:rsidRDefault="00296F0F">
      <w:pPr>
        <w:spacing w:line="360" w:lineRule="auto"/>
        <w:ind w:left="720" w:right="29" w:firstLine="720"/>
        <w:jc w:val="both"/>
        <w:rPr>
          <w:color w:val="000000"/>
        </w:rPr>
      </w:pPr>
    </w:p>
    <w:p w:rsidR="00296F0F" w:rsidRPr="00E6459B" w:rsidRDefault="00296F0F" w:rsidP="00F042D6">
      <w:pPr>
        <w:numPr>
          <w:ilvl w:val="1"/>
          <w:numId w:val="50"/>
        </w:numPr>
        <w:tabs>
          <w:tab w:val="left" w:pos="1140"/>
        </w:tabs>
        <w:spacing w:line="360" w:lineRule="auto"/>
        <w:ind w:right="29"/>
        <w:jc w:val="both"/>
        <w:rPr>
          <w:color w:val="000000"/>
        </w:rPr>
      </w:pPr>
      <w:r w:rsidRPr="00E6459B">
        <w:rPr>
          <w:b/>
          <w:bCs/>
          <w:color w:val="000000"/>
        </w:rPr>
        <w:tab/>
      </w:r>
      <w:r w:rsidRPr="00E6459B">
        <w:rPr>
          <w:color w:val="000000"/>
        </w:rPr>
        <w:t>The Board must apply sound business principles and ensure the financial soundness of the Scheme.</w:t>
      </w:r>
    </w:p>
    <w:p w:rsidR="00296F0F" w:rsidRPr="00E6459B" w:rsidRDefault="00296F0F">
      <w:pPr>
        <w:spacing w:line="360" w:lineRule="auto"/>
        <w:ind w:left="720" w:right="29"/>
        <w:jc w:val="both"/>
        <w:rPr>
          <w:color w:val="000000"/>
        </w:rPr>
      </w:pPr>
    </w:p>
    <w:p w:rsidR="00296F0F" w:rsidRPr="00E6459B" w:rsidRDefault="00296F0F" w:rsidP="00F042D6">
      <w:pPr>
        <w:numPr>
          <w:ilvl w:val="1"/>
          <w:numId w:val="50"/>
        </w:numPr>
        <w:tabs>
          <w:tab w:val="left" w:pos="1140"/>
        </w:tabs>
        <w:spacing w:line="360" w:lineRule="auto"/>
        <w:ind w:right="29"/>
        <w:jc w:val="both"/>
        <w:rPr>
          <w:color w:val="000000"/>
        </w:rPr>
      </w:pPr>
      <w:r w:rsidRPr="00E6459B">
        <w:rPr>
          <w:b/>
          <w:bCs/>
          <w:color w:val="000000"/>
        </w:rPr>
        <w:tab/>
      </w:r>
      <w:r w:rsidRPr="00E6459B">
        <w:rPr>
          <w:color w:val="000000"/>
        </w:rPr>
        <w:t>The Board shall appoi</w:t>
      </w:r>
      <w:r>
        <w:rPr>
          <w:color w:val="000000"/>
        </w:rPr>
        <w:t>nt a P</w:t>
      </w:r>
      <w:r w:rsidRPr="00E6459B">
        <w:rPr>
          <w:color w:val="000000"/>
        </w:rPr>
        <w:t xml:space="preserve">rincipal </w:t>
      </w:r>
      <w:r>
        <w:rPr>
          <w:color w:val="000000"/>
        </w:rPr>
        <w:t>O</w:t>
      </w:r>
      <w:r w:rsidRPr="00E6459B">
        <w:rPr>
          <w:color w:val="000000"/>
        </w:rPr>
        <w:t>fficer who is fit and proper to hold such office and may appoint any staff which in its opinion are required for the proper execution of the business of the Scheme, and shall determine the terms an</w:t>
      </w:r>
      <w:r>
        <w:rPr>
          <w:color w:val="000000"/>
        </w:rPr>
        <w:t>d conditions of service of the P</w:t>
      </w:r>
      <w:r w:rsidRPr="00E6459B">
        <w:rPr>
          <w:color w:val="000000"/>
        </w:rPr>
        <w:t xml:space="preserve">rincipal </w:t>
      </w:r>
      <w:r>
        <w:rPr>
          <w:color w:val="000000"/>
        </w:rPr>
        <w:t>O</w:t>
      </w:r>
      <w:r w:rsidRPr="00E6459B">
        <w:rPr>
          <w:color w:val="000000"/>
        </w:rPr>
        <w:t>fficer and of any person employed by the Scheme.</w:t>
      </w:r>
    </w:p>
    <w:p w:rsidR="00296F0F" w:rsidRPr="00E6459B" w:rsidRDefault="00296F0F">
      <w:pPr>
        <w:spacing w:line="360" w:lineRule="auto"/>
        <w:ind w:right="29"/>
        <w:jc w:val="both"/>
        <w:rPr>
          <w:color w:val="000000"/>
        </w:rPr>
      </w:pPr>
    </w:p>
    <w:p w:rsidR="00296F0F" w:rsidRPr="00E6459B" w:rsidRDefault="00296F0F" w:rsidP="00F042D6">
      <w:pPr>
        <w:numPr>
          <w:ilvl w:val="1"/>
          <w:numId w:val="50"/>
        </w:numPr>
        <w:tabs>
          <w:tab w:val="left" w:pos="1140"/>
        </w:tabs>
        <w:spacing w:line="360" w:lineRule="auto"/>
        <w:ind w:right="29"/>
        <w:jc w:val="both"/>
        <w:rPr>
          <w:color w:val="000000"/>
        </w:rPr>
      </w:pPr>
      <w:r w:rsidRPr="00E6459B">
        <w:rPr>
          <w:color w:val="000000"/>
        </w:rPr>
        <w:t>The Chairperson must preside over meetings of the Board and ensure due</w:t>
      </w:r>
      <w:r w:rsidR="00903071">
        <w:rPr>
          <w:color w:val="000000"/>
        </w:rPr>
        <w:t xml:space="preserve"> and proper conduct at meetings.</w:t>
      </w:r>
    </w:p>
    <w:p w:rsidR="00296F0F" w:rsidRPr="00E6459B" w:rsidRDefault="00296F0F">
      <w:pPr>
        <w:tabs>
          <w:tab w:val="left" w:pos="1140"/>
        </w:tabs>
        <w:spacing w:line="360" w:lineRule="auto"/>
        <w:ind w:left="720" w:right="29"/>
        <w:jc w:val="both"/>
        <w:rPr>
          <w:color w:val="000000"/>
        </w:rPr>
      </w:pPr>
    </w:p>
    <w:p w:rsidR="00296F0F" w:rsidRPr="00E6459B" w:rsidRDefault="00296F0F" w:rsidP="00F042D6">
      <w:pPr>
        <w:numPr>
          <w:ilvl w:val="1"/>
          <w:numId w:val="50"/>
        </w:numPr>
        <w:tabs>
          <w:tab w:val="left" w:pos="1140"/>
        </w:tabs>
        <w:spacing w:line="360" w:lineRule="auto"/>
        <w:ind w:right="28"/>
        <w:jc w:val="both"/>
        <w:rPr>
          <w:color w:val="000000"/>
        </w:rPr>
      </w:pPr>
      <w:r w:rsidRPr="00E6459B">
        <w:rPr>
          <w:color w:val="000000"/>
        </w:rPr>
        <w:t>The Board must cause to be kept such minutes, accounts, entries, registers and records as are essential for the proper functioning of the Scheme</w:t>
      </w:r>
      <w:r w:rsidRPr="00E6459B">
        <w:rPr>
          <w:color w:val="000000"/>
          <w:sz w:val="18"/>
          <w:szCs w:val="18"/>
        </w:rPr>
        <w:t>.</w:t>
      </w:r>
    </w:p>
    <w:p w:rsidR="00296F0F" w:rsidRPr="00E6459B" w:rsidRDefault="00296F0F">
      <w:pPr>
        <w:spacing w:line="360" w:lineRule="auto"/>
        <w:ind w:right="28"/>
        <w:jc w:val="both"/>
        <w:rPr>
          <w:color w:val="000000"/>
        </w:rPr>
      </w:pPr>
    </w:p>
    <w:p w:rsidR="00296F0F" w:rsidRPr="00E6459B" w:rsidRDefault="00296F0F" w:rsidP="00F042D6">
      <w:pPr>
        <w:numPr>
          <w:ilvl w:val="1"/>
          <w:numId w:val="50"/>
        </w:numPr>
        <w:tabs>
          <w:tab w:val="left" w:pos="1140"/>
        </w:tabs>
        <w:spacing w:line="360" w:lineRule="auto"/>
        <w:ind w:right="28"/>
        <w:jc w:val="both"/>
        <w:rPr>
          <w:color w:val="000000"/>
        </w:rPr>
      </w:pPr>
      <w:r w:rsidRPr="00E6459B">
        <w:rPr>
          <w:b/>
          <w:bCs/>
          <w:color w:val="000000"/>
        </w:rPr>
        <w:tab/>
      </w:r>
      <w:r w:rsidRPr="00E6459B">
        <w:rPr>
          <w:color w:val="000000"/>
        </w:rPr>
        <w:t xml:space="preserve">The Board must ensure that proper control systems are employed </w:t>
      </w:r>
      <w:r w:rsidR="00903071">
        <w:rPr>
          <w:color w:val="000000"/>
        </w:rPr>
        <w:t>by and on behalf of the Scheme.</w:t>
      </w:r>
    </w:p>
    <w:p w:rsidR="00296F0F" w:rsidRPr="00E6459B" w:rsidRDefault="00296F0F">
      <w:pPr>
        <w:spacing w:line="360" w:lineRule="auto"/>
        <w:ind w:right="28"/>
        <w:jc w:val="both"/>
        <w:rPr>
          <w:color w:val="000000"/>
        </w:rPr>
      </w:pPr>
    </w:p>
    <w:p w:rsidR="00296F0F" w:rsidRPr="00E6459B" w:rsidRDefault="00296F0F" w:rsidP="00F042D6">
      <w:pPr>
        <w:numPr>
          <w:ilvl w:val="1"/>
          <w:numId w:val="50"/>
        </w:numPr>
        <w:tabs>
          <w:tab w:val="left" w:pos="1140"/>
        </w:tabs>
        <w:spacing w:line="360" w:lineRule="auto"/>
        <w:ind w:right="28"/>
        <w:jc w:val="both"/>
        <w:rPr>
          <w:color w:val="000000"/>
        </w:rPr>
      </w:pPr>
      <w:r w:rsidRPr="00E6459B">
        <w:rPr>
          <w:b/>
          <w:bCs/>
          <w:color w:val="000000"/>
        </w:rPr>
        <w:lastRenderedPageBreak/>
        <w:tab/>
      </w:r>
      <w:r w:rsidRPr="00E6459B">
        <w:rPr>
          <w:color w:val="000000"/>
        </w:rPr>
        <w:t>The Board must ensure that adequate and appropriate information is communicated to the Members regarding their rights, Benefits, Contributions and duties in terms of the Rules.</w:t>
      </w:r>
    </w:p>
    <w:p w:rsidR="00296F0F" w:rsidRPr="00E6459B" w:rsidRDefault="00296F0F">
      <w:pPr>
        <w:spacing w:line="360" w:lineRule="auto"/>
        <w:ind w:right="29"/>
        <w:jc w:val="both"/>
        <w:rPr>
          <w:color w:val="000000"/>
        </w:rPr>
      </w:pPr>
    </w:p>
    <w:p w:rsidR="00296F0F" w:rsidRPr="00E6459B" w:rsidRDefault="00296F0F" w:rsidP="00F042D6">
      <w:pPr>
        <w:numPr>
          <w:ilvl w:val="1"/>
          <w:numId w:val="50"/>
        </w:numPr>
        <w:tabs>
          <w:tab w:val="left" w:pos="1134"/>
        </w:tabs>
        <w:spacing w:line="360" w:lineRule="auto"/>
        <w:ind w:right="29"/>
        <w:jc w:val="both"/>
        <w:rPr>
          <w:color w:val="000000"/>
        </w:rPr>
      </w:pPr>
      <w:r w:rsidRPr="00E6459B">
        <w:rPr>
          <w:color w:val="000000"/>
        </w:rPr>
        <w:t>The Board must take all reasonable steps to ensure that Contributions are paid tim</w:t>
      </w:r>
      <w:r w:rsidR="00903071">
        <w:rPr>
          <w:color w:val="000000"/>
        </w:rPr>
        <w:t>e</w:t>
      </w:r>
      <w:r w:rsidRPr="00E6459B">
        <w:rPr>
          <w:color w:val="000000"/>
        </w:rPr>
        <w:t>ously to the Scheme in accorda</w:t>
      </w:r>
      <w:r w:rsidR="00903071">
        <w:rPr>
          <w:color w:val="000000"/>
        </w:rPr>
        <w:t>nce with the Act and the Rules.</w:t>
      </w:r>
    </w:p>
    <w:p w:rsidR="00296F0F" w:rsidRPr="00E6459B" w:rsidRDefault="00296F0F">
      <w:pPr>
        <w:spacing w:line="360" w:lineRule="auto"/>
        <w:ind w:right="29"/>
        <w:jc w:val="both"/>
        <w:rPr>
          <w:color w:val="000000"/>
        </w:rPr>
      </w:pPr>
    </w:p>
    <w:p w:rsidR="00296F0F" w:rsidRPr="00E6459B" w:rsidRDefault="00296F0F" w:rsidP="00F042D6">
      <w:pPr>
        <w:numPr>
          <w:ilvl w:val="1"/>
          <w:numId w:val="50"/>
        </w:numPr>
        <w:tabs>
          <w:tab w:val="left" w:pos="1140"/>
        </w:tabs>
        <w:spacing w:line="360" w:lineRule="auto"/>
        <w:ind w:right="29"/>
        <w:jc w:val="both"/>
        <w:rPr>
          <w:color w:val="000000"/>
        </w:rPr>
      </w:pPr>
      <w:r w:rsidRPr="00E6459B">
        <w:rPr>
          <w:color w:val="000000"/>
        </w:rPr>
        <w:t>The Board must take out and maintain an appropriate level of professional indemnity insurance an</w:t>
      </w:r>
      <w:r w:rsidR="00903071">
        <w:rPr>
          <w:color w:val="000000"/>
        </w:rPr>
        <w:t>d fidelity guarantee insurance.</w:t>
      </w:r>
    </w:p>
    <w:p w:rsidR="00296F0F" w:rsidRPr="00E6459B" w:rsidRDefault="00296F0F">
      <w:pPr>
        <w:spacing w:line="360" w:lineRule="auto"/>
        <w:ind w:right="29"/>
        <w:jc w:val="both"/>
        <w:rPr>
          <w:color w:val="000000"/>
        </w:rPr>
      </w:pPr>
    </w:p>
    <w:p w:rsidR="00296F0F" w:rsidRPr="00E6459B" w:rsidRDefault="00296F0F" w:rsidP="00F042D6">
      <w:pPr>
        <w:numPr>
          <w:ilvl w:val="1"/>
          <w:numId w:val="50"/>
        </w:numPr>
        <w:tabs>
          <w:tab w:val="left" w:pos="1140"/>
        </w:tabs>
        <w:spacing w:line="360" w:lineRule="auto"/>
        <w:ind w:right="29"/>
        <w:jc w:val="both"/>
        <w:rPr>
          <w:color w:val="000000"/>
        </w:rPr>
      </w:pPr>
      <w:r w:rsidRPr="00E6459B">
        <w:rPr>
          <w:color w:val="000000"/>
        </w:rPr>
        <w:t>The Board must obtain expert advice on legal, accounting and business matters as required, or on any other matter of which the members of the Board may lack su</w:t>
      </w:r>
      <w:r w:rsidR="00903071">
        <w:rPr>
          <w:color w:val="000000"/>
        </w:rPr>
        <w:t>fficient expertise.</w:t>
      </w:r>
    </w:p>
    <w:p w:rsidR="00296F0F" w:rsidRPr="00E6459B" w:rsidRDefault="00296F0F">
      <w:pPr>
        <w:spacing w:line="360" w:lineRule="auto"/>
        <w:ind w:left="1418" w:right="29" w:hanging="698"/>
        <w:jc w:val="both"/>
        <w:rPr>
          <w:color w:val="000000"/>
        </w:rPr>
      </w:pPr>
    </w:p>
    <w:p w:rsidR="00296F0F" w:rsidRPr="00E6459B" w:rsidRDefault="00296F0F" w:rsidP="00F042D6">
      <w:pPr>
        <w:numPr>
          <w:ilvl w:val="1"/>
          <w:numId w:val="50"/>
        </w:numPr>
        <w:tabs>
          <w:tab w:val="left" w:pos="1140"/>
        </w:tabs>
        <w:spacing w:line="360" w:lineRule="auto"/>
        <w:ind w:right="29"/>
        <w:jc w:val="both"/>
        <w:rPr>
          <w:color w:val="000000"/>
        </w:rPr>
      </w:pPr>
      <w:r w:rsidRPr="00E6459B">
        <w:rPr>
          <w:color w:val="000000"/>
        </w:rPr>
        <w:t>The Board must ensure that the Rules and the operation and administration of the Scheme comply with the provisions of the Act</w:t>
      </w:r>
      <w:r w:rsidR="00903071">
        <w:rPr>
          <w:color w:val="000000"/>
        </w:rPr>
        <w:t xml:space="preserve"> and all other applicable laws.</w:t>
      </w:r>
    </w:p>
    <w:p w:rsidR="00296F0F" w:rsidRPr="00E6459B" w:rsidRDefault="00296F0F">
      <w:pPr>
        <w:spacing w:line="360" w:lineRule="auto"/>
        <w:ind w:left="720" w:right="29"/>
        <w:jc w:val="both"/>
        <w:rPr>
          <w:color w:val="000000"/>
        </w:rPr>
      </w:pPr>
    </w:p>
    <w:p w:rsidR="00296F0F" w:rsidRPr="00E6459B" w:rsidRDefault="00296F0F" w:rsidP="00F042D6">
      <w:pPr>
        <w:numPr>
          <w:ilvl w:val="1"/>
          <w:numId w:val="50"/>
        </w:numPr>
        <w:spacing w:line="360" w:lineRule="auto"/>
        <w:ind w:right="29"/>
        <w:jc w:val="both"/>
        <w:rPr>
          <w:color w:val="000000"/>
        </w:rPr>
      </w:pPr>
      <w:r w:rsidRPr="00E6459B">
        <w:rPr>
          <w:color w:val="000000"/>
        </w:rPr>
        <w:t xml:space="preserve">The Board must take all reasonable steps to protect the confidentiality of medical records concerning any Member </w:t>
      </w:r>
      <w:r w:rsidR="00903071">
        <w:rPr>
          <w:color w:val="000000"/>
        </w:rPr>
        <w:t>or Dependant’s state of health.</w:t>
      </w:r>
    </w:p>
    <w:p w:rsidR="00296F0F" w:rsidRPr="00E6459B" w:rsidRDefault="00296F0F">
      <w:pPr>
        <w:spacing w:line="360" w:lineRule="auto"/>
        <w:ind w:left="1418" w:right="29" w:hanging="698"/>
        <w:jc w:val="both"/>
        <w:rPr>
          <w:color w:val="000000"/>
        </w:rPr>
      </w:pPr>
    </w:p>
    <w:p w:rsidR="00296F0F" w:rsidRPr="00E6459B" w:rsidRDefault="00296F0F" w:rsidP="00F042D6">
      <w:pPr>
        <w:keepNext/>
        <w:numPr>
          <w:ilvl w:val="1"/>
          <w:numId w:val="50"/>
        </w:numPr>
        <w:tabs>
          <w:tab w:val="left" w:pos="1140"/>
        </w:tabs>
        <w:spacing w:line="360" w:lineRule="auto"/>
        <w:ind w:right="28"/>
        <w:jc w:val="both"/>
        <w:rPr>
          <w:color w:val="000000"/>
        </w:rPr>
      </w:pPr>
      <w:r w:rsidRPr="009418D4">
        <w:rPr>
          <w:bCs/>
          <w:color w:val="000000"/>
          <w:u w:val="single"/>
        </w:rPr>
        <w:tab/>
      </w:r>
      <w:r w:rsidRPr="00EE17C2">
        <w:rPr>
          <w:bCs/>
          <w:color w:val="000000"/>
        </w:rPr>
        <w:t xml:space="preserve">Subject to </w:t>
      </w:r>
      <w:r w:rsidR="00A45AC6" w:rsidRPr="00EE17C2">
        <w:rPr>
          <w:bCs/>
          <w:color w:val="000000"/>
        </w:rPr>
        <w:fldChar w:fldCharType="begin"/>
      </w:r>
      <w:r w:rsidR="00DC62EB" w:rsidRPr="00EE17C2">
        <w:rPr>
          <w:bCs/>
          <w:color w:val="000000"/>
        </w:rPr>
        <w:instrText xml:space="preserve"> REF _Ref381351874 \r \p \h </w:instrText>
      </w:r>
      <w:r w:rsidR="00A45AC6" w:rsidRPr="00EE17C2">
        <w:rPr>
          <w:bCs/>
          <w:color w:val="000000"/>
        </w:rPr>
      </w:r>
      <w:r w:rsidR="00A45AC6" w:rsidRPr="00EE17C2">
        <w:rPr>
          <w:bCs/>
          <w:color w:val="000000"/>
        </w:rPr>
        <w:fldChar w:fldCharType="separate"/>
      </w:r>
      <w:r w:rsidR="004D08F1">
        <w:rPr>
          <w:bCs/>
          <w:color w:val="000000"/>
        </w:rPr>
        <w:t>20.5 below</w:t>
      </w:r>
      <w:r w:rsidR="00A45AC6" w:rsidRPr="00EE17C2">
        <w:rPr>
          <w:bCs/>
          <w:color w:val="000000"/>
        </w:rPr>
        <w:fldChar w:fldCharType="end"/>
      </w:r>
      <w:r w:rsidRPr="00EE17C2">
        <w:rPr>
          <w:bCs/>
          <w:color w:val="000000"/>
        </w:rPr>
        <w:t xml:space="preserve"> t</w:t>
      </w:r>
      <w:r w:rsidRPr="00E6459B">
        <w:rPr>
          <w:color w:val="000000"/>
        </w:rPr>
        <w:t>he Board</w:t>
      </w:r>
      <w:r w:rsidR="00903071">
        <w:rPr>
          <w:color w:val="000000"/>
        </w:rPr>
        <w:t xml:space="preserve"> must approve all disbursements.</w:t>
      </w:r>
    </w:p>
    <w:p w:rsidR="00296F0F" w:rsidRDefault="00296F0F" w:rsidP="00B70459">
      <w:pPr>
        <w:keepNext/>
        <w:spacing w:line="360" w:lineRule="auto"/>
        <w:ind w:left="1418" w:right="28" w:hanging="698"/>
        <w:jc w:val="right"/>
        <w:rPr>
          <w:bCs/>
          <w:color w:val="000000"/>
        </w:rPr>
      </w:pPr>
      <w:r w:rsidRPr="00E6459B">
        <w:rPr>
          <w:b/>
          <w:bCs/>
          <w:color w:val="000000"/>
        </w:rPr>
        <w:t>[Amended with effect from 20</w:t>
      </w:r>
      <w:r>
        <w:rPr>
          <w:b/>
          <w:bCs/>
          <w:color w:val="000000"/>
        </w:rPr>
        <w:t>1</w:t>
      </w:r>
      <w:r w:rsidR="00B95F3F">
        <w:rPr>
          <w:b/>
          <w:bCs/>
          <w:color w:val="000000"/>
        </w:rPr>
        <w:t>5</w:t>
      </w:r>
      <w:r w:rsidRPr="00E6459B">
        <w:rPr>
          <w:b/>
          <w:bCs/>
          <w:color w:val="000000"/>
        </w:rPr>
        <w:t>/01/01]</w:t>
      </w:r>
    </w:p>
    <w:p w:rsidR="00AF2BCC" w:rsidRPr="00AF2BCC" w:rsidRDefault="00AF2BCC" w:rsidP="009418D4">
      <w:pPr>
        <w:spacing w:line="360" w:lineRule="auto"/>
        <w:ind w:left="1418" w:right="29" w:hanging="698"/>
        <w:jc w:val="right"/>
        <w:rPr>
          <w:color w:val="000000"/>
        </w:rPr>
      </w:pPr>
    </w:p>
    <w:p w:rsidR="00296F0F" w:rsidRPr="00E6459B" w:rsidRDefault="00296F0F" w:rsidP="00F042D6">
      <w:pPr>
        <w:numPr>
          <w:ilvl w:val="1"/>
          <w:numId w:val="50"/>
        </w:numPr>
        <w:tabs>
          <w:tab w:val="left" w:pos="1140"/>
        </w:tabs>
        <w:spacing w:line="360" w:lineRule="auto"/>
        <w:ind w:right="29"/>
        <w:jc w:val="both"/>
        <w:rPr>
          <w:color w:val="000000"/>
        </w:rPr>
      </w:pPr>
      <w:r w:rsidRPr="00E6459B">
        <w:rPr>
          <w:color w:val="000000"/>
        </w:rPr>
        <w:t>The Board must cause to be kept in safe custody, in a safe or strong room at the registered office of the Scheme or with any financial institution approved by the Board,</w:t>
      </w:r>
      <w:r w:rsidR="00903071">
        <w:rPr>
          <w:color w:val="000000"/>
        </w:rPr>
        <w:t xml:space="preserve"> </w:t>
      </w:r>
      <w:r w:rsidRPr="00E6459B">
        <w:rPr>
          <w:color w:val="000000"/>
        </w:rPr>
        <w:t>any mortgage bond, title deed or other security belonging to or held by the Scheme, except when in the temporary custody of another person f</w:t>
      </w:r>
      <w:r w:rsidR="00903071">
        <w:rPr>
          <w:color w:val="000000"/>
        </w:rPr>
        <w:t>or the purposes of the Scheme.</w:t>
      </w:r>
    </w:p>
    <w:p w:rsidR="00296F0F" w:rsidRPr="00E6459B" w:rsidRDefault="00296F0F">
      <w:pPr>
        <w:tabs>
          <w:tab w:val="left" w:pos="1140"/>
        </w:tabs>
        <w:spacing w:line="360" w:lineRule="auto"/>
        <w:ind w:left="720" w:right="29"/>
        <w:jc w:val="both"/>
        <w:rPr>
          <w:color w:val="000000"/>
        </w:rPr>
      </w:pPr>
    </w:p>
    <w:p w:rsidR="00296F0F" w:rsidRPr="00E6459B" w:rsidRDefault="00296F0F" w:rsidP="00F042D6">
      <w:pPr>
        <w:numPr>
          <w:ilvl w:val="1"/>
          <w:numId w:val="50"/>
        </w:numPr>
        <w:tabs>
          <w:tab w:val="left" w:pos="1140"/>
        </w:tabs>
        <w:spacing w:line="360" w:lineRule="auto"/>
        <w:ind w:right="29"/>
        <w:jc w:val="both"/>
        <w:rPr>
          <w:color w:val="000000"/>
        </w:rPr>
      </w:pPr>
      <w:r w:rsidRPr="00E6459B">
        <w:rPr>
          <w:color w:val="000000"/>
        </w:rPr>
        <w:t>The Board must make such provision as it deems desirable, and with due regard to normal practice and recommended guidelines pertaining to retention of documents, for the safe custody of the books, records, documents and other effects of the Scheme.</w:t>
      </w:r>
    </w:p>
    <w:p w:rsidR="00296F0F" w:rsidRPr="00E6459B" w:rsidRDefault="00296F0F">
      <w:pPr>
        <w:tabs>
          <w:tab w:val="left" w:pos="1140"/>
        </w:tabs>
        <w:spacing w:line="360" w:lineRule="auto"/>
        <w:ind w:right="29"/>
        <w:jc w:val="both"/>
        <w:rPr>
          <w:color w:val="000000"/>
        </w:rPr>
      </w:pPr>
    </w:p>
    <w:p w:rsidR="00296F0F" w:rsidRPr="00E6459B" w:rsidRDefault="00296F0F" w:rsidP="00F042D6">
      <w:pPr>
        <w:numPr>
          <w:ilvl w:val="1"/>
          <w:numId w:val="50"/>
        </w:numPr>
        <w:tabs>
          <w:tab w:val="left" w:pos="1140"/>
        </w:tabs>
        <w:spacing w:line="360" w:lineRule="auto"/>
        <w:ind w:right="29"/>
        <w:jc w:val="both"/>
        <w:rPr>
          <w:color w:val="000000"/>
        </w:rPr>
      </w:pPr>
      <w:r w:rsidRPr="00E6459B">
        <w:rPr>
          <w:color w:val="000000"/>
        </w:rPr>
        <w:t>The Board shall disclose annually in writing to the Registrar, any payment or considerations made to them in tha</w:t>
      </w:r>
      <w:r w:rsidR="00903071">
        <w:rPr>
          <w:color w:val="000000"/>
        </w:rPr>
        <w:t>t particular year by the Scheme.</w:t>
      </w:r>
    </w:p>
    <w:p w:rsidR="00296F0F" w:rsidRDefault="00296F0F">
      <w:pPr>
        <w:spacing w:line="360" w:lineRule="auto"/>
        <w:ind w:right="29"/>
        <w:jc w:val="both"/>
        <w:rPr>
          <w:b/>
          <w:bCs/>
          <w:color w:val="000000"/>
        </w:rPr>
      </w:pPr>
    </w:p>
    <w:p w:rsidR="00260618" w:rsidRPr="00E6459B" w:rsidRDefault="00260618">
      <w:pPr>
        <w:spacing w:line="360" w:lineRule="auto"/>
        <w:ind w:right="29"/>
        <w:jc w:val="both"/>
        <w:rPr>
          <w:b/>
          <w:bCs/>
          <w:color w:val="000000"/>
        </w:rPr>
      </w:pPr>
    </w:p>
    <w:p w:rsidR="00296F0F" w:rsidRPr="00E6459B" w:rsidRDefault="00296F0F" w:rsidP="00F042D6">
      <w:pPr>
        <w:numPr>
          <w:ilvl w:val="0"/>
          <w:numId w:val="50"/>
        </w:numPr>
        <w:spacing w:line="360" w:lineRule="auto"/>
        <w:ind w:right="28"/>
        <w:jc w:val="both"/>
        <w:outlineLvl w:val="0"/>
        <w:rPr>
          <w:color w:val="000000"/>
        </w:rPr>
      </w:pPr>
      <w:r w:rsidRPr="00E6459B">
        <w:rPr>
          <w:b/>
          <w:bCs/>
          <w:color w:val="000000"/>
        </w:rPr>
        <w:tab/>
      </w:r>
      <w:bookmarkStart w:id="57" w:name="_Toc418514978"/>
      <w:r w:rsidRPr="00E6459B">
        <w:rPr>
          <w:b/>
          <w:bCs/>
          <w:caps/>
          <w:color w:val="000000"/>
        </w:rPr>
        <w:t>POWERS OF Board</w:t>
      </w:r>
      <w:bookmarkEnd w:id="57"/>
    </w:p>
    <w:p w:rsidR="00296F0F" w:rsidRPr="00E6459B" w:rsidRDefault="00296F0F">
      <w:pPr>
        <w:spacing w:line="360" w:lineRule="auto"/>
        <w:ind w:left="360" w:right="29"/>
        <w:jc w:val="both"/>
        <w:rPr>
          <w:color w:val="000000"/>
        </w:rPr>
      </w:pPr>
    </w:p>
    <w:p w:rsidR="00296F0F" w:rsidRPr="00E6459B" w:rsidRDefault="00296F0F">
      <w:pPr>
        <w:spacing w:line="360" w:lineRule="auto"/>
        <w:ind w:left="360" w:right="29" w:firstLine="360"/>
        <w:jc w:val="both"/>
        <w:rPr>
          <w:color w:val="000000"/>
        </w:rPr>
      </w:pPr>
      <w:r w:rsidRPr="00E6459B">
        <w:rPr>
          <w:color w:val="000000"/>
        </w:rPr>
        <w:t>The Board has the power —</w:t>
      </w:r>
    </w:p>
    <w:p w:rsidR="00296F0F" w:rsidRPr="00E6459B" w:rsidRDefault="00296F0F">
      <w:pPr>
        <w:spacing w:line="360" w:lineRule="auto"/>
        <w:ind w:left="360" w:right="29" w:firstLine="360"/>
        <w:jc w:val="both"/>
        <w:rPr>
          <w:color w:val="000000"/>
        </w:rPr>
      </w:pPr>
    </w:p>
    <w:p w:rsidR="00296F0F" w:rsidRPr="00CA63E9" w:rsidRDefault="00296F0F" w:rsidP="008E17BD">
      <w:pPr>
        <w:spacing w:line="360" w:lineRule="auto"/>
        <w:ind w:left="1418" w:right="29" w:hanging="698"/>
        <w:jc w:val="both"/>
        <w:rPr>
          <w:color w:val="000000"/>
        </w:rPr>
      </w:pPr>
      <w:r w:rsidRPr="00CA63E9">
        <w:rPr>
          <w:b/>
          <w:bCs/>
          <w:color w:val="000000"/>
        </w:rPr>
        <w:t>20.1</w:t>
      </w:r>
      <w:r w:rsidRPr="00CA63E9">
        <w:rPr>
          <w:b/>
          <w:bCs/>
          <w:color w:val="000000"/>
        </w:rPr>
        <w:tab/>
      </w:r>
      <w:r w:rsidRPr="00CA63E9">
        <w:rPr>
          <w:color w:val="000000"/>
        </w:rPr>
        <w:t xml:space="preserve">to </w:t>
      </w:r>
      <w:r w:rsidRPr="00EE17C2">
        <w:rPr>
          <w:color w:val="000000"/>
        </w:rPr>
        <w:t>appoint employees of the scheme and</w:t>
      </w:r>
      <w:r w:rsidRPr="00CA63E9">
        <w:rPr>
          <w:color w:val="000000"/>
          <w:u w:val="single"/>
        </w:rPr>
        <w:t xml:space="preserve"> </w:t>
      </w:r>
      <w:r w:rsidRPr="00CA63E9">
        <w:rPr>
          <w:color w:val="000000"/>
        </w:rPr>
        <w:t>cause the termination of the services of a</w:t>
      </w:r>
      <w:r w:rsidR="00903071">
        <w:rPr>
          <w:color w:val="000000"/>
        </w:rPr>
        <w:t>ny employee of the Scheme;</w:t>
      </w:r>
    </w:p>
    <w:p w:rsidR="00296F0F" w:rsidRDefault="00296F0F" w:rsidP="009818D4">
      <w:pPr>
        <w:spacing w:line="360" w:lineRule="auto"/>
        <w:ind w:left="720" w:right="29"/>
        <w:jc w:val="right"/>
        <w:rPr>
          <w:bCs/>
          <w:color w:val="000000"/>
        </w:rPr>
      </w:pPr>
      <w:r w:rsidRPr="00E6459B">
        <w:rPr>
          <w:b/>
          <w:bCs/>
          <w:color w:val="000000"/>
        </w:rPr>
        <w:t>[Amended with effect from 20</w:t>
      </w:r>
      <w:r>
        <w:rPr>
          <w:b/>
          <w:bCs/>
          <w:color w:val="000000"/>
        </w:rPr>
        <w:t>1</w:t>
      </w:r>
      <w:r w:rsidR="002B643A">
        <w:rPr>
          <w:b/>
          <w:bCs/>
          <w:color w:val="000000"/>
        </w:rPr>
        <w:t>5</w:t>
      </w:r>
      <w:r w:rsidRPr="00E6459B">
        <w:rPr>
          <w:b/>
          <w:bCs/>
          <w:color w:val="000000"/>
        </w:rPr>
        <w:t>/01/01]</w:t>
      </w:r>
    </w:p>
    <w:p w:rsidR="00AE7BAD" w:rsidRPr="00AE7BAD" w:rsidRDefault="00AE7BAD" w:rsidP="009818D4">
      <w:pPr>
        <w:spacing w:line="360" w:lineRule="auto"/>
        <w:ind w:left="720" w:right="29"/>
        <w:jc w:val="right"/>
        <w:rPr>
          <w:color w:val="000000"/>
        </w:rPr>
      </w:pPr>
    </w:p>
    <w:p w:rsidR="00296F0F" w:rsidRPr="00E6459B" w:rsidRDefault="00296F0F" w:rsidP="00F042D6">
      <w:pPr>
        <w:numPr>
          <w:ilvl w:val="1"/>
          <w:numId w:val="51"/>
        </w:numPr>
        <w:tabs>
          <w:tab w:val="clear" w:pos="1080"/>
        </w:tabs>
        <w:spacing w:line="360" w:lineRule="auto"/>
        <w:ind w:left="1418" w:right="29" w:hanging="698"/>
        <w:jc w:val="both"/>
        <w:rPr>
          <w:b/>
          <w:bCs/>
          <w:color w:val="000000"/>
        </w:rPr>
      </w:pPr>
      <w:r w:rsidRPr="00E6459B">
        <w:rPr>
          <w:color w:val="000000"/>
        </w:rPr>
        <w:t>to take all necessary steps and to sign and execute all necessary documents to ensure and secure the due fulfilment of the Scheme's obligations</w:t>
      </w:r>
      <w:r w:rsidR="00903071">
        <w:rPr>
          <w:color w:val="000000"/>
        </w:rPr>
        <w:t>;</w:t>
      </w:r>
    </w:p>
    <w:p w:rsidR="00296F0F" w:rsidRPr="00E6459B" w:rsidRDefault="00296F0F">
      <w:pPr>
        <w:tabs>
          <w:tab w:val="left" w:pos="1140"/>
        </w:tabs>
        <w:spacing w:line="360" w:lineRule="auto"/>
        <w:ind w:left="1418" w:right="29" w:hanging="698"/>
        <w:jc w:val="both"/>
        <w:rPr>
          <w:b/>
          <w:bCs/>
          <w:color w:val="000000"/>
        </w:rPr>
      </w:pPr>
    </w:p>
    <w:p w:rsidR="00296F0F" w:rsidRPr="00E6459B" w:rsidRDefault="00296F0F" w:rsidP="00F042D6">
      <w:pPr>
        <w:numPr>
          <w:ilvl w:val="1"/>
          <w:numId w:val="51"/>
        </w:numPr>
        <w:tabs>
          <w:tab w:val="clear" w:pos="1080"/>
        </w:tabs>
        <w:spacing w:line="360" w:lineRule="auto"/>
        <w:ind w:left="1418" w:right="29" w:hanging="698"/>
        <w:jc w:val="both"/>
        <w:rPr>
          <w:b/>
          <w:bCs/>
          <w:color w:val="000000"/>
        </w:rPr>
      </w:pPr>
      <w:r w:rsidRPr="00E6459B">
        <w:rPr>
          <w:color w:val="000000"/>
        </w:rPr>
        <w:t>to appoint a committee consisting of such Board members and other experts as it may deem appropriate</w:t>
      </w:r>
      <w:r>
        <w:rPr>
          <w:color w:val="000000"/>
        </w:rPr>
        <w:t>;</w:t>
      </w:r>
    </w:p>
    <w:p w:rsidR="00296F0F" w:rsidRPr="00E6459B" w:rsidRDefault="00296F0F">
      <w:pPr>
        <w:spacing w:line="360" w:lineRule="auto"/>
        <w:ind w:right="29"/>
        <w:jc w:val="both"/>
        <w:rPr>
          <w:color w:val="000000"/>
        </w:rPr>
      </w:pPr>
    </w:p>
    <w:p w:rsidR="00296F0F" w:rsidRDefault="00296F0F" w:rsidP="00F042D6">
      <w:pPr>
        <w:numPr>
          <w:ilvl w:val="1"/>
          <w:numId w:val="51"/>
        </w:numPr>
        <w:tabs>
          <w:tab w:val="clear" w:pos="1080"/>
        </w:tabs>
        <w:spacing w:line="360" w:lineRule="auto"/>
        <w:ind w:left="1418" w:right="29" w:hanging="698"/>
        <w:jc w:val="both"/>
        <w:rPr>
          <w:color w:val="000000"/>
        </w:rPr>
      </w:pPr>
      <w:r w:rsidRPr="00E6459B">
        <w:rPr>
          <w:color w:val="000000"/>
        </w:rPr>
        <w:t>to appoint a duly accredited administrator on such terms and conditions as it may determine, for the proper execution of the business of the Scheme. The terms and conditions of such appointment must be contained in a written contract, which complies with the requirements of the Act and the regulations</w:t>
      </w:r>
      <w:r w:rsidR="00903071">
        <w:rPr>
          <w:color w:val="000000"/>
        </w:rPr>
        <w:t>;</w:t>
      </w:r>
    </w:p>
    <w:p w:rsidR="00296F0F" w:rsidRDefault="00296F0F" w:rsidP="00D84B52">
      <w:pPr>
        <w:tabs>
          <w:tab w:val="left" w:pos="1140"/>
        </w:tabs>
        <w:spacing w:line="360" w:lineRule="auto"/>
        <w:ind w:left="1418" w:right="29" w:hanging="698"/>
        <w:jc w:val="both"/>
        <w:rPr>
          <w:color w:val="000000"/>
        </w:rPr>
      </w:pPr>
    </w:p>
    <w:p w:rsidR="00296F0F" w:rsidRPr="00EE17C2" w:rsidRDefault="00296F0F" w:rsidP="00F042D6">
      <w:pPr>
        <w:numPr>
          <w:ilvl w:val="1"/>
          <w:numId w:val="51"/>
        </w:numPr>
        <w:tabs>
          <w:tab w:val="clear" w:pos="1080"/>
        </w:tabs>
        <w:spacing w:line="360" w:lineRule="auto"/>
        <w:ind w:left="1418" w:right="29" w:hanging="698"/>
        <w:jc w:val="both"/>
        <w:rPr>
          <w:color w:val="000000"/>
        </w:rPr>
      </w:pPr>
      <w:bookmarkStart w:id="58" w:name="_Ref381351874"/>
      <w:r w:rsidRPr="00EE17C2">
        <w:rPr>
          <w:color w:val="000000"/>
        </w:rPr>
        <w:t>to delegate any functions to a third party which it deems necessary for the proper, efficient and effective running of the Scheme, without abrogating any power vesting in the Board</w:t>
      </w:r>
      <w:r w:rsidR="00903071" w:rsidRPr="00EE17C2">
        <w:rPr>
          <w:color w:val="000000"/>
        </w:rPr>
        <w:t>.</w:t>
      </w:r>
      <w:bookmarkEnd w:id="58"/>
    </w:p>
    <w:p w:rsidR="00296F0F" w:rsidRDefault="00296F0F" w:rsidP="009818D4">
      <w:pPr>
        <w:tabs>
          <w:tab w:val="left" w:pos="1140"/>
        </w:tabs>
        <w:spacing w:line="360" w:lineRule="auto"/>
        <w:ind w:right="29"/>
        <w:jc w:val="right"/>
        <w:rPr>
          <w:bCs/>
          <w:color w:val="000000"/>
        </w:rPr>
      </w:pPr>
      <w:r w:rsidRPr="00E6459B">
        <w:rPr>
          <w:b/>
          <w:bCs/>
          <w:color w:val="000000"/>
        </w:rPr>
        <w:t>[Amended with effect from 20</w:t>
      </w:r>
      <w:r>
        <w:rPr>
          <w:b/>
          <w:bCs/>
          <w:color w:val="000000"/>
        </w:rPr>
        <w:t>1</w:t>
      </w:r>
      <w:r w:rsidR="002B643A">
        <w:rPr>
          <w:b/>
          <w:bCs/>
          <w:color w:val="000000"/>
        </w:rPr>
        <w:t>5</w:t>
      </w:r>
      <w:r w:rsidRPr="00E6459B">
        <w:rPr>
          <w:b/>
          <w:bCs/>
          <w:color w:val="000000"/>
        </w:rPr>
        <w:t>/01/01]</w:t>
      </w:r>
    </w:p>
    <w:p w:rsidR="00AE7BAD" w:rsidRPr="00AE7BAD" w:rsidRDefault="00AE7BAD" w:rsidP="009818D4">
      <w:pPr>
        <w:tabs>
          <w:tab w:val="left" w:pos="1140"/>
        </w:tabs>
        <w:spacing w:line="360" w:lineRule="auto"/>
        <w:ind w:right="29"/>
        <w:jc w:val="right"/>
        <w:rPr>
          <w:color w:val="000000"/>
        </w:rPr>
      </w:pPr>
    </w:p>
    <w:p w:rsidR="00296F0F" w:rsidRDefault="00296F0F" w:rsidP="00F042D6">
      <w:pPr>
        <w:numPr>
          <w:ilvl w:val="1"/>
          <w:numId w:val="51"/>
        </w:numPr>
        <w:tabs>
          <w:tab w:val="clear" w:pos="1080"/>
        </w:tabs>
        <w:spacing w:line="360" w:lineRule="auto"/>
        <w:ind w:left="1418" w:right="29" w:hanging="698"/>
        <w:jc w:val="both"/>
        <w:rPr>
          <w:color w:val="000000"/>
        </w:rPr>
      </w:pPr>
      <w:r w:rsidRPr="00E6459B">
        <w:rPr>
          <w:color w:val="000000"/>
        </w:rPr>
        <w:t>to appoint, compensate and contract with any accredited broker for the introduction or admission of a member to the Scheme;</w:t>
      </w:r>
    </w:p>
    <w:p w:rsidR="00296F0F" w:rsidRPr="00E6459B" w:rsidRDefault="00296F0F" w:rsidP="00294BD7">
      <w:pPr>
        <w:tabs>
          <w:tab w:val="left" w:pos="1140"/>
        </w:tabs>
        <w:spacing w:line="360" w:lineRule="auto"/>
        <w:ind w:left="720" w:right="29"/>
        <w:jc w:val="both"/>
        <w:rPr>
          <w:color w:val="000000"/>
        </w:rPr>
      </w:pPr>
    </w:p>
    <w:p w:rsidR="00296F0F" w:rsidRPr="00E6459B" w:rsidRDefault="00296F0F" w:rsidP="00F042D6">
      <w:pPr>
        <w:numPr>
          <w:ilvl w:val="1"/>
          <w:numId w:val="51"/>
        </w:numPr>
        <w:tabs>
          <w:tab w:val="clear" w:pos="1080"/>
        </w:tabs>
        <w:spacing w:line="360" w:lineRule="auto"/>
        <w:ind w:left="1418" w:right="29" w:hanging="698"/>
        <w:jc w:val="both"/>
        <w:rPr>
          <w:color w:val="000000"/>
        </w:rPr>
      </w:pPr>
      <w:r w:rsidRPr="00E6459B">
        <w:rPr>
          <w:color w:val="000000"/>
        </w:rPr>
        <w:t xml:space="preserve">to contract with managed health care organisations subject to the provisions </w:t>
      </w:r>
      <w:r w:rsidR="00903071">
        <w:rPr>
          <w:color w:val="000000"/>
        </w:rPr>
        <w:t>of the Act and its regulations;</w:t>
      </w:r>
    </w:p>
    <w:p w:rsidR="00296F0F" w:rsidRPr="00E6459B" w:rsidRDefault="00296F0F">
      <w:pPr>
        <w:spacing w:line="360" w:lineRule="auto"/>
        <w:ind w:right="29"/>
        <w:jc w:val="both"/>
        <w:rPr>
          <w:color w:val="000000"/>
        </w:rPr>
      </w:pPr>
    </w:p>
    <w:p w:rsidR="00296F0F" w:rsidRPr="00E6459B" w:rsidRDefault="00296F0F" w:rsidP="00F042D6">
      <w:pPr>
        <w:numPr>
          <w:ilvl w:val="1"/>
          <w:numId w:val="51"/>
        </w:numPr>
        <w:tabs>
          <w:tab w:val="clear" w:pos="1080"/>
        </w:tabs>
        <w:spacing w:line="360" w:lineRule="auto"/>
        <w:ind w:left="1418" w:right="29" w:hanging="698"/>
        <w:jc w:val="both"/>
        <w:rPr>
          <w:color w:val="000000"/>
        </w:rPr>
      </w:pPr>
      <w:r w:rsidRPr="00E6459B">
        <w:rPr>
          <w:color w:val="000000"/>
        </w:rPr>
        <w:t>to purchase movable and immovable property for the use of the Scheme or otherwise, and to sell it or any of it;</w:t>
      </w:r>
    </w:p>
    <w:p w:rsidR="00296F0F" w:rsidRPr="00E6459B" w:rsidRDefault="00296F0F">
      <w:pPr>
        <w:spacing w:line="360" w:lineRule="auto"/>
        <w:ind w:right="29"/>
        <w:jc w:val="both"/>
        <w:rPr>
          <w:color w:val="000000"/>
        </w:rPr>
      </w:pPr>
    </w:p>
    <w:p w:rsidR="00296F0F" w:rsidRPr="00E6459B" w:rsidRDefault="00296F0F" w:rsidP="00F042D6">
      <w:pPr>
        <w:numPr>
          <w:ilvl w:val="1"/>
          <w:numId w:val="51"/>
        </w:numPr>
        <w:tabs>
          <w:tab w:val="left" w:pos="1140"/>
        </w:tabs>
        <w:spacing w:line="360" w:lineRule="auto"/>
        <w:ind w:right="29"/>
        <w:jc w:val="both"/>
        <w:rPr>
          <w:color w:val="000000"/>
        </w:rPr>
      </w:pPr>
      <w:r w:rsidRPr="00E6459B">
        <w:rPr>
          <w:color w:val="000000"/>
        </w:rPr>
        <w:t>to let or hire movable or immovable property;</w:t>
      </w:r>
    </w:p>
    <w:p w:rsidR="00296F0F" w:rsidRPr="00E6459B" w:rsidRDefault="00296F0F">
      <w:pPr>
        <w:spacing w:line="360" w:lineRule="auto"/>
        <w:ind w:right="29"/>
        <w:jc w:val="both"/>
        <w:rPr>
          <w:color w:val="000000"/>
        </w:rPr>
      </w:pPr>
    </w:p>
    <w:p w:rsidR="00296F0F" w:rsidRPr="00E6459B" w:rsidRDefault="00296F0F" w:rsidP="00F042D6">
      <w:pPr>
        <w:numPr>
          <w:ilvl w:val="1"/>
          <w:numId w:val="51"/>
        </w:numPr>
        <w:tabs>
          <w:tab w:val="clear" w:pos="1080"/>
        </w:tabs>
        <w:spacing w:line="360" w:lineRule="auto"/>
        <w:ind w:left="1418" w:right="29" w:hanging="709"/>
        <w:jc w:val="both"/>
        <w:rPr>
          <w:b/>
          <w:bCs/>
          <w:color w:val="000000"/>
        </w:rPr>
      </w:pPr>
      <w:r w:rsidRPr="00E6459B">
        <w:rPr>
          <w:color w:val="000000"/>
        </w:rPr>
        <w:lastRenderedPageBreak/>
        <w:t>to dispose of movable and immovable property of the Scheme subject to sound business practice and fair value principles;</w:t>
      </w:r>
    </w:p>
    <w:p w:rsidR="00296F0F" w:rsidRPr="00E6459B" w:rsidRDefault="00296F0F" w:rsidP="009818D4">
      <w:pPr>
        <w:tabs>
          <w:tab w:val="left" w:pos="1140"/>
        </w:tabs>
        <w:spacing w:line="360" w:lineRule="auto"/>
        <w:ind w:left="1418" w:right="29" w:hanging="698"/>
        <w:jc w:val="right"/>
        <w:rPr>
          <w:b/>
          <w:bCs/>
          <w:color w:val="000000"/>
          <w:u w:val="single"/>
        </w:rPr>
      </w:pPr>
      <w:r w:rsidRPr="00E6459B">
        <w:rPr>
          <w:b/>
          <w:bCs/>
          <w:color w:val="000000"/>
        </w:rPr>
        <w:tab/>
      </w:r>
      <w:r w:rsidRPr="00E6459B">
        <w:rPr>
          <w:b/>
          <w:bCs/>
          <w:color w:val="000000"/>
        </w:rPr>
        <w:tab/>
        <w:t>[Added with effect from 2004/01/01]</w:t>
      </w:r>
    </w:p>
    <w:p w:rsidR="00296F0F" w:rsidRPr="00E6459B" w:rsidRDefault="00296F0F">
      <w:pPr>
        <w:spacing w:line="360" w:lineRule="auto"/>
        <w:ind w:right="29"/>
        <w:jc w:val="both"/>
        <w:rPr>
          <w:color w:val="000000"/>
        </w:rPr>
      </w:pPr>
    </w:p>
    <w:p w:rsidR="00296F0F" w:rsidRPr="00E6459B" w:rsidRDefault="00296F0F" w:rsidP="00F042D6">
      <w:pPr>
        <w:numPr>
          <w:ilvl w:val="1"/>
          <w:numId w:val="52"/>
        </w:numPr>
        <w:tabs>
          <w:tab w:val="clear" w:pos="1080"/>
        </w:tabs>
        <w:spacing w:line="360" w:lineRule="auto"/>
        <w:ind w:left="1418" w:right="29" w:hanging="698"/>
        <w:jc w:val="both"/>
        <w:rPr>
          <w:color w:val="000000"/>
        </w:rPr>
      </w:pPr>
      <w:r w:rsidRPr="00E6459B">
        <w:rPr>
          <w:color w:val="000000"/>
        </w:rPr>
        <w:t>in respect of any monies not immediately required to meet current charges upon the Scheme and subject to the provisions of the Act, and in the manner determined by the Board, to invest or otherwise deal with such moneys upon security and to realise, re</w:t>
      </w:r>
      <w:r w:rsidRPr="00E6459B">
        <w:rPr>
          <w:color w:val="000000"/>
        </w:rPr>
        <w:noBreakHyphen/>
        <w:t>invest or otherwise deal wi</w:t>
      </w:r>
      <w:r w:rsidR="00903071">
        <w:rPr>
          <w:color w:val="000000"/>
        </w:rPr>
        <w:t>th such monies and investments;</w:t>
      </w:r>
    </w:p>
    <w:p w:rsidR="00296F0F" w:rsidRPr="00E6459B" w:rsidRDefault="00296F0F">
      <w:pPr>
        <w:spacing w:line="360" w:lineRule="auto"/>
        <w:ind w:right="29"/>
        <w:jc w:val="both"/>
        <w:rPr>
          <w:color w:val="000000"/>
        </w:rPr>
      </w:pPr>
    </w:p>
    <w:p w:rsidR="00296F0F" w:rsidRPr="00E6459B" w:rsidRDefault="00296F0F" w:rsidP="00F042D6">
      <w:pPr>
        <w:numPr>
          <w:ilvl w:val="1"/>
          <w:numId w:val="52"/>
        </w:numPr>
        <w:tabs>
          <w:tab w:val="clear" w:pos="1080"/>
        </w:tabs>
        <w:spacing w:line="360" w:lineRule="auto"/>
        <w:ind w:left="1418" w:right="29" w:hanging="709"/>
        <w:jc w:val="both"/>
        <w:rPr>
          <w:color w:val="000000"/>
        </w:rPr>
      </w:pPr>
      <w:r w:rsidRPr="00E6459B">
        <w:rPr>
          <w:color w:val="000000"/>
        </w:rPr>
        <w:t>with the prior approval of the Council, to borrow money for the Scheme from the Scheme's bankers against the security of the Scheme's assets for the purpose of bridging a temporary shortage;</w:t>
      </w:r>
    </w:p>
    <w:p w:rsidR="00296F0F" w:rsidRPr="00E6459B" w:rsidRDefault="00296F0F">
      <w:pPr>
        <w:spacing w:line="360" w:lineRule="auto"/>
        <w:ind w:right="29"/>
        <w:jc w:val="both"/>
        <w:rPr>
          <w:color w:val="000000"/>
        </w:rPr>
      </w:pPr>
    </w:p>
    <w:p w:rsidR="00296F0F" w:rsidRPr="00E6459B" w:rsidRDefault="00296F0F" w:rsidP="00F042D6">
      <w:pPr>
        <w:numPr>
          <w:ilvl w:val="1"/>
          <w:numId w:val="52"/>
        </w:numPr>
        <w:tabs>
          <w:tab w:val="clear" w:pos="1080"/>
        </w:tabs>
        <w:spacing w:line="360" w:lineRule="auto"/>
        <w:ind w:left="1418" w:right="29" w:hanging="698"/>
        <w:jc w:val="both"/>
        <w:rPr>
          <w:color w:val="000000"/>
        </w:rPr>
      </w:pPr>
      <w:r w:rsidRPr="00E6459B">
        <w:rPr>
          <w:color w:val="000000"/>
        </w:rPr>
        <w:t>subject to the provisions of any law, to cause the Scheme, whether on its own or in association with any person, to establish or operate any pharmacy, hospital, clinic, maternity home, nursing home, infirmary, home for aged persons or any similar institution, in the interes</w:t>
      </w:r>
      <w:r w:rsidR="00903071">
        <w:rPr>
          <w:color w:val="000000"/>
        </w:rPr>
        <w:t>ts of the Members of the Scheme;</w:t>
      </w:r>
    </w:p>
    <w:p w:rsidR="00296F0F" w:rsidRPr="00E6459B" w:rsidRDefault="00296F0F">
      <w:pPr>
        <w:spacing w:line="360" w:lineRule="auto"/>
        <w:ind w:right="29"/>
        <w:jc w:val="both"/>
        <w:rPr>
          <w:color w:val="000000"/>
        </w:rPr>
      </w:pPr>
    </w:p>
    <w:p w:rsidR="00296F0F" w:rsidRPr="00E6459B" w:rsidRDefault="00296F0F" w:rsidP="00F042D6">
      <w:pPr>
        <w:numPr>
          <w:ilvl w:val="1"/>
          <w:numId w:val="52"/>
        </w:numPr>
        <w:tabs>
          <w:tab w:val="clear" w:pos="1080"/>
        </w:tabs>
        <w:spacing w:line="360" w:lineRule="auto"/>
        <w:ind w:left="1418" w:right="29" w:hanging="698"/>
        <w:jc w:val="both"/>
        <w:rPr>
          <w:color w:val="000000"/>
        </w:rPr>
      </w:pPr>
      <w:r w:rsidRPr="00E6459B">
        <w:rPr>
          <w:color w:val="000000"/>
        </w:rPr>
        <w:t xml:space="preserve">to donate to any hospital, clinic, nursing home, maternity home, infirmary or home for aged persons in the interests of all </w:t>
      </w:r>
      <w:r w:rsidRPr="00EE17C2">
        <w:rPr>
          <w:color w:val="000000"/>
        </w:rPr>
        <w:t>of the Beneficiaries;</w:t>
      </w:r>
    </w:p>
    <w:p w:rsidR="00296F0F" w:rsidRDefault="00296F0F" w:rsidP="002D6A6C">
      <w:pPr>
        <w:spacing w:line="360" w:lineRule="auto"/>
        <w:ind w:left="1418" w:right="29" w:firstLine="22"/>
        <w:jc w:val="right"/>
        <w:rPr>
          <w:bCs/>
          <w:color w:val="000000"/>
        </w:rPr>
      </w:pPr>
      <w:r w:rsidRPr="00E6459B">
        <w:rPr>
          <w:b/>
          <w:bCs/>
          <w:color w:val="000000"/>
        </w:rPr>
        <w:t>[Amended with effect from 20</w:t>
      </w:r>
      <w:r>
        <w:rPr>
          <w:b/>
          <w:bCs/>
          <w:color w:val="000000"/>
        </w:rPr>
        <w:t>1</w:t>
      </w:r>
      <w:r w:rsidR="002B643A">
        <w:rPr>
          <w:b/>
          <w:bCs/>
          <w:color w:val="000000"/>
        </w:rPr>
        <w:t>5</w:t>
      </w:r>
      <w:r w:rsidRPr="00E6459B">
        <w:rPr>
          <w:b/>
          <w:bCs/>
          <w:color w:val="000000"/>
        </w:rPr>
        <w:t>/01/01]</w:t>
      </w:r>
    </w:p>
    <w:p w:rsidR="00AE7BAD" w:rsidRPr="00AE7BAD" w:rsidRDefault="00AE7BAD" w:rsidP="002D6A6C">
      <w:pPr>
        <w:spacing w:line="360" w:lineRule="auto"/>
        <w:ind w:left="1418" w:right="29" w:firstLine="22"/>
        <w:jc w:val="right"/>
        <w:rPr>
          <w:color w:val="000000"/>
        </w:rPr>
      </w:pPr>
    </w:p>
    <w:p w:rsidR="00296F0F" w:rsidRPr="00E6459B" w:rsidRDefault="00296F0F" w:rsidP="00F042D6">
      <w:pPr>
        <w:numPr>
          <w:ilvl w:val="1"/>
          <w:numId w:val="52"/>
        </w:numPr>
        <w:tabs>
          <w:tab w:val="clear" w:pos="1080"/>
        </w:tabs>
        <w:spacing w:line="360" w:lineRule="auto"/>
        <w:ind w:left="1418" w:right="29" w:hanging="698"/>
        <w:jc w:val="both"/>
        <w:rPr>
          <w:color w:val="000000"/>
        </w:rPr>
      </w:pPr>
      <w:r w:rsidRPr="00E6459B">
        <w:rPr>
          <w:color w:val="000000"/>
        </w:rPr>
        <w:t xml:space="preserve">to grant repayable loans to members or to make </w:t>
      </w:r>
      <w:r w:rsidRPr="00E6459B">
        <w:rPr>
          <w:i/>
          <w:iCs/>
          <w:color w:val="000000"/>
        </w:rPr>
        <w:t>ex gratia</w:t>
      </w:r>
      <w:r w:rsidRPr="00E6459B">
        <w:rPr>
          <w:color w:val="000000"/>
        </w:rPr>
        <w:t xml:space="preserve"> payments on behalf of Members in order to assist such members to meet commitments in regard to any </w:t>
      </w:r>
      <w:r>
        <w:rPr>
          <w:color w:val="000000"/>
        </w:rPr>
        <w:t>matter specified in R</w:t>
      </w:r>
      <w:r w:rsidR="00903071">
        <w:rPr>
          <w:color w:val="000000"/>
        </w:rPr>
        <w:t xml:space="preserve">ule </w:t>
      </w:r>
      <w:r w:rsidR="00A45AC6">
        <w:rPr>
          <w:color w:val="000000"/>
        </w:rPr>
        <w:fldChar w:fldCharType="begin"/>
      </w:r>
      <w:r w:rsidR="00472E8F">
        <w:rPr>
          <w:color w:val="000000"/>
        </w:rPr>
        <w:instrText xml:space="preserve"> REF _Ref381351929 \r \h </w:instrText>
      </w:r>
      <w:r w:rsidR="00A45AC6">
        <w:rPr>
          <w:color w:val="000000"/>
        </w:rPr>
      </w:r>
      <w:r w:rsidR="00A45AC6">
        <w:rPr>
          <w:color w:val="000000"/>
        </w:rPr>
        <w:fldChar w:fldCharType="separate"/>
      </w:r>
      <w:r w:rsidR="004D08F1">
        <w:rPr>
          <w:color w:val="000000"/>
        </w:rPr>
        <w:t>5</w:t>
      </w:r>
      <w:r w:rsidR="00A45AC6">
        <w:rPr>
          <w:color w:val="000000"/>
        </w:rPr>
        <w:fldChar w:fldCharType="end"/>
      </w:r>
      <w:r w:rsidR="00903071">
        <w:rPr>
          <w:color w:val="000000"/>
        </w:rPr>
        <w:t>;</w:t>
      </w:r>
    </w:p>
    <w:p w:rsidR="00296F0F" w:rsidRPr="00E6459B" w:rsidRDefault="00296F0F">
      <w:pPr>
        <w:spacing w:line="360" w:lineRule="auto"/>
        <w:ind w:left="720" w:right="29"/>
        <w:jc w:val="both"/>
        <w:rPr>
          <w:color w:val="000000"/>
        </w:rPr>
      </w:pPr>
    </w:p>
    <w:p w:rsidR="00296F0F" w:rsidRDefault="00296F0F" w:rsidP="00F042D6">
      <w:pPr>
        <w:numPr>
          <w:ilvl w:val="1"/>
          <w:numId w:val="52"/>
        </w:numPr>
        <w:tabs>
          <w:tab w:val="clear" w:pos="1080"/>
        </w:tabs>
        <w:spacing w:line="360" w:lineRule="auto"/>
        <w:ind w:left="1418" w:right="29" w:hanging="698"/>
        <w:jc w:val="both"/>
        <w:rPr>
          <w:color w:val="000000"/>
        </w:rPr>
      </w:pPr>
      <w:r w:rsidRPr="00E6459B">
        <w:rPr>
          <w:color w:val="000000"/>
        </w:rPr>
        <w:t>to contribute to any fund conducted for the benefit of employees</w:t>
      </w:r>
      <w:r w:rsidR="00903071">
        <w:rPr>
          <w:color w:val="000000"/>
        </w:rPr>
        <w:t xml:space="preserve"> of the Scheme;</w:t>
      </w:r>
    </w:p>
    <w:p w:rsidR="00296F0F" w:rsidRPr="00E6459B" w:rsidRDefault="00296F0F" w:rsidP="00294BD7">
      <w:pPr>
        <w:tabs>
          <w:tab w:val="left" w:pos="1140"/>
        </w:tabs>
        <w:spacing w:line="360" w:lineRule="auto"/>
        <w:ind w:right="29"/>
        <w:jc w:val="both"/>
        <w:rPr>
          <w:color w:val="000000"/>
        </w:rPr>
      </w:pPr>
    </w:p>
    <w:p w:rsidR="00296F0F" w:rsidRPr="00E6459B" w:rsidRDefault="00296F0F" w:rsidP="00F042D6">
      <w:pPr>
        <w:numPr>
          <w:ilvl w:val="1"/>
          <w:numId w:val="52"/>
        </w:numPr>
        <w:tabs>
          <w:tab w:val="left" w:pos="1418"/>
        </w:tabs>
        <w:spacing w:line="360" w:lineRule="auto"/>
        <w:ind w:right="29"/>
        <w:jc w:val="both"/>
        <w:rPr>
          <w:color w:val="000000"/>
        </w:rPr>
      </w:pPr>
      <w:r w:rsidRPr="00E6459B">
        <w:rPr>
          <w:color w:val="000000"/>
        </w:rPr>
        <w:t>to reinsure obligations in terms of the benefi</w:t>
      </w:r>
      <w:r w:rsidR="00903071">
        <w:rPr>
          <w:color w:val="000000"/>
        </w:rPr>
        <w:t>ts provided for in these Rules;</w:t>
      </w:r>
    </w:p>
    <w:p w:rsidR="00296F0F" w:rsidRPr="00E6459B" w:rsidRDefault="00296F0F">
      <w:pPr>
        <w:spacing w:line="360" w:lineRule="auto"/>
        <w:ind w:right="29"/>
        <w:jc w:val="both"/>
        <w:rPr>
          <w:color w:val="000000"/>
        </w:rPr>
      </w:pPr>
    </w:p>
    <w:p w:rsidR="00296F0F" w:rsidRPr="00E6459B" w:rsidRDefault="00296F0F" w:rsidP="00F042D6">
      <w:pPr>
        <w:numPr>
          <w:ilvl w:val="1"/>
          <w:numId w:val="52"/>
        </w:numPr>
        <w:tabs>
          <w:tab w:val="clear" w:pos="1080"/>
        </w:tabs>
        <w:spacing w:line="360" w:lineRule="auto"/>
        <w:ind w:left="1418" w:right="29" w:hanging="698"/>
        <w:jc w:val="both"/>
        <w:rPr>
          <w:color w:val="000000"/>
        </w:rPr>
      </w:pPr>
      <w:r w:rsidRPr="00E6459B">
        <w:rPr>
          <w:color w:val="000000"/>
        </w:rPr>
        <w:t xml:space="preserve">to authorise the </w:t>
      </w:r>
      <w:r>
        <w:rPr>
          <w:color w:val="000000"/>
        </w:rPr>
        <w:t>P</w:t>
      </w:r>
      <w:r w:rsidRPr="00E6459B">
        <w:rPr>
          <w:color w:val="000000"/>
        </w:rPr>
        <w:t xml:space="preserve">rincipal </w:t>
      </w:r>
      <w:r>
        <w:rPr>
          <w:color w:val="000000"/>
        </w:rPr>
        <w:t>O</w:t>
      </w:r>
      <w:r w:rsidRPr="00E6459B">
        <w:rPr>
          <w:color w:val="000000"/>
        </w:rPr>
        <w:t xml:space="preserve">fficer and /or such  members of the Board as it may determine from time to time, and upon such terms and conditions as the Board may determine, to sign any contract or other document binding or relating to </w:t>
      </w:r>
      <w:r w:rsidRPr="00E6459B">
        <w:rPr>
          <w:color w:val="000000"/>
        </w:rPr>
        <w:lastRenderedPageBreak/>
        <w:t>the Scheme or any document authorising the performance of a</w:t>
      </w:r>
      <w:r w:rsidR="00903071">
        <w:rPr>
          <w:color w:val="000000"/>
        </w:rPr>
        <w:t>ny act on behalf of the Scheme;</w:t>
      </w:r>
    </w:p>
    <w:p w:rsidR="00296F0F" w:rsidRPr="00E6459B" w:rsidRDefault="00296F0F">
      <w:pPr>
        <w:spacing w:line="360" w:lineRule="auto"/>
        <w:ind w:left="1710" w:right="29" w:hanging="990"/>
        <w:jc w:val="both"/>
        <w:rPr>
          <w:color w:val="000000"/>
        </w:rPr>
      </w:pPr>
    </w:p>
    <w:p w:rsidR="00296F0F" w:rsidRPr="00E6459B" w:rsidRDefault="00296F0F" w:rsidP="00F042D6">
      <w:pPr>
        <w:numPr>
          <w:ilvl w:val="1"/>
          <w:numId w:val="52"/>
        </w:numPr>
        <w:tabs>
          <w:tab w:val="clear" w:pos="1080"/>
        </w:tabs>
        <w:spacing w:line="360" w:lineRule="auto"/>
        <w:ind w:left="1418" w:right="29" w:hanging="698"/>
        <w:jc w:val="both"/>
        <w:rPr>
          <w:color w:val="000000"/>
        </w:rPr>
      </w:pPr>
      <w:r w:rsidRPr="00E6459B">
        <w:rPr>
          <w:color w:val="000000"/>
        </w:rPr>
        <w:t>to contribute to any association instituted for the furtherance, encouragement and co-or</w:t>
      </w:r>
      <w:r w:rsidR="00903071">
        <w:rPr>
          <w:color w:val="000000"/>
        </w:rPr>
        <w:t>dination of medical schemes;</w:t>
      </w:r>
    </w:p>
    <w:p w:rsidR="00296F0F" w:rsidRPr="00E6459B" w:rsidRDefault="00296F0F">
      <w:pPr>
        <w:spacing w:line="360" w:lineRule="auto"/>
        <w:ind w:left="360" w:right="29"/>
        <w:jc w:val="both"/>
        <w:rPr>
          <w:color w:val="000000"/>
        </w:rPr>
      </w:pPr>
    </w:p>
    <w:p w:rsidR="00296F0F" w:rsidRPr="00E6459B" w:rsidRDefault="00296F0F" w:rsidP="00F042D6">
      <w:pPr>
        <w:numPr>
          <w:ilvl w:val="1"/>
          <w:numId w:val="52"/>
        </w:numPr>
        <w:tabs>
          <w:tab w:val="clear" w:pos="1080"/>
        </w:tabs>
        <w:spacing w:line="360" w:lineRule="auto"/>
        <w:ind w:left="1418" w:right="29" w:hanging="698"/>
        <w:jc w:val="both"/>
        <w:rPr>
          <w:color w:val="000000"/>
        </w:rPr>
      </w:pPr>
      <w:r w:rsidRPr="00E6459B">
        <w:rPr>
          <w:color w:val="000000"/>
        </w:rPr>
        <w:t>in general, do anything, which it deems necessary or expedient to perform its functions in accordance with the provisions of the Act and these Rules.</w:t>
      </w:r>
    </w:p>
    <w:p w:rsidR="00296F0F" w:rsidRDefault="00296F0F">
      <w:pPr>
        <w:spacing w:line="360" w:lineRule="auto"/>
        <w:ind w:right="29"/>
        <w:jc w:val="both"/>
        <w:rPr>
          <w:color w:val="000000"/>
        </w:rPr>
      </w:pPr>
    </w:p>
    <w:p w:rsidR="00AE7BAD" w:rsidRPr="00E6459B" w:rsidRDefault="00AE7BAD">
      <w:pPr>
        <w:spacing w:line="360" w:lineRule="auto"/>
        <w:ind w:right="29"/>
        <w:jc w:val="both"/>
        <w:rPr>
          <w:color w:val="000000"/>
        </w:rPr>
      </w:pPr>
    </w:p>
    <w:p w:rsidR="00296F0F" w:rsidRPr="00E6459B" w:rsidRDefault="00296F0F" w:rsidP="00F042D6">
      <w:pPr>
        <w:numPr>
          <w:ilvl w:val="0"/>
          <w:numId w:val="52"/>
        </w:numPr>
        <w:spacing w:line="360" w:lineRule="auto"/>
        <w:ind w:right="28"/>
        <w:jc w:val="both"/>
        <w:outlineLvl w:val="0"/>
        <w:rPr>
          <w:color w:val="000000"/>
        </w:rPr>
      </w:pPr>
      <w:bookmarkStart w:id="59" w:name="_Toc418514979"/>
      <w:r w:rsidRPr="00E6459B">
        <w:rPr>
          <w:b/>
          <w:bCs/>
          <w:color w:val="000000"/>
        </w:rPr>
        <w:t>DUTIES OF PRINCIPAL OFFICER AND STAFF</w:t>
      </w:r>
      <w:bookmarkEnd w:id="59"/>
    </w:p>
    <w:p w:rsidR="00296F0F" w:rsidRPr="00E6459B" w:rsidRDefault="00296F0F">
      <w:pPr>
        <w:spacing w:line="360" w:lineRule="auto"/>
        <w:ind w:left="360" w:right="29"/>
        <w:jc w:val="both"/>
        <w:rPr>
          <w:color w:val="000000"/>
        </w:rPr>
      </w:pPr>
    </w:p>
    <w:p w:rsidR="00296F0F" w:rsidRPr="00E6459B" w:rsidRDefault="00296F0F" w:rsidP="00F042D6">
      <w:pPr>
        <w:numPr>
          <w:ilvl w:val="1"/>
          <w:numId w:val="53"/>
        </w:numPr>
        <w:spacing w:line="360" w:lineRule="auto"/>
        <w:ind w:right="29"/>
        <w:jc w:val="both"/>
        <w:rPr>
          <w:color w:val="000000"/>
        </w:rPr>
      </w:pPr>
      <w:r w:rsidRPr="00E6459B">
        <w:rPr>
          <w:color w:val="000000"/>
        </w:rPr>
        <w:t>The staff of the Scheme must ensure the confidentiality of all information regarding its Members.</w:t>
      </w:r>
    </w:p>
    <w:p w:rsidR="00296F0F" w:rsidRPr="00E6459B" w:rsidRDefault="00296F0F">
      <w:pPr>
        <w:spacing w:line="360" w:lineRule="auto"/>
        <w:ind w:left="360" w:right="29"/>
        <w:jc w:val="both"/>
        <w:rPr>
          <w:color w:val="000000"/>
        </w:rPr>
      </w:pPr>
    </w:p>
    <w:p w:rsidR="00296F0F" w:rsidRDefault="00296F0F" w:rsidP="00F042D6">
      <w:pPr>
        <w:numPr>
          <w:ilvl w:val="1"/>
          <w:numId w:val="53"/>
        </w:numPr>
        <w:spacing w:line="360" w:lineRule="auto"/>
        <w:ind w:right="29"/>
        <w:jc w:val="both"/>
        <w:rPr>
          <w:b/>
          <w:bCs/>
          <w:color w:val="000000"/>
        </w:rPr>
      </w:pPr>
      <w:r w:rsidRPr="00E6459B">
        <w:rPr>
          <w:b/>
          <w:bCs/>
          <w:color w:val="000000"/>
        </w:rPr>
        <w:tab/>
      </w:r>
      <w:r w:rsidRPr="00E6459B">
        <w:rPr>
          <w:color w:val="000000"/>
        </w:rPr>
        <w:t>The Principal Officer is the executive officer of the Scheme and as such shall ensure :</w:t>
      </w:r>
    </w:p>
    <w:p w:rsidR="00296F0F" w:rsidRPr="00E6459B" w:rsidRDefault="00296F0F" w:rsidP="002D6A6C">
      <w:pPr>
        <w:spacing w:line="360" w:lineRule="auto"/>
        <w:ind w:right="29"/>
        <w:jc w:val="right"/>
        <w:rPr>
          <w:b/>
          <w:bCs/>
          <w:color w:val="000000"/>
        </w:rPr>
      </w:pPr>
      <w:r w:rsidRPr="00E6459B">
        <w:rPr>
          <w:b/>
          <w:bCs/>
          <w:color w:val="000000"/>
        </w:rPr>
        <w:t>[Amended from2004/01/01]</w:t>
      </w:r>
    </w:p>
    <w:p w:rsidR="00296F0F" w:rsidRPr="00E6459B" w:rsidRDefault="00296F0F">
      <w:pPr>
        <w:spacing w:line="360" w:lineRule="auto"/>
        <w:ind w:right="29"/>
        <w:jc w:val="both"/>
        <w:rPr>
          <w:color w:val="000000"/>
        </w:rPr>
      </w:pPr>
    </w:p>
    <w:p w:rsidR="00296F0F" w:rsidRPr="002D6A6C" w:rsidRDefault="00296F0F" w:rsidP="00F042D6">
      <w:pPr>
        <w:keepNext/>
        <w:numPr>
          <w:ilvl w:val="2"/>
          <w:numId w:val="53"/>
        </w:numPr>
        <w:spacing w:line="360" w:lineRule="auto"/>
        <w:ind w:right="28"/>
        <w:jc w:val="both"/>
        <w:rPr>
          <w:b/>
          <w:bCs/>
          <w:color w:val="000000"/>
          <w:u w:val="single"/>
        </w:rPr>
      </w:pPr>
      <w:r w:rsidRPr="00E6459B">
        <w:rPr>
          <w:color w:val="000000"/>
        </w:rPr>
        <w:t>proper performance in the best interests of the members of the Scheme at all times;</w:t>
      </w:r>
    </w:p>
    <w:p w:rsidR="00296F0F" w:rsidRPr="00E6459B" w:rsidRDefault="00296F0F" w:rsidP="006E7283">
      <w:pPr>
        <w:keepNext/>
        <w:spacing w:line="360" w:lineRule="auto"/>
        <w:ind w:left="1440" w:right="28"/>
        <w:jc w:val="right"/>
        <w:rPr>
          <w:b/>
          <w:bCs/>
          <w:color w:val="000000"/>
          <w:u w:val="single"/>
        </w:rPr>
      </w:pPr>
      <w:r w:rsidRPr="00E6459B">
        <w:rPr>
          <w:b/>
          <w:bCs/>
          <w:color w:val="000000"/>
        </w:rPr>
        <w:t>[Added with effect from 2004/01/01]</w:t>
      </w:r>
    </w:p>
    <w:p w:rsidR="00296F0F" w:rsidRPr="00E6459B" w:rsidRDefault="00296F0F">
      <w:pPr>
        <w:spacing w:line="360" w:lineRule="auto"/>
        <w:ind w:left="2160" w:right="29" w:hanging="720"/>
        <w:jc w:val="both"/>
        <w:rPr>
          <w:b/>
          <w:bCs/>
          <w:color w:val="000000"/>
          <w:u w:val="single"/>
        </w:rPr>
      </w:pPr>
    </w:p>
    <w:p w:rsidR="00296F0F" w:rsidRPr="00E6459B" w:rsidRDefault="00296F0F" w:rsidP="00F042D6">
      <w:pPr>
        <w:numPr>
          <w:ilvl w:val="2"/>
          <w:numId w:val="53"/>
        </w:numPr>
        <w:spacing w:line="360" w:lineRule="auto"/>
        <w:ind w:right="29"/>
        <w:jc w:val="both"/>
        <w:rPr>
          <w:color w:val="000000"/>
        </w:rPr>
      </w:pPr>
      <w:r w:rsidRPr="00E6459B">
        <w:rPr>
          <w:color w:val="000000"/>
        </w:rPr>
        <w:t>the decisions and instructions of the Board are exec</w:t>
      </w:r>
      <w:r w:rsidR="00903071">
        <w:rPr>
          <w:color w:val="000000"/>
        </w:rPr>
        <w:t>uted without unnecessary delay;</w:t>
      </w:r>
    </w:p>
    <w:p w:rsidR="00296F0F" w:rsidRPr="00E6459B" w:rsidRDefault="00296F0F">
      <w:pPr>
        <w:spacing w:line="360" w:lineRule="auto"/>
        <w:ind w:left="1440" w:right="29"/>
        <w:jc w:val="both"/>
        <w:rPr>
          <w:color w:val="000000"/>
        </w:rPr>
      </w:pPr>
    </w:p>
    <w:p w:rsidR="00296F0F" w:rsidRPr="00E6459B" w:rsidRDefault="00296F0F" w:rsidP="00F042D6">
      <w:pPr>
        <w:numPr>
          <w:ilvl w:val="2"/>
          <w:numId w:val="53"/>
        </w:numPr>
        <w:spacing w:line="360" w:lineRule="auto"/>
        <w:ind w:right="29"/>
        <w:jc w:val="both"/>
        <w:rPr>
          <w:color w:val="000000"/>
        </w:rPr>
      </w:pPr>
      <w:r w:rsidRPr="00E6459B">
        <w:rPr>
          <w:color w:val="000000"/>
        </w:rPr>
        <w:t>where necessary, there is proper and appropriate communication between the Scheme and those parties, affected by the decisions and instructions of the Board;</w:t>
      </w:r>
    </w:p>
    <w:p w:rsidR="00296F0F" w:rsidRPr="00E6459B" w:rsidRDefault="00296F0F">
      <w:pPr>
        <w:spacing w:line="360" w:lineRule="auto"/>
        <w:ind w:right="29"/>
        <w:jc w:val="both"/>
        <w:rPr>
          <w:color w:val="000000"/>
        </w:rPr>
      </w:pPr>
    </w:p>
    <w:p w:rsidR="00296F0F" w:rsidRPr="00E6459B" w:rsidRDefault="00296F0F" w:rsidP="00F042D6">
      <w:pPr>
        <w:numPr>
          <w:ilvl w:val="2"/>
          <w:numId w:val="53"/>
        </w:numPr>
        <w:spacing w:line="360" w:lineRule="auto"/>
        <w:ind w:right="29"/>
        <w:jc w:val="both"/>
        <w:rPr>
          <w:color w:val="000000"/>
        </w:rPr>
      </w:pPr>
      <w:r w:rsidRPr="00E6459B">
        <w:rPr>
          <w:color w:val="000000"/>
        </w:rPr>
        <w:t>the Board is kept sufficiently and timeously informed of the affairs of the Scheme which relate to the du</w:t>
      </w:r>
      <w:r w:rsidR="00472E8F">
        <w:rPr>
          <w:color w:val="000000"/>
        </w:rPr>
        <w:t>ties of the Board as stated in S</w:t>
      </w:r>
      <w:r w:rsidRPr="00E6459B">
        <w:rPr>
          <w:color w:val="000000"/>
        </w:rPr>
        <w:t>ecti</w:t>
      </w:r>
      <w:r w:rsidR="00903071">
        <w:rPr>
          <w:color w:val="000000"/>
        </w:rPr>
        <w:t>on 57(4) of the Act;</w:t>
      </w:r>
    </w:p>
    <w:p w:rsidR="00296F0F" w:rsidRPr="00E6459B" w:rsidRDefault="00296F0F">
      <w:pPr>
        <w:spacing w:line="360" w:lineRule="auto"/>
        <w:ind w:left="1440" w:right="29"/>
        <w:jc w:val="both"/>
        <w:rPr>
          <w:color w:val="000000"/>
        </w:rPr>
      </w:pPr>
    </w:p>
    <w:p w:rsidR="00296F0F" w:rsidRPr="00E6459B" w:rsidRDefault="00296F0F" w:rsidP="00F042D6">
      <w:pPr>
        <w:numPr>
          <w:ilvl w:val="2"/>
          <w:numId w:val="53"/>
        </w:numPr>
        <w:tabs>
          <w:tab w:val="left" w:pos="2268"/>
        </w:tabs>
        <w:spacing w:line="360" w:lineRule="auto"/>
        <w:ind w:right="29"/>
        <w:jc w:val="both"/>
        <w:rPr>
          <w:color w:val="000000"/>
        </w:rPr>
      </w:pPr>
      <w:r w:rsidRPr="00E6459B">
        <w:rPr>
          <w:color w:val="000000"/>
        </w:rPr>
        <w:t>the Board is kept sufficiently and timeously informed concerning the affairs of the Scheme so as to enable the Board to com</w:t>
      </w:r>
      <w:r w:rsidR="00472E8F">
        <w:rPr>
          <w:color w:val="000000"/>
        </w:rPr>
        <w:t>ply with the provisions of S</w:t>
      </w:r>
      <w:r w:rsidRPr="00E6459B">
        <w:rPr>
          <w:color w:val="000000"/>
        </w:rPr>
        <w:t>ection 57(6) of the Act;</w:t>
      </w:r>
    </w:p>
    <w:p w:rsidR="00296F0F" w:rsidRPr="00E6459B" w:rsidRDefault="00296F0F">
      <w:pPr>
        <w:spacing w:line="360" w:lineRule="auto"/>
        <w:ind w:right="29"/>
        <w:jc w:val="both"/>
        <w:rPr>
          <w:color w:val="000000"/>
        </w:rPr>
      </w:pPr>
    </w:p>
    <w:p w:rsidR="00296F0F" w:rsidRPr="00E6459B" w:rsidRDefault="00296F0F" w:rsidP="00F042D6">
      <w:pPr>
        <w:numPr>
          <w:ilvl w:val="2"/>
          <w:numId w:val="53"/>
        </w:numPr>
        <w:tabs>
          <w:tab w:val="left" w:pos="2268"/>
        </w:tabs>
        <w:spacing w:line="360" w:lineRule="auto"/>
        <w:ind w:right="29"/>
        <w:jc w:val="both"/>
        <w:rPr>
          <w:b/>
          <w:bCs/>
          <w:color w:val="000000"/>
        </w:rPr>
      </w:pPr>
      <w:r w:rsidRPr="00E6459B">
        <w:rPr>
          <w:color w:val="000000"/>
        </w:rPr>
        <w:t>no decisions are taken concerning the affairs of the Scheme without prior authorisation by the Board and that at all times the authority of the Board is observed in its governance of the Scheme.</w:t>
      </w:r>
    </w:p>
    <w:p w:rsidR="00296F0F" w:rsidRPr="00E6459B" w:rsidRDefault="00296F0F">
      <w:pPr>
        <w:spacing w:line="360" w:lineRule="auto"/>
        <w:ind w:right="29"/>
        <w:jc w:val="both"/>
        <w:rPr>
          <w:b/>
          <w:bCs/>
          <w:i/>
          <w:iCs/>
          <w:color w:val="000000"/>
        </w:rPr>
      </w:pPr>
    </w:p>
    <w:p w:rsidR="00296F0F" w:rsidRPr="00E6459B" w:rsidRDefault="00296F0F" w:rsidP="00F042D6">
      <w:pPr>
        <w:numPr>
          <w:ilvl w:val="1"/>
          <w:numId w:val="53"/>
        </w:numPr>
        <w:spacing w:line="360" w:lineRule="auto"/>
        <w:ind w:right="29"/>
        <w:jc w:val="both"/>
        <w:rPr>
          <w:color w:val="000000"/>
        </w:rPr>
      </w:pPr>
      <w:r w:rsidRPr="00E6459B">
        <w:rPr>
          <w:color w:val="000000"/>
        </w:rPr>
        <w:t xml:space="preserve">The Principal Officer shall be the accounting officer of the Scheme charged with the collection of and accounting for all moneys received and payments authorised by and made on behalf of the Scheme unless the Board appoints another entity </w:t>
      </w:r>
      <w:r w:rsidR="00903071">
        <w:rPr>
          <w:color w:val="000000"/>
        </w:rPr>
        <w:t>to handle this responsibility.</w:t>
      </w:r>
    </w:p>
    <w:p w:rsidR="00296F0F" w:rsidRPr="00E6459B" w:rsidRDefault="00296F0F" w:rsidP="002D6A6C">
      <w:pPr>
        <w:tabs>
          <w:tab w:val="left" w:pos="1440"/>
        </w:tabs>
        <w:spacing w:line="360" w:lineRule="auto"/>
        <w:ind w:left="1440" w:right="29" w:hanging="720"/>
        <w:jc w:val="right"/>
        <w:rPr>
          <w:b/>
          <w:bCs/>
          <w:color w:val="000000"/>
          <w:u w:val="single"/>
        </w:rPr>
      </w:pPr>
      <w:r w:rsidRPr="00E6459B">
        <w:rPr>
          <w:b/>
          <w:bCs/>
          <w:color w:val="000000"/>
        </w:rPr>
        <w:tab/>
        <w:t>[Amended with effect from 2004/01/01]</w:t>
      </w:r>
    </w:p>
    <w:p w:rsidR="00296F0F" w:rsidRPr="00E6459B" w:rsidRDefault="00296F0F">
      <w:pPr>
        <w:spacing w:line="360" w:lineRule="auto"/>
        <w:ind w:right="29"/>
        <w:jc w:val="both"/>
        <w:rPr>
          <w:color w:val="000000"/>
        </w:rPr>
      </w:pPr>
    </w:p>
    <w:p w:rsidR="00296F0F" w:rsidRPr="00E6459B" w:rsidRDefault="00296F0F" w:rsidP="00F042D6">
      <w:pPr>
        <w:numPr>
          <w:ilvl w:val="1"/>
          <w:numId w:val="53"/>
        </w:numPr>
        <w:spacing w:line="360" w:lineRule="auto"/>
        <w:ind w:right="29"/>
        <w:jc w:val="both"/>
        <w:rPr>
          <w:b/>
          <w:bCs/>
          <w:color w:val="000000"/>
        </w:rPr>
      </w:pPr>
      <w:r w:rsidRPr="00E6459B">
        <w:rPr>
          <w:color w:val="000000"/>
        </w:rPr>
        <w:t xml:space="preserve">The Principal Officer shall ensure the carrying out of all duties as are necessary for the proper execution of the business of the Scheme.  The </w:t>
      </w:r>
      <w:r>
        <w:rPr>
          <w:color w:val="000000"/>
        </w:rPr>
        <w:t>P</w:t>
      </w:r>
      <w:r w:rsidRPr="00E6459B">
        <w:rPr>
          <w:color w:val="000000"/>
        </w:rPr>
        <w:t xml:space="preserve">rincipal </w:t>
      </w:r>
      <w:r>
        <w:rPr>
          <w:color w:val="000000"/>
        </w:rPr>
        <w:t>O</w:t>
      </w:r>
      <w:r w:rsidRPr="00E6459B">
        <w:rPr>
          <w:color w:val="000000"/>
        </w:rPr>
        <w:t>fficer, or nominee, shall attend all meetings of the Board, and any other duly appointed committee where attendance of the Principal Officer may be required, and ensure proper recording of the proceedings of all meetings.</w:t>
      </w:r>
    </w:p>
    <w:p w:rsidR="00296F0F" w:rsidRPr="00E6459B" w:rsidRDefault="00296F0F">
      <w:pPr>
        <w:spacing w:line="360" w:lineRule="auto"/>
        <w:ind w:right="29"/>
        <w:jc w:val="both"/>
        <w:rPr>
          <w:color w:val="000000"/>
        </w:rPr>
      </w:pPr>
    </w:p>
    <w:p w:rsidR="00296F0F" w:rsidRPr="00E6459B" w:rsidRDefault="00296F0F" w:rsidP="00F042D6">
      <w:pPr>
        <w:numPr>
          <w:ilvl w:val="1"/>
          <w:numId w:val="53"/>
        </w:numPr>
        <w:spacing w:line="360" w:lineRule="auto"/>
        <w:ind w:right="29"/>
        <w:jc w:val="both"/>
        <w:rPr>
          <w:color w:val="000000"/>
        </w:rPr>
      </w:pPr>
      <w:r w:rsidRPr="00E6459B">
        <w:rPr>
          <w:color w:val="000000"/>
        </w:rPr>
        <w:t>The Principal Officer shall be responsible for the supervision of any staff employed by the Scheme unl</w:t>
      </w:r>
      <w:r w:rsidR="00903071">
        <w:rPr>
          <w:color w:val="000000"/>
        </w:rPr>
        <w:t>ess the Board decides otherwise.</w:t>
      </w:r>
    </w:p>
    <w:p w:rsidR="00296F0F" w:rsidRPr="00E6459B" w:rsidRDefault="00296F0F">
      <w:pPr>
        <w:spacing w:line="360" w:lineRule="auto"/>
        <w:ind w:right="29"/>
        <w:jc w:val="both"/>
        <w:rPr>
          <w:color w:val="000000"/>
        </w:rPr>
      </w:pPr>
    </w:p>
    <w:p w:rsidR="00296F0F" w:rsidRDefault="00296F0F" w:rsidP="00F042D6">
      <w:pPr>
        <w:numPr>
          <w:ilvl w:val="1"/>
          <w:numId w:val="12"/>
        </w:numPr>
        <w:spacing w:line="360" w:lineRule="auto"/>
        <w:ind w:right="29"/>
        <w:jc w:val="both"/>
        <w:rPr>
          <w:color w:val="000000"/>
        </w:rPr>
      </w:pPr>
      <w:r w:rsidRPr="00E6459B">
        <w:rPr>
          <w:color w:val="000000"/>
        </w:rPr>
        <w:t>The Principal Officer shall keep full and proper records of all moneys received and expenses incurred by, and of all assets, liabilities and financial transactions of the Scheme unless the Board appoints another entity to handle this responsibility</w:t>
      </w:r>
      <w:r w:rsidR="00903071">
        <w:rPr>
          <w:color w:val="000000"/>
        </w:rPr>
        <w:t>.</w:t>
      </w:r>
    </w:p>
    <w:p w:rsidR="00296F0F" w:rsidRPr="00E6459B" w:rsidRDefault="00296F0F" w:rsidP="002D6A6C">
      <w:pPr>
        <w:spacing w:line="360" w:lineRule="auto"/>
        <w:ind w:left="720" w:right="29"/>
        <w:jc w:val="right"/>
        <w:rPr>
          <w:color w:val="000000"/>
        </w:rPr>
      </w:pPr>
      <w:r w:rsidRPr="00E6459B">
        <w:rPr>
          <w:b/>
          <w:bCs/>
          <w:color w:val="000000"/>
        </w:rPr>
        <w:t>[Amended with effect from 2004/01/01]</w:t>
      </w:r>
    </w:p>
    <w:p w:rsidR="00296F0F" w:rsidRPr="00E6459B" w:rsidRDefault="00296F0F">
      <w:pPr>
        <w:spacing w:line="360" w:lineRule="auto"/>
        <w:ind w:right="29"/>
        <w:jc w:val="both"/>
        <w:rPr>
          <w:color w:val="000000"/>
        </w:rPr>
      </w:pPr>
    </w:p>
    <w:p w:rsidR="00296F0F" w:rsidRPr="00E6459B" w:rsidRDefault="00296F0F" w:rsidP="00F042D6">
      <w:pPr>
        <w:numPr>
          <w:ilvl w:val="1"/>
          <w:numId w:val="12"/>
        </w:numPr>
        <w:spacing w:line="360" w:lineRule="auto"/>
        <w:ind w:right="29"/>
        <w:jc w:val="both"/>
        <w:rPr>
          <w:color w:val="000000"/>
        </w:rPr>
      </w:pPr>
      <w:r w:rsidRPr="00E6459B">
        <w:rPr>
          <w:color w:val="000000"/>
        </w:rPr>
        <w:t xml:space="preserve">The Principal Officer shall prepare annual financial statements and shall ensure compliance with all statutory requirements pertaining thereto unless the Board appoints another entity </w:t>
      </w:r>
      <w:r w:rsidR="00903071">
        <w:rPr>
          <w:color w:val="000000"/>
        </w:rPr>
        <w:t>to handle this responsibility.</w:t>
      </w:r>
    </w:p>
    <w:p w:rsidR="00296F0F" w:rsidRPr="00E6459B" w:rsidRDefault="00296F0F" w:rsidP="002A1976">
      <w:pPr>
        <w:spacing w:line="360" w:lineRule="auto"/>
        <w:ind w:left="720" w:right="29" w:firstLine="720"/>
        <w:jc w:val="right"/>
        <w:rPr>
          <w:color w:val="000000"/>
        </w:rPr>
      </w:pPr>
      <w:r w:rsidRPr="00E6459B">
        <w:rPr>
          <w:b/>
          <w:bCs/>
          <w:color w:val="000000"/>
        </w:rPr>
        <w:t>[Amended with effect from 2004/01/01]</w:t>
      </w:r>
    </w:p>
    <w:p w:rsidR="00296F0F" w:rsidRPr="00E6459B" w:rsidRDefault="00296F0F">
      <w:pPr>
        <w:tabs>
          <w:tab w:val="left" w:pos="1440"/>
        </w:tabs>
        <w:spacing w:line="360" w:lineRule="auto"/>
        <w:ind w:left="720" w:right="29"/>
        <w:jc w:val="both"/>
        <w:rPr>
          <w:color w:val="000000"/>
        </w:rPr>
      </w:pPr>
    </w:p>
    <w:p w:rsidR="00296F0F" w:rsidRPr="00E6459B" w:rsidRDefault="00296F0F" w:rsidP="00F042D6">
      <w:pPr>
        <w:numPr>
          <w:ilvl w:val="1"/>
          <w:numId w:val="12"/>
        </w:numPr>
        <w:spacing w:line="360" w:lineRule="auto"/>
        <w:ind w:right="29"/>
        <w:jc w:val="both"/>
        <w:rPr>
          <w:snapToGrid w:val="0"/>
          <w:color w:val="000000"/>
          <w:lang w:val="en-GB"/>
        </w:rPr>
      </w:pPr>
      <w:r w:rsidRPr="00E6459B">
        <w:rPr>
          <w:color w:val="000000"/>
        </w:rPr>
        <w:t>T</w:t>
      </w:r>
      <w:r w:rsidRPr="00E6459B">
        <w:rPr>
          <w:snapToGrid w:val="0"/>
          <w:color w:val="000000"/>
          <w:lang w:val="en-GB"/>
        </w:rPr>
        <w:t xml:space="preserve">he following persons are not eligible to be a </w:t>
      </w:r>
      <w:r>
        <w:rPr>
          <w:snapToGrid w:val="0"/>
          <w:color w:val="000000"/>
          <w:lang w:val="en-GB"/>
        </w:rPr>
        <w:t>P</w:t>
      </w:r>
      <w:r w:rsidRPr="00E6459B">
        <w:rPr>
          <w:snapToGrid w:val="0"/>
          <w:color w:val="000000"/>
          <w:lang w:val="en-GB"/>
        </w:rPr>
        <w:t xml:space="preserve">rincipal </w:t>
      </w:r>
      <w:r>
        <w:rPr>
          <w:snapToGrid w:val="0"/>
          <w:color w:val="000000"/>
          <w:lang w:val="en-GB"/>
        </w:rPr>
        <w:t>O</w:t>
      </w:r>
      <w:r w:rsidRPr="00E6459B">
        <w:rPr>
          <w:snapToGrid w:val="0"/>
          <w:color w:val="000000"/>
          <w:lang w:val="en-GB"/>
        </w:rPr>
        <w:t>fficer:</w:t>
      </w:r>
    </w:p>
    <w:p w:rsidR="00296F0F" w:rsidRPr="00E6459B" w:rsidRDefault="00296F0F">
      <w:pPr>
        <w:spacing w:line="360" w:lineRule="auto"/>
        <w:ind w:right="29"/>
        <w:jc w:val="both"/>
        <w:rPr>
          <w:snapToGrid w:val="0"/>
          <w:color w:val="000000"/>
          <w:lang w:val="en-GB"/>
        </w:rPr>
      </w:pPr>
    </w:p>
    <w:p w:rsidR="00296F0F" w:rsidRDefault="00296F0F" w:rsidP="00F042D6">
      <w:pPr>
        <w:numPr>
          <w:ilvl w:val="2"/>
          <w:numId w:val="12"/>
        </w:numPr>
        <w:tabs>
          <w:tab w:val="clear" w:pos="2160"/>
          <w:tab w:val="num" w:pos="2268"/>
        </w:tabs>
        <w:spacing w:line="360" w:lineRule="auto"/>
        <w:ind w:left="2268" w:hanging="828"/>
        <w:jc w:val="both"/>
        <w:rPr>
          <w:snapToGrid w:val="0"/>
          <w:color w:val="000000"/>
          <w:lang w:val="en-GB"/>
        </w:rPr>
      </w:pPr>
      <w:r w:rsidRPr="00E6459B">
        <w:rPr>
          <w:snapToGrid w:val="0"/>
          <w:color w:val="000000"/>
          <w:lang w:val="en-GB"/>
        </w:rPr>
        <w:t>An employee, director, officer, consultant or contractor of the</w:t>
      </w:r>
      <w:r>
        <w:rPr>
          <w:snapToGrid w:val="0"/>
          <w:color w:val="000000"/>
          <w:lang w:val="en-GB"/>
        </w:rPr>
        <w:t xml:space="preserve"> </w:t>
      </w:r>
      <w:r w:rsidRPr="00E6459B">
        <w:rPr>
          <w:snapToGrid w:val="0"/>
          <w:color w:val="000000"/>
          <w:lang w:val="en-GB"/>
        </w:rPr>
        <w:t>administrator of the Scheme or of the holding company, subsidiary,</w:t>
      </w:r>
      <w:r>
        <w:rPr>
          <w:snapToGrid w:val="0"/>
          <w:color w:val="000000"/>
          <w:lang w:val="en-GB"/>
        </w:rPr>
        <w:t xml:space="preserve"> </w:t>
      </w:r>
      <w:r w:rsidRPr="00E6459B">
        <w:rPr>
          <w:snapToGrid w:val="0"/>
          <w:color w:val="000000"/>
          <w:lang w:val="en-GB"/>
        </w:rPr>
        <w:t>joint venture or associate of that administrator.</w:t>
      </w:r>
    </w:p>
    <w:p w:rsidR="002554E8" w:rsidRPr="00E6459B" w:rsidRDefault="002554E8" w:rsidP="002554E8">
      <w:pPr>
        <w:spacing w:line="360" w:lineRule="auto"/>
        <w:ind w:left="2268"/>
        <w:jc w:val="both"/>
        <w:rPr>
          <w:snapToGrid w:val="0"/>
          <w:color w:val="000000"/>
          <w:lang w:val="en-GB"/>
        </w:rPr>
      </w:pPr>
    </w:p>
    <w:p w:rsidR="00296F0F" w:rsidRPr="00E6459B" w:rsidRDefault="00296F0F" w:rsidP="00F042D6">
      <w:pPr>
        <w:numPr>
          <w:ilvl w:val="2"/>
          <w:numId w:val="12"/>
        </w:numPr>
        <w:tabs>
          <w:tab w:val="clear" w:pos="2160"/>
          <w:tab w:val="num" w:pos="2268"/>
        </w:tabs>
        <w:spacing w:line="360" w:lineRule="auto"/>
        <w:ind w:left="2268" w:hanging="850"/>
        <w:jc w:val="both"/>
        <w:rPr>
          <w:snapToGrid w:val="0"/>
          <w:color w:val="000000"/>
          <w:lang w:val="en-GB"/>
        </w:rPr>
      </w:pPr>
      <w:r w:rsidRPr="00E6459B">
        <w:rPr>
          <w:snapToGrid w:val="0"/>
          <w:color w:val="000000"/>
          <w:lang w:val="en-GB"/>
        </w:rPr>
        <w:lastRenderedPageBreak/>
        <w:t>A broker.</w:t>
      </w:r>
    </w:p>
    <w:p w:rsidR="00296F0F" w:rsidRPr="00E6459B" w:rsidRDefault="00296F0F">
      <w:pPr>
        <w:spacing w:line="360" w:lineRule="auto"/>
        <w:ind w:left="1418"/>
        <w:jc w:val="both"/>
        <w:rPr>
          <w:snapToGrid w:val="0"/>
          <w:color w:val="000000"/>
          <w:lang w:val="en-GB"/>
        </w:rPr>
      </w:pPr>
    </w:p>
    <w:p w:rsidR="00296F0F" w:rsidRPr="002A1976" w:rsidRDefault="00296F0F" w:rsidP="00F042D6">
      <w:pPr>
        <w:numPr>
          <w:ilvl w:val="1"/>
          <w:numId w:val="12"/>
        </w:numPr>
        <w:spacing w:line="360" w:lineRule="auto"/>
        <w:jc w:val="both"/>
        <w:rPr>
          <w:snapToGrid w:val="0"/>
          <w:color w:val="000000"/>
          <w:lang w:val="en-GB"/>
        </w:rPr>
      </w:pPr>
      <w:r w:rsidRPr="00E6459B">
        <w:rPr>
          <w:snapToGrid w:val="0"/>
          <w:color w:val="000000"/>
        </w:rPr>
        <w:t xml:space="preserve">The provision of </w:t>
      </w:r>
      <w:r w:rsidR="000840AB">
        <w:rPr>
          <w:snapToGrid w:val="0"/>
          <w:color w:val="000000"/>
        </w:rPr>
        <w:t>R</w:t>
      </w:r>
      <w:r w:rsidRPr="00E6459B">
        <w:rPr>
          <w:snapToGrid w:val="0"/>
          <w:color w:val="000000"/>
        </w:rPr>
        <w:t xml:space="preserve">ules </w:t>
      </w:r>
      <w:r w:rsidR="00A45AC6">
        <w:rPr>
          <w:snapToGrid w:val="0"/>
          <w:color w:val="000000"/>
        </w:rPr>
        <w:fldChar w:fldCharType="begin"/>
      </w:r>
      <w:r w:rsidR="003E7B7B">
        <w:rPr>
          <w:snapToGrid w:val="0"/>
          <w:color w:val="000000"/>
        </w:rPr>
        <w:instrText xml:space="preserve"> REF _Ref381352017 \r \h </w:instrText>
      </w:r>
      <w:r w:rsidR="00A45AC6">
        <w:rPr>
          <w:snapToGrid w:val="0"/>
          <w:color w:val="000000"/>
        </w:rPr>
      </w:r>
      <w:r w:rsidR="00A45AC6">
        <w:rPr>
          <w:snapToGrid w:val="0"/>
          <w:color w:val="000000"/>
        </w:rPr>
        <w:fldChar w:fldCharType="separate"/>
      </w:r>
      <w:r w:rsidR="004D08F1">
        <w:rPr>
          <w:snapToGrid w:val="0"/>
          <w:color w:val="000000"/>
        </w:rPr>
        <w:t>18.14.1</w:t>
      </w:r>
      <w:r w:rsidR="00A45AC6">
        <w:rPr>
          <w:snapToGrid w:val="0"/>
          <w:color w:val="000000"/>
        </w:rPr>
        <w:fldChar w:fldCharType="end"/>
      </w:r>
      <w:r w:rsidRPr="00E6459B">
        <w:rPr>
          <w:snapToGrid w:val="0"/>
          <w:color w:val="000000"/>
        </w:rPr>
        <w:t xml:space="preserve"> </w:t>
      </w:r>
      <w:r w:rsidR="003E7B7B">
        <w:rPr>
          <w:snapToGrid w:val="0"/>
          <w:color w:val="000000"/>
        </w:rPr>
        <w:t>to</w:t>
      </w:r>
      <w:r w:rsidRPr="00E6459B">
        <w:rPr>
          <w:snapToGrid w:val="0"/>
          <w:color w:val="000000"/>
        </w:rPr>
        <w:t xml:space="preserve"> </w:t>
      </w:r>
      <w:r w:rsidR="00A45AC6">
        <w:rPr>
          <w:snapToGrid w:val="0"/>
          <w:color w:val="000000"/>
        </w:rPr>
        <w:fldChar w:fldCharType="begin"/>
      </w:r>
      <w:r w:rsidR="003E7B7B">
        <w:rPr>
          <w:snapToGrid w:val="0"/>
          <w:color w:val="000000"/>
        </w:rPr>
        <w:instrText xml:space="preserve"> REF _Ref381352035 \r \h </w:instrText>
      </w:r>
      <w:r w:rsidR="00A45AC6">
        <w:rPr>
          <w:snapToGrid w:val="0"/>
          <w:color w:val="000000"/>
        </w:rPr>
      </w:r>
      <w:r w:rsidR="00A45AC6">
        <w:rPr>
          <w:snapToGrid w:val="0"/>
          <w:color w:val="000000"/>
        </w:rPr>
        <w:fldChar w:fldCharType="separate"/>
      </w:r>
      <w:r w:rsidR="004D08F1">
        <w:rPr>
          <w:snapToGrid w:val="0"/>
          <w:color w:val="000000"/>
        </w:rPr>
        <w:t>18.14.8</w:t>
      </w:r>
      <w:r w:rsidR="00A45AC6">
        <w:rPr>
          <w:snapToGrid w:val="0"/>
          <w:color w:val="000000"/>
        </w:rPr>
        <w:fldChar w:fldCharType="end"/>
      </w:r>
      <w:r w:rsidRPr="00E6459B">
        <w:rPr>
          <w:snapToGrid w:val="0"/>
          <w:color w:val="000000"/>
        </w:rPr>
        <w:t xml:space="preserve"> apply mutatis muta</w:t>
      </w:r>
      <w:r w:rsidR="00903071">
        <w:rPr>
          <w:snapToGrid w:val="0"/>
          <w:color w:val="000000"/>
        </w:rPr>
        <w:t xml:space="preserve">ndis to the </w:t>
      </w:r>
      <w:r w:rsidR="000840AB">
        <w:rPr>
          <w:snapToGrid w:val="0"/>
          <w:color w:val="000000"/>
        </w:rPr>
        <w:t>P</w:t>
      </w:r>
      <w:r w:rsidR="00903071">
        <w:rPr>
          <w:snapToGrid w:val="0"/>
          <w:color w:val="000000"/>
        </w:rPr>
        <w:t>rincipal Officer.</w:t>
      </w:r>
    </w:p>
    <w:p w:rsidR="00296F0F" w:rsidRPr="00E6459B" w:rsidRDefault="00296F0F" w:rsidP="002A1976">
      <w:pPr>
        <w:spacing w:line="360" w:lineRule="auto"/>
        <w:ind w:left="720"/>
        <w:jc w:val="right"/>
        <w:rPr>
          <w:snapToGrid w:val="0"/>
          <w:color w:val="000000"/>
          <w:lang w:val="en-GB"/>
        </w:rPr>
      </w:pPr>
      <w:r w:rsidRPr="00E6459B">
        <w:rPr>
          <w:b/>
          <w:bCs/>
          <w:snapToGrid w:val="0"/>
          <w:color w:val="000000"/>
          <w:lang w:val="en-GB"/>
        </w:rPr>
        <w:t>[Added with effect from 2004/01/01]</w:t>
      </w:r>
    </w:p>
    <w:p w:rsidR="00296F0F" w:rsidRDefault="00296F0F">
      <w:pPr>
        <w:spacing w:line="360" w:lineRule="auto"/>
        <w:ind w:right="29"/>
        <w:jc w:val="both"/>
        <w:rPr>
          <w:color w:val="000000"/>
        </w:rPr>
      </w:pPr>
    </w:p>
    <w:p w:rsidR="00A35358" w:rsidRPr="00E6459B" w:rsidRDefault="00A35358">
      <w:pPr>
        <w:spacing w:line="360" w:lineRule="auto"/>
        <w:ind w:right="29"/>
        <w:jc w:val="both"/>
        <w:rPr>
          <w:color w:val="000000"/>
        </w:rPr>
      </w:pPr>
    </w:p>
    <w:p w:rsidR="00296F0F" w:rsidRPr="00E6459B" w:rsidRDefault="00296F0F" w:rsidP="00F042D6">
      <w:pPr>
        <w:keepNext/>
        <w:numPr>
          <w:ilvl w:val="0"/>
          <w:numId w:val="12"/>
        </w:numPr>
        <w:spacing w:line="360" w:lineRule="auto"/>
        <w:ind w:right="28"/>
        <w:jc w:val="both"/>
        <w:outlineLvl w:val="0"/>
        <w:rPr>
          <w:color w:val="000000"/>
        </w:rPr>
      </w:pPr>
      <w:bookmarkStart w:id="60" w:name="_Toc418514980"/>
      <w:r w:rsidRPr="00E6459B">
        <w:rPr>
          <w:b/>
          <w:bCs/>
          <w:color w:val="000000"/>
        </w:rPr>
        <w:t>INDEMNIFICATION AND FIDELITY GUARANTEE</w:t>
      </w:r>
      <w:bookmarkEnd w:id="60"/>
      <w:r>
        <w:rPr>
          <w:b/>
          <w:bCs/>
          <w:color w:val="000000"/>
        </w:rPr>
        <w:tab/>
      </w:r>
    </w:p>
    <w:p w:rsidR="00296F0F" w:rsidRPr="00E6459B" w:rsidRDefault="00296F0F" w:rsidP="00A61197">
      <w:pPr>
        <w:keepNext/>
        <w:spacing w:line="360" w:lineRule="auto"/>
        <w:ind w:left="360" w:right="29"/>
        <w:jc w:val="both"/>
        <w:rPr>
          <w:color w:val="000000"/>
        </w:rPr>
      </w:pPr>
    </w:p>
    <w:p w:rsidR="00296F0F" w:rsidRPr="00E6459B" w:rsidRDefault="00296F0F" w:rsidP="00F042D6">
      <w:pPr>
        <w:keepNext/>
        <w:numPr>
          <w:ilvl w:val="1"/>
          <w:numId w:val="67"/>
        </w:numPr>
        <w:spacing w:line="360" w:lineRule="auto"/>
        <w:ind w:right="29"/>
        <w:jc w:val="both"/>
        <w:rPr>
          <w:color w:val="000000"/>
        </w:rPr>
      </w:pPr>
      <w:r w:rsidRPr="00E6459B">
        <w:rPr>
          <w:color w:val="000000"/>
        </w:rPr>
        <w:t>The Board and any officer of the Scheme is indemnified by the Scheme against all proceedings, costs and expenses incurred by reason of any claim in connection with the Scheme, not arising from their negligence, dishonesty or fraud.</w:t>
      </w:r>
    </w:p>
    <w:p w:rsidR="00296F0F" w:rsidRPr="00E6459B" w:rsidRDefault="00296F0F">
      <w:pPr>
        <w:spacing w:line="360" w:lineRule="auto"/>
        <w:ind w:left="360" w:right="29"/>
        <w:jc w:val="both"/>
        <w:rPr>
          <w:color w:val="000000"/>
        </w:rPr>
      </w:pPr>
    </w:p>
    <w:p w:rsidR="00296F0F" w:rsidRDefault="00296F0F" w:rsidP="00F042D6">
      <w:pPr>
        <w:numPr>
          <w:ilvl w:val="1"/>
          <w:numId w:val="67"/>
        </w:numPr>
        <w:spacing w:line="360" w:lineRule="auto"/>
        <w:ind w:right="29"/>
        <w:jc w:val="both"/>
        <w:rPr>
          <w:color w:val="000000"/>
        </w:rPr>
      </w:pPr>
      <w:r w:rsidRPr="00E6459B">
        <w:rPr>
          <w:color w:val="000000"/>
        </w:rPr>
        <w:t>The Board must ensure that the Scheme is insured against loss resulting from the dishonesty or fraud of any of its officers (including members of the Board) having the receipt or charge of moneys or securities belonging to the Scheme.</w:t>
      </w:r>
    </w:p>
    <w:p w:rsidR="00AE7BAD" w:rsidRPr="00E6459B" w:rsidRDefault="00AE7BAD" w:rsidP="00AE7BAD">
      <w:pPr>
        <w:spacing w:line="360" w:lineRule="auto"/>
        <w:ind w:right="29"/>
        <w:jc w:val="both"/>
        <w:rPr>
          <w:color w:val="000000"/>
        </w:rPr>
      </w:pPr>
    </w:p>
    <w:p w:rsidR="00296F0F" w:rsidRPr="00E6459B" w:rsidRDefault="00296F0F">
      <w:pPr>
        <w:spacing w:line="360" w:lineRule="auto"/>
        <w:ind w:right="29"/>
        <w:jc w:val="both"/>
        <w:rPr>
          <w:b/>
          <w:bCs/>
          <w:color w:val="000000"/>
        </w:rPr>
      </w:pPr>
    </w:p>
    <w:p w:rsidR="00296F0F" w:rsidRPr="00AE7BAD" w:rsidRDefault="00296F0F" w:rsidP="00F042D6">
      <w:pPr>
        <w:keepNext/>
        <w:numPr>
          <w:ilvl w:val="0"/>
          <w:numId w:val="67"/>
        </w:numPr>
        <w:spacing w:line="360" w:lineRule="auto"/>
        <w:ind w:right="28"/>
        <w:jc w:val="both"/>
        <w:outlineLvl w:val="0"/>
        <w:rPr>
          <w:color w:val="000000"/>
        </w:rPr>
      </w:pPr>
      <w:bookmarkStart w:id="61" w:name="_Toc418514981"/>
      <w:r w:rsidRPr="00E6459B">
        <w:rPr>
          <w:b/>
          <w:bCs/>
          <w:color w:val="000000"/>
        </w:rPr>
        <w:t>FINANCIAL YEAR OF THE SCHEME</w:t>
      </w:r>
      <w:bookmarkEnd w:id="61"/>
    </w:p>
    <w:p w:rsidR="00AE7BAD" w:rsidRPr="00E92DEE" w:rsidRDefault="00AE7BAD" w:rsidP="002554E8">
      <w:pPr>
        <w:keepNext/>
        <w:spacing w:line="360" w:lineRule="auto"/>
        <w:ind w:left="720" w:right="28"/>
        <w:jc w:val="both"/>
        <w:outlineLvl w:val="0"/>
        <w:rPr>
          <w:color w:val="000000"/>
        </w:rPr>
      </w:pPr>
    </w:p>
    <w:p w:rsidR="00296F0F" w:rsidRPr="00E6459B" w:rsidRDefault="00296F0F" w:rsidP="00F042D6">
      <w:pPr>
        <w:keepNext/>
        <w:numPr>
          <w:ilvl w:val="1"/>
          <w:numId w:val="67"/>
        </w:numPr>
        <w:spacing w:line="360" w:lineRule="auto"/>
        <w:ind w:right="28"/>
        <w:jc w:val="both"/>
        <w:rPr>
          <w:color w:val="000000"/>
        </w:rPr>
      </w:pPr>
      <w:r w:rsidRPr="00E6459B">
        <w:rPr>
          <w:color w:val="000000"/>
        </w:rPr>
        <w:t>The financial year of the Scheme extends from the 1st day of January to the 31st day of December of that year.</w:t>
      </w:r>
    </w:p>
    <w:p w:rsidR="00296F0F" w:rsidRDefault="00296F0F">
      <w:pPr>
        <w:spacing w:line="360" w:lineRule="auto"/>
        <w:ind w:right="29"/>
        <w:jc w:val="both"/>
        <w:rPr>
          <w:b/>
          <w:bCs/>
          <w:color w:val="000000"/>
        </w:rPr>
      </w:pPr>
    </w:p>
    <w:p w:rsidR="00AE7BAD" w:rsidRPr="00E6459B" w:rsidRDefault="00AE7BAD">
      <w:pPr>
        <w:spacing w:line="360" w:lineRule="auto"/>
        <w:ind w:right="29"/>
        <w:jc w:val="both"/>
        <w:rPr>
          <w:b/>
          <w:bCs/>
          <w:color w:val="000000"/>
        </w:rPr>
      </w:pPr>
    </w:p>
    <w:p w:rsidR="00296F0F" w:rsidRPr="00AE7BAD" w:rsidRDefault="00296F0F" w:rsidP="00F042D6">
      <w:pPr>
        <w:numPr>
          <w:ilvl w:val="0"/>
          <w:numId w:val="54"/>
        </w:numPr>
        <w:spacing w:line="360" w:lineRule="auto"/>
        <w:ind w:right="28"/>
        <w:jc w:val="both"/>
        <w:outlineLvl w:val="0"/>
        <w:rPr>
          <w:color w:val="000000"/>
        </w:rPr>
      </w:pPr>
      <w:bookmarkStart w:id="62" w:name="_Toc418514982"/>
      <w:r w:rsidRPr="00E6459B">
        <w:rPr>
          <w:b/>
          <w:bCs/>
          <w:color w:val="000000"/>
        </w:rPr>
        <w:t>BANKING ACCOUNT</w:t>
      </w:r>
      <w:bookmarkEnd w:id="62"/>
    </w:p>
    <w:p w:rsidR="00AE7BAD" w:rsidRPr="00E92DEE" w:rsidRDefault="00AE7BAD" w:rsidP="00AE7BAD">
      <w:pPr>
        <w:spacing w:line="360" w:lineRule="auto"/>
        <w:ind w:left="705" w:right="28"/>
        <w:jc w:val="both"/>
        <w:outlineLvl w:val="0"/>
        <w:rPr>
          <w:color w:val="000000"/>
        </w:rPr>
      </w:pPr>
    </w:p>
    <w:p w:rsidR="00296F0F" w:rsidRPr="00B71A77" w:rsidRDefault="00296F0F" w:rsidP="00F042D6">
      <w:pPr>
        <w:numPr>
          <w:ilvl w:val="1"/>
          <w:numId w:val="54"/>
        </w:numPr>
        <w:spacing w:line="360" w:lineRule="auto"/>
        <w:ind w:left="1423" w:right="28" w:hanging="703"/>
        <w:jc w:val="both"/>
        <w:rPr>
          <w:color w:val="000000"/>
        </w:rPr>
      </w:pPr>
      <w:r w:rsidRPr="00B71A77">
        <w:rPr>
          <w:color w:val="000000"/>
        </w:rPr>
        <w:t xml:space="preserve">The Scheme must establish and maintain a banking account with a </w:t>
      </w:r>
      <w:r w:rsidRPr="00EE17C2">
        <w:rPr>
          <w:color w:val="000000"/>
        </w:rPr>
        <w:t>registered financial institution.</w:t>
      </w:r>
      <w:r w:rsidRPr="00B71A77">
        <w:rPr>
          <w:color w:val="000000"/>
        </w:rPr>
        <w:t xml:space="preserve">  All moneys received must be deposited to the credit of such account and all payments must be made either by electronic transfer, tape exchange or by cheque under the joint signature of not less than two persons duly authorised by the Board.</w:t>
      </w:r>
    </w:p>
    <w:p w:rsidR="00296F0F" w:rsidRDefault="00296F0F" w:rsidP="002A1976">
      <w:pPr>
        <w:spacing w:line="360" w:lineRule="auto"/>
        <w:ind w:left="720" w:right="29"/>
        <w:jc w:val="right"/>
        <w:rPr>
          <w:bCs/>
          <w:color w:val="000000"/>
        </w:rPr>
      </w:pPr>
      <w:r w:rsidRPr="00E6459B">
        <w:rPr>
          <w:b/>
          <w:bCs/>
          <w:color w:val="000000"/>
        </w:rPr>
        <w:t>[Amended with effect from 20</w:t>
      </w:r>
      <w:r>
        <w:rPr>
          <w:b/>
          <w:bCs/>
          <w:color w:val="000000"/>
        </w:rPr>
        <w:t>1</w:t>
      </w:r>
      <w:r w:rsidR="002B643A">
        <w:rPr>
          <w:b/>
          <w:bCs/>
          <w:color w:val="000000"/>
        </w:rPr>
        <w:t>5</w:t>
      </w:r>
      <w:r w:rsidRPr="00E6459B">
        <w:rPr>
          <w:b/>
          <w:bCs/>
          <w:color w:val="000000"/>
        </w:rPr>
        <w:t>/01/01]</w:t>
      </w:r>
    </w:p>
    <w:p w:rsidR="00AE7BAD" w:rsidRDefault="00AE7BAD" w:rsidP="002A1976">
      <w:pPr>
        <w:spacing w:line="360" w:lineRule="auto"/>
        <w:ind w:left="720" w:right="29"/>
        <w:jc w:val="right"/>
        <w:rPr>
          <w:bCs/>
          <w:color w:val="000000"/>
        </w:rPr>
      </w:pPr>
    </w:p>
    <w:p w:rsidR="00AE7BAD" w:rsidRPr="00AE7BAD" w:rsidRDefault="00AE7BAD" w:rsidP="002A1976">
      <w:pPr>
        <w:spacing w:line="360" w:lineRule="auto"/>
        <w:ind w:left="720" w:right="29"/>
        <w:jc w:val="right"/>
        <w:rPr>
          <w:color w:val="000000"/>
        </w:rPr>
      </w:pPr>
    </w:p>
    <w:p w:rsidR="00296F0F" w:rsidRPr="00AE7BAD" w:rsidRDefault="00296F0F" w:rsidP="00F042D6">
      <w:pPr>
        <w:numPr>
          <w:ilvl w:val="0"/>
          <w:numId w:val="54"/>
        </w:numPr>
        <w:spacing w:line="360" w:lineRule="auto"/>
        <w:ind w:right="28"/>
        <w:jc w:val="both"/>
        <w:outlineLvl w:val="0"/>
        <w:rPr>
          <w:color w:val="000000"/>
        </w:rPr>
      </w:pPr>
      <w:r w:rsidRPr="00E6459B">
        <w:rPr>
          <w:b/>
          <w:bCs/>
          <w:color w:val="000000"/>
        </w:rPr>
        <w:tab/>
      </w:r>
      <w:bookmarkStart w:id="63" w:name="_Toc418514983"/>
      <w:r w:rsidRPr="00E6459B">
        <w:rPr>
          <w:b/>
          <w:bCs/>
          <w:color w:val="000000"/>
        </w:rPr>
        <w:t>AUDITOR AND AUDIT COMMITTEE</w:t>
      </w:r>
      <w:bookmarkEnd w:id="63"/>
    </w:p>
    <w:p w:rsidR="00AE7BAD" w:rsidRPr="00E92DEE" w:rsidRDefault="00AE7BAD" w:rsidP="00AE7BAD">
      <w:pPr>
        <w:spacing w:line="360" w:lineRule="auto"/>
        <w:ind w:left="705" w:right="28"/>
        <w:jc w:val="both"/>
        <w:outlineLvl w:val="0"/>
        <w:rPr>
          <w:color w:val="000000"/>
        </w:rPr>
      </w:pPr>
    </w:p>
    <w:p w:rsidR="00296F0F" w:rsidRPr="00E6459B" w:rsidRDefault="00296F0F" w:rsidP="00F042D6">
      <w:pPr>
        <w:numPr>
          <w:ilvl w:val="1"/>
          <w:numId w:val="54"/>
        </w:numPr>
        <w:spacing w:line="360" w:lineRule="auto"/>
        <w:ind w:left="1423" w:right="28" w:hanging="703"/>
        <w:jc w:val="both"/>
        <w:rPr>
          <w:color w:val="000000"/>
        </w:rPr>
      </w:pPr>
      <w:r w:rsidRPr="00E6459B">
        <w:rPr>
          <w:color w:val="000000"/>
        </w:rPr>
        <w:lastRenderedPageBreak/>
        <w:tab/>
        <w:t>An Auditor (wh</w:t>
      </w:r>
      <w:r w:rsidR="00D6013A">
        <w:rPr>
          <w:color w:val="000000"/>
        </w:rPr>
        <w:t>o must be approved in terms of S</w:t>
      </w:r>
      <w:r w:rsidRPr="00E6459B">
        <w:rPr>
          <w:color w:val="000000"/>
        </w:rPr>
        <w:t xml:space="preserve">ection 36 of the Act) must be appointed by resolution at each </w:t>
      </w:r>
      <w:r>
        <w:rPr>
          <w:color w:val="000000"/>
        </w:rPr>
        <w:t>A</w:t>
      </w:r>
      <w:r w:rsidRPr="00E6459B">
        <w:rPr>
          <w:color w:val="000000"/>
        </w:rPr>
        <w:t xml:space="preserve">nnual </w:t>
      </w:r>
      <w:r>
        <w:rPr>
          <w:color w:val="000000"/>
        </w:rPr>
        <w:t>G</w:t>
      </w:r>
      <w:r w:rsidRPr="00E6459B">
        <w:rPr>
          <w:color w:val="000000"/>
        </w:rPr>
        <w:t xml:space="preserve">eneral </w:t>
      </w:r>
      <w:r>
        <w:rPr>
          <w:color w:val="000000"/>
        </w:rPr>
        <w:t>M</w:t>
      </w:r>
      <w:r w:rsidRPr="00E6459B">
        <w:rPr>
          <w:color w:val="000000"/>
        </w:rPr>
        <w:t xml:space="preserve">eeting, to hold office from the conclusion of that meeting to the conclusion of the next </w:t>
      </w:r>
      <w:r>
        <w:rPr>
          <w:color w:val="000000"/>
        </w:rPr>
        <w:t>A</w:t>
      </w:r>
      <w:r w:rsidRPr="00E6459B">
        <w:rPr>
          <w:color w:val="000000"/>
        </w:rPr>
        <w:t xml:space="preserve">nnual </w:t>
      </w:r>
      <w:r>
        <w:rPr>
          <w:color w:val="000000"/>
        </w:rPr>
        <w:t>G</w:t>
      </w:r>
      <w:r w:rsidRPr="00E6459B">
        <w:rPr>
          <w:color w:val="000000"/>
        </w:rPr>
        <w:t xml:space="preserve">eneral </w:t>
      </w:r>
      <w:r>
        <w:rPr>
          <w:color w:val="000000"/>
        </w:rPr>
        <w:t>M</w:t>
      </w:r>
      <w:r w:rsidR="00903071">
        <w:rPr>
          <w:color w:val="000000"/>
        </w:rPr>
        <w:t>eeting.</w:t>
      </w:r>
    </w:p>
    <w:p w:rsidR="00296F0F" w:rsidRPr="00E6459B" w:rsidRDefault="00296F0F">
      <w:pPr>
        <w:spacing w:line="360" w:lineRule="auto"/>
        <w:ind w:left="720" w:right="29"/>
        <w:jc w:val="both"/>
        <w:rPr>
          <w:color w:val="000000"/>
        </w:rPr>
      </w:pPr>
    </w:p>
    <w:p w:rsidR="00AE7BAD" w:rsidRPr="00AE7BAD" w:rsidRDefault="00296F0F" w:rsidP="00F042D6">
      <w:pPr>
        <w:numPr>
          <w:ilvl w:val="1"/>
          <w:numId w:val="55"/>
        </w:numPr>
        <w:jc w:val="both"/>
        <w:rPr>
          <w:snapToGrid w:val="0"/>
          <w:color w:val="000000"/>
          <w:lang w:val="en-GB"/>
        </w:rPr>
      </w:pPr>
      <w:r w:rsidRPr="00E6459B">
        <w:rPr>
          <w:snapToGrid w:val="0"/>
          <w:color w:val="000000"/>
          <w:lang w:val="en-GB"/>
        </w:rPr>
        <w:t>The following persons are not eligible to serve as auditor of the Scheme –</w:t>
      </w:r>
    </w:p>
    <w:p w:rsidR="00296F0F" w:rsidRPr="00E6459B" w:rsidRDefault="00296F0F">
      <w:pPr>
        <w:ind w:left="709"/>
        <w:jc w:val="both"/>
        <w:rPr>
          <w:snapToGrid w:val="0"/>
          <w:color w:val="000000"/>
          <w:lang w:val="en-GB"/>
        </w:rPr>
      </w:pPr>
    </w:p>
    <w:p w:rsidR="00296F0F" w:rsidRDefault="00903071" w:rsidP="00F042D6">
      <w:pPr>
        <w:numPr>
          <w:ilvl w:val="2"/>
          <w:numId w:val="13"/>
        </w:numPr>
        <w:spacing w:line="360" w:lineRule="auto"/>
        <w:ind w:left="2269" w:hanging="851"/>
        <w:jc w:val="both"/>
        <w:rPr>
          <w:snapToGrid w:val="0"/>
          <w:color w:val="000000"/>
          <w:lang w:val="en-GB"/>
        </w:rPr>
      </w:pPr>
      <w:r>
        <w:rPr>
          <w:snapToGrid w:val="0"/>
          <w:color w:val="000000"/>
          <w:lang w:val="en-GB"/>
        </w:rPr>
        <w:t>a member of the Board;</w:t>
      </w:r>
    </w:p>
    <w:p w:rsidR="00AE7BAD" w:rsidRPr="00E6459B" w:rsidRDefault="00AE7BAD" w:rsidP="00AE7BAD">
      <w:pPr>
        <w:spacing w:line="360" w:lineRule="auto"/>
        <w:ind w:left="2269"/>
        <w:jc w:val="both"/>
        <w:rPr>
          <w:snapToGrid w:val="0"/>
          <w:color w:val="000000"/>
          <w:lang w:val="en-GB"/>
        </w:rPr>
      </w:pPr>
    </w:p>
    <w:p w:rsidR="00296F0F" w:rsidRDefault="00296F0F" w:rsidP="00F042D6">
      <w:pPr>
        <w:numPr>
          <w:ilvl w:val="2"/>
          <w:numId w:val="13"/>
        </w:numPr>
        <w:tabs>
          <w:tab w:val="clear" w:pos="2138"/>
          <w:tab w:val="num" w:pos="2268"/>
        </w:tabs>
        <w:spacing w:line="360" w:lineRule="auto"/>
        <w:ind w:left="2269" w:hanging="851"/>
        <w:jc w:val="both"/>
        <w:rPr>
          <w:snapToGrid w:val="0"/>
          <w:color w:val="000000"/>
          <w:lang w:val="en-GB"/>
        </w:rPr>
      </w:pPr>
      <w:r w:rsidRPr="00E6459B">
        <w:rPr>
          <w:snapToGrid w:val="0"/>
          <w:color w:val="000000"/>
          <w:lang w:val="en-GB"/>
        </w:rPr>
        <w:t>an employee, officer or contractor of the Scheme;</w:t>
      </w:r>
    </w:p>
    <w:p w:rsidR="00AE7BAD" w:rsidRPr="00E6459B" w:rsidRDefault="00AE7BAD" w:rsidP="00AE7BAD">
      <w:pPr>
        <w:spacing w:line="360" w:lineRule="auto"/>
        <w:jc w:val="both"/>
        <w:rPr>
          <w:snapToGrid w:val="0"/>
          <w:color w:val="000000"/>
          <w:lang w:val="en-GB"/>
        </w:rPr>
      </w:pPr>
    </w:p>
    <w:p w:rsidR="00296F0F" w:rsidRDefault="00296F0F" w:rsidP="00F042D6">
      <w:pPr>
        <w:numPr>
          <w:ilvl w:val="2"/>
          <w:numId w:val="13"/>
        </w:numPr>
        <w:tabs>
          <w:tab w:val="clear" w:pos="2138"/>
          <w:tab w:val="num" w:pos="2268"/>
        </w:tabs>
        <w:spacing w:line="360" w:lineRule="auto"/>
        <w:ind w:left="2269" w:hanging="851"/>
        <w:jc w:val="both"/>
        <w:rPr>
          <w:snapToGrid w:val="0"/>
          <w:color w:val="000000"/>
          <w:lang w:val="en-GB"/>
        </w:rPr>
      </w:pPr>
      <w:r w:rsidRPr="00E6459B">
        <w:rPr>
          <w:snapToGrid w:val="0"/>
          <w:color w:val="000000"/>
          <w:lang w:val="en-GB"/>
        </w:rPr>
        <w:t>an employee, director, officer or contractor of the Scheme</w:t>
      </w:r>
      <w:r w:rsidRPr="00E6459B">
        <w:rPr>
          <w:snapToGrid w:val="0"/>
          <w:color w:val="000000"/>
        </w:rPr>
        <w:t>’</w:t>
      </w:r>
      <w:r w:rsidRPr="00E6459B">
        <w:rPr>
          <w:snapToGrid w:val="0"/>
          <w:color w:val="000000"/>
          <w:lang w:val="en-GB"/>
        </w:rPr>
        <w:t>s</w:t>
      </w:r>
      <w:r>
        <w:rPr>
          <w:snapToGrid w:val="0"/>
          <w:color w:val="000000"/>
          <w:lang w:val="en-GB"/>
        </w:rPr>
        <w:t xml:space="preserve"> </w:t>
      </w:r>
      <w:r w:rsidRPr="00E6459B">
        <w:rPr>
          <w:snapToGrid w:val="0"/>
          <w:color w:val="000000"/>
          <w:lang w:val="en-GB"/>
        </w:rPr>
        <w:t>administrator, or of the holding company, subsidiary joint venture or</w:t>
      </w:r>
      <w:r>
        <w:rPr>
          <w:snapToGrid w:val="0"/>
          <w:color w:val="000000"/>
          <w:lang w:val="en-GB"/>
        </w:rPr>
        <w:t xml:space="preserve"> </w:t>
      </w:r>
      <w:r w:rsidRPr="00E6459B">
        <w:rPr>
          <w:snapToGrid w:val="0"/>
          <w:color w:val="000000"/>
          <w:lang w:val="en-GB"/>
        </w:rPr>
        <w:t>associate of the administrator;</w:t>
      </w:r>
    </w:p>
    <w:p w:rsidR="00AE7BAD" w:rsidRPr="00E6459B" w:rsidRDefault="00AE7BAD" w:rsidP="00AE7BAD">
      <w:pPr>
        <w:spacing w:line="360" w:lineRule="auto"/>
        <w:jc w:val="both"/>
        <w:rPr>
          <w:snapToGrid w:val="0"/>
          <w:color w:val="000000"/>
          <w:lang w:val="en-GB"/>
        </w:rPr>
      </w:pPr>
    </w:p>
    <w:p w:rsidR="00AE7BAD" w:rsidRDefault="00296F0F" w:rsidP="00F042D6">
      <w:pPr>
        <w:numPr>
          <w:ilvl w:val="2"/>
          <w:numId w:val="13"/>
        </w:numPr>
        <w:tabs>
          <w:tab w:val="clear" w:pos="2138"/>
          <w:tab w:val="num" w:pos="2268"/>
        </w:tabs>
        <w:spacing w:line="360" w:lineRule="auto"/>
        <w:ind w:left="2269" w:hanging="851"/>
        <w:jc w:val="both"/>
        <w:rPr>
          <w:snapToGrid w:val="0"/>
          <w:color w:val="000000"/>
          <w:lang w:val="en-GB"/>
        </w:rPr>
      </w:pPr>
      <w:r w:rsidRPr="00E6459B">
        <w:rPr>
          <w:snapToGrid w:val="0"/>
          <w:color w:val="000000"/>
          <w:lang w:val="en-GB"/>
        </w:rPr>
        <w:t>a person not engaged in public practice as an auditor;</w:t>
      </w:r>
    </w:p>
    <w:p w:rsidR="00AE7BAD" w:rsidRPr="00AE7BAD" w:rsidRDefault="00AE7BAD" w:rsidP="00AE7BAD">
      <w:pPr>
        <w:spacing w:line="360" w:lineRule="auto"/>
        <w:jc w:val="both"/>
        <w:rPr>
          <w:snapToGrid w:val="0"/>
          <w:color w:val="000000"/>
          <w:lang w:val="en-GB"/>
        </w:rPr>
      </w:pPr>
    </w:p>
    <w:p w:rsidR="00296F0F" w:rsidRPr="00E6459B" w:rsidRDefault="00296F0F" w:rsidP="00F042D6">
      <w:pPr>
        <w:keepNext/>
        <w:keepLines/>
        <w:numPr>
          <w:ilvl w:val="2"/>
          <w:numId w:val="13"/>
        </w:numPr>
        <w:tabs>
          <w:tab w:val="clear" w:pos="2138"/>
          <w:tab w:val="num" w:pos="2268"/>
        </w:tabs>
        <w:spacing w:line="360" w:lineRule="auto"/>
        <w:ind w:left="2269" w:hanging="851"/>
        <w:jc w:val="both"/>
        <w:rPr>
          <w:snapToGrid w:val="0"/>
          <w:color w:val="000000"/>
          <w:lang w:val="en-GB"/>
        </w:rPr>
      </w:pPr>
      <w:r w:rsidRPr="00E6459B">
        <w:rPr>
          <w:snapToGrid w:val="0"/>
          <w:color w:val="000000"/>
          <w:lang w:val="en-GB"/>
        </w:rPr>
        <w:t>a person who is disqualified from acting as an auditor in terms of the</w:t>
      </w:r>
      <w:r>
        <w:rPr>
          <w:snapToGrid w:val="0"/>
          <w:color w:val="000000"/>
          <w:lang w:val="en-GB"/>
        </w:rPr>
        <w:t xml:space="preserve"> </w:t>
      </w:r>
      <w:r w:rsidRPr="00EE17C2">
        <w:rPr>
          <w:snapToGrid w:val="0"/>
          <w:color w:val="000000"/>
          <w:lang w:val="en-GB"/>
        </w:rPr>
        <w:t>relevant legislation or professional code.</w:t>
      </w:r>
    </w:p>
    <w:p w:rsidR="00296F0F" w:rsidRDefault="00296F0F" w:rsidP="006E7283">
      <w:pPr>
        <w:keepNext/>
        <w:keepLines/>
        <w:spacing w:line="360" w:lineRule="auto"/>
        <w:ind w:left="360" w:right="29"/>
        <w:jc w:val="right"/>
        <w:rPr>
          <w:bCs/>
          <w:color w:val="000000"/>
        </w:rPr>
      </w:pPr>
      <w:r w:rsidRPr="00E6459B">
        <w:rPr>
          <w:b/>
          <w:bCs/>
          <w:color w:val="000000"/>
        </w:rPr>
        <w:t>[Amended with effect from 20</w:t>
      </w:r>
      <w:r>
        <w:rPr>
          <w:b/>
          <w:bCs/>
          <w:color w:val="000000"/>
        </w:rPr>
        <w:t>1</w:t>
      </w:r>
      <w:r w:rsidR="002B643A">
        <w:rPr>
          <w:b/>
          <w:bCs/>
          <w:color w:val="000000"/>
        </w:rPr>
        <w:t>5</w:t>
      </w:r>
      <w:r w:rsidRPr="00E6459B">
        <w:rPr>
          <w:b/>
          <w:bCs/>
          <w:color w:val="000000"/>
        </w:rPr>
        <w:t>/01/01]</w:t>
      </w:r>
    </w:p>
    <w:p w:rsidR="00D77AA6" w:rsidRPr="00D77AA6" w:rsidRDefault="00D77AA6" w:rsidP="00E92DEE">
      <w:pPr>
        <w:spacing w:line="360" w:lineRule="auto"/>
        <w:ind w:left="360" w:right="29"/>
        <w:jc w:val="right"/>
        <w:rPr>
          <w:color w:val="000000"/>
        </w:rPr>
      </w:pPr>
    </w:p>
    <w:p w:rsidR="00296F0F" w:rsidRPr="00E6459B" w:rsidRDefault="00296F0F" w:rsidP="00F042D6">
      <w:pPr>
        <w:numPr>
          <w:ilvl w:val="1"/>
          <w:numId w:val="13"/>
        </w:numPr>
        <w:spacing w:line="360" w:lineRule="auto"/>
        <w:ind w:right="29"/>
        <w:jc w:val="both"/>
        <w:rPr>
          <w:color w:val="000000"/>
        </w:rPr>
      </w:pPr>
      <w:r w:rsidRPr="00E6459B">
        <w:rPr>
          <w:color w:val="000000"/>
        </w:rPr>
        <w:t>Whenever for any reason an Auditor vacates office prior to the expiration of the period for which they have been appointed, the Board must within 30 days appoint another Auditor to fill the vacancy for the unexpired period.</w:t>
      </w:r>
    </w:p>
    <w:p w:rsidR="00296F0F" w:rsidRPr="00E6459B" w:rsidRDefault="00296F0F">
      <w:pPr>
        <w:spacing w:line="360" w:lineRule="auto"/>
        <w:ind w:left="360" w:right="29"/>
        <w:jc w:val="both"/>
        <w:rPr>
          <w:color w:val="000000"/>
        </w:rPr>
      </w:pPr>
    </w:p>
    <w:p w:rsidR="00296F0F" w:rsidRPr="00E6459B" w:rsidRDefault="00296F0F" w:rsidP="00F042D6">
      <w:pPr>
        <w:numPr>
          <w:ilvl w:val="1"/>
          <w:numId w:val="13"/>
        </w:numPr>
        <w:spacing w:line="360" w:lineRule="auto"/>
        <w:ind w:right="29"/>
        <w:jc w:val="both"/>
        <w:rPr>
          <w:color w:val="000000"/>
        </w:rPr>
      </w:pPr>
      <w:r w:rsidRPr="00E6459B">
        <w:rPr>
          <w:color w:val="000000"/>
        </w:rPr>
        <w:t xml:space="preserve">If the Members of the Scheme at a general meeting fail to appoint an Auditor required to be appointed in terms of this </w:t>
      </w:r>
      <w:r>
        <w:rPr>
          <w:color w:val="000000"/>
        </w:rPr>
        <w:t>R</w:t>
      </w:r>
      <w:r w:rsidRPr="00E6459B">
        <w:rPr>
          <w:color w:val="000000"/>
        </w:rPr>
        <w:t>ule, the Board must within 30 days make such appointment, and if it fails to do so, the Registrar may at any time do so.</w:t>
      </w:r>
    </w:p>
    <w:p w:rsidR="00296F0F" w:rsidRPr="00E6459B" w:rsidRDefault="00296F0F">
      <w:pPr>
        <w:spacing w:line="360" w:lineRule="auto"/>
        <w:ind w:left="360" w:right="29"/>
        <w:jc w:val="both"/>
        <w:rPr>
          <w:color w:val="000000"/>
        </w:rPr>
      </w:pPr>
    </w:p>
    <w:p w:rsidR="00296F0F" w:rsidRPr="00E6459B" w:rsidRDefault="00296F0F" w:rsidP="00F042D6">
      <w:pPr>
        <w:numPr>
          <w:ilvl w:val="1"/>
          <w:numId w:val="13"/>
        </w:numPr>
        <w:spacing w:line="360" w:lineRule="auto"/>
        <w:ind w:right="29"/>
        <w:jc w:val="both"/>
        <w:rPr>
          <w:b/>
          <w:bCs/>
          <w:color w:val="000000"/>
        </w:rPr>
      </w:pPr>
      <w:r w:rsidRPr="00E6459B">
        <w:rPr>
          <w:color w:val="000000"/>
        </w:rPr>
        <w:t>The Auditor of the Scheme at all times has a right of access to the books, records, accounts, documents and other effects of the Scheme, and is entitled to require from the Board and the other officers of the Scheme such information and explanations as deemed necessary for the performance of their duties.</w:t>
      </w:r>
    </w:p>
    <w:p w:rsidR="00296F0F" w:rsidRPr="00E6459B" w:rsidRDefault="00296F0F">
      <w:pPr>
        <w:spacing w:line="360" w:lineRule="auto"/>
        <w:ind w:left="360" w:right="29"/>
        <w:jc w:val="both"/>
        <w:rPr>
          <w:color w:val="000000"/>
        </w:rPr>
      </w:pPr>
    </w:p>
    <w:p w:rsidR="00296F0F" w:rsidRPr="00E6459B" w:rsidRDefault="00296F0F" w:rsidP="00F042D6">
      <w:pPr>
        <w:numPr>
          <w:ilvl w:val="1"/>
          <w:numId w:val="13"/>
        </w:numPr>
        <w:spacing w:line="360" w:lineRule="auto"/>
        <w:ind w:right="29"/>
        <w:jc w:val="both"/>
        <w:rPr>
          <w:color w:val="000000"/>
        </w:rPr>
      </w:pPr>
      <w:r w:rsidRPr="00E6459B">
        <w:rPr>
          <w:color w:val="000000"/>
        </w:rPr>
        <w:lastRenderedPageBreak/>
        <w:t>The Auditor must report to the Members of the Scheme on the accounts examined and on the financial statements laid before the Scheme in general meeting.</w:t>
      </w:r>
    </w:p>
    <w:p w:rsidR="00296F0F" w:rsidRPr="00E6459B" w:rsidRDefault="00296F0F">
      <w:pPr>
        <w:spacing w:line="360" w:lineRule="auto"/>
        <w:ind w:left="360" w:right="29"/>
        <w:jc w:val="both"/>
        <w:rPr>
          <w:b/>
          <w:bCs/>
          <w:color w:val="000000"/>
        </w:rPr>
      </w:pPr>
    </w:p>
    <w:p w:rsidR="00296F0F" w:rsidRPr="00E6459B" w:rsidRDefault="00296F0F" w:rsidP="00F042D6">
      <w:pPr>
        <w:numPr>
          <w:ilvl w:val="1"/>
          <w:numId w:val="13"/>
        </w:numPr>
        <w:tabs>
          <w:tab w:val="left" w:pos="1440"/>
        </w:tabs>
        <w:spacing w:line="360" w:lineRule="auto"/>
        <w:ind w:right="29"/>
        <w:jc w:val="both"/>
        <w:rPr>
          <w:color w:val="000000"/>
        </w:rPr>
      </w:pPr>
      <w:r w:rsidRPr="00E6459B">
        <w:rPr>
          <w:color w:val="000000"/>
        </w:rPr>
        <w:t>The Board must appoint an audit committee of at least five members of whom at least two must be members of the Board, one member representative and one employer representative.</w:t>
      </w:r>
    </w:p>
    <w:p w:rsidR="00296F0F" w:rsidRDefault="00296F0F">
      <w:pPr>
        <w:spacing w:line="360" w:lineRule="auto"/>
        <w:ind w:left="720" w:right="29"/>
        <w:jc w:val="both"/>
        <w:rPr>
          <w:color w:val="000000"/>
        </w:rPr>
      </w:pPr>
    </w:p>
    <w:p w:rsidR="00AE7BAD" w:rsidRPr="00E6459B" w:rsidRDefault="00AE7BAD">
      <w:pPr>
        <w:spacing w:line="360" w:lineRule="auto"/>
        <w:ind w:left="720" w:right="29"/>
        <w:jc w:val="both"/>
        <w:rPr>
          <w:color w:val="000000"/>
        </w:rPr>
      </w:pPr>
    </w:p>
    <w:p w:rsidR="00296F0F" w:rsidRPr="00E6459B" w:rsidRDefault="00296F0F" w:rsidP="00F042D6">
      <w:pPr>
        <w:keepNext/>
        <w:numPr>
          <w:ilvl w:val="0"/>
          <w:numId w:val="13"/>
        </w:numPr>
        <w:spacing w:line="360" w:lineRule="auto"/>
        <w:ind w:right="28"/>
        <w:jc w:val="both"/>
        <w:outlineLvl w:val="0"/>
        <w:rPr>
          <w:color w:val="000000"/>
        </w:rPr>
      </w:pPr>
      <w:bookmarkStart w:id="64" w:name="_Toc418514984"/>
      <w:r w:rsidRPr="00E6459B">
        <w:rPr>
          <w:b/>
          <w:bCs/>
          <w:color w:val="000000"/>
        </w:rPr>
        <w:t>GENERAL MEETINGS</w:t>
      </w:r>
      <w:bookmarkEnd w:id="64"/>
    </w:p>
    <w:p w:rsidR="00296F0F" w:rsidRPr="00E6459B" w:rsidRDefault="00296F0F" w:rsidP="00B46C6D">
      <w:pPr>
        <w:keepNext/>
        <w:spacing w:line="360" w:lineRule="auto"/>
        <w:ind w:left="360" w:right="29"/>
        <w:jc w:val="both"/>
        <w:rPr>
          <w:color w:val="000000"/>
        </w:rPr>
      </w:pPr>
    </w:p>
    <w:p w:rsidR="00296F0F" w:rsidRPr="00E6459B" w:rsidRDefault="00296F0F" w:rsidP="00F042D6">
      <w:pPr>
        <w:keepNext/>
        <w:numPr>
          <w:ilvl w:val="1"/>
          <w:numId w:val="56"/>
        </w:numPr>
        <w:spacing w:line="360" w:lineRule="auto"/>
        <w:ind w:right="29"/>
        <w:jc w:val="both"/>
        <w:rPr>
          <w:color w:val="000000"/>
        </w:rPr>
      </w:pPr>
      <w:r>
        <w:rPr>
          <w:b/>
          <w:bCs/>
          <w:color w:val="000000"/>
        </w:rPr>
        <w:t>Annual G</w:t>
      </w:r>
      <w:r w:rsidRPr="00E6459B">
        <w:rPr>
          <w:b/>
          <w:bCs/>
          <w:color w:val="000000"/>
        </w:rPr>
        <w:t xml:space="preserve">eneral </w:t>
      </w:r>
      <w:r>
        <w:rPr>
          <w:b/>
          <w:bCs/>
          <w:color w:val="000000"/>
        </w:rPr>
        <w:t>M</w:t>
      </w:r>
      <w:r w:rsidRPr="00E6459B">
        <w:rPr>
          <w:b/>
          <w:bCs/>
          <w:color w:val="000000"/>
        </w:rPr>
        <w:t>eeting</w:t>
      </w:r>
    </w:p>
    <w:p w:rsidR="00296F0F" w:rsidRPr="00E6459B" w:rsidRDefault="00296F0F" w:rsidP="00B46C6D">
      <w:pPr>
        <w:keepNext/>
        <w:spacing w:line="360" w:lineRule="auto"/>
        <w:ind w:left="360" w:right="29"/>
        <w:jc w:val="both"/>
        <w:rPr>
          <w:color w:val="000000"/>
        </w:rPr>
      </w:pPr>
    </w:p>
    <w:p w:rsidR="00296F0F" w:rsidRPr="00E92DEE" w:rsidRDefault="00296F0F" w:rsidP="00F042D6">
      <w:pPr>
        <w:keepNext/>
        <w:numPr>
          <w:ilvl w:val="2"/>
          <w:numId w:val="56"/>
        </w:numPr>
        <w:spacing w:line="360" w:lineRule="auto"/>
        <w:ind w:right="29"/>
        <w:jc w:val="both"/>
        <w:rPr>
          <w:b/>
          <w:bCs/>
          <w:color w:val="000000"/>
          <w:u w:val="single"/>
        </w:rPr>
      </w:pPr>
      <w:r>
        <w:rPr>
          <w:color w:val="000000"/>
        </w:rPr>
        <w:t>The A</w:t>
      </w:r>
      <w:r w:rsidRPr="00E6459B">
        <w:rPr>
          <w:color w:val="000000"/>
        </w:rPr>
        <w:t xml:space="preserve">nnual </w:t>
      </w:r>
      <w:r>
        <w:rPr>
          <w:color w:val="000000"/>
        </w:rPr>
        <w:t>G</w:t>
      </w:r>
      <w:r w:rsidRPr="00E6459B">
        <w:rPr>
          <w:color w:val="000000"/>
        </w:rPr>
        <w:t xml:space="preserve">eneral </w:t>
      </w:r>
      <w:r>
        <w:rPr>
          <w:color w:val="000000"/>
        </w:rPr>
        <w:t>M</w:t>
      </w:r>
      <w:r w:rsidRPr="00E6459B">
        <w:rPr>
          <w:color w:val="000000"/>
        </w:rPr>
        <w:t>eeting of Members must be held not later than 30</w:t>
      </w:r>
      <w:r w:rsidRPr="00E6459B">
        <w:rPr>
          <w:color w:val="000000"/>
          <w:vertAlign w:val="superscript"/>
        </w:rPr>
        <w:t>th</w:t>
      </w:r>
      <w:r w:rsidRPr="00E6459B">
        <w:rPr>
          <w:color w:val="000000"/>
        </w:rPr>
        <w:t xml:space="preserve"> June of each year on a date which may be shown to permit reasonable attendance by members and shall be chaired by the Board Chairperson.</w:t>
      </w:r>
    </w:p>
    <w:p w:rsidR="00296F0F" w:rsidRPr="00E6459B" w:rsidRDefault="00296F0F" w:rsidP="00E92DEE">
      <w:pPr>
        <w:spacing w:line="360" w:lineRule="auto"/>
        <w:ind w:left="1418" w:right="29"/>
        <w:jc w:val="right"/>
        <w:rPr>
          <w:b/>
          <w:bCs/>
          <w:color w:val="000000"/>
          <w:u w:val="single"/>
        </w:rPr>
      </w:pPr>
      <w:r w:rsidRPr="00E6459B">
        <w:rPr>
          <w:b/>
          <w:bCs/>
          <w:color w:val="000000"/>
        </w:rPr>
        <w:t>[Amended with effect from 2004/01/01]</w:t>
      </w:r>
    </w:p>
    <w:p w:rsidR="00296F0F" w:rsidRPr="00E6459B" w:rsidRDefault="00296F0F">
      <w:pPr>
        <w:spacing w:line="360" w:lineRule="auto"/>
        <w:ind w:left="2410" w:right="29" w:hanging="970"/>
        <w:jc w:val="both"/>
        <w:rPr>
          <w:color w:val="000000"/>
        </w:rPr>
      </w:pPr>
    </w:p>
    <w:p w:rsidR="00296F0F" w:rsidRPr="00E6459B" w:rsidRDefault="00296F0F" w:rsidP="00F042D6">
      <w:pPr>
        <w:numPr>
          <w:ilvl w:val="2"/>
          <w:numId w:val="56"/>
        </w:numPr>
        <w:spacing w:line="360" w:lineRule="auto"/>
        <w:ind w:right="29"/>
        <w:jc w:val="both"/>
        <w:rPr>
          <w:color w:val="000000"/>
        </w:rPr>
      </w:pPr>
      <w:bookmarkStart w:id="65" w:name="_Ref381352149"/>
      <w:r>
        <w:rPr>
          <w:color w:val="000000"/>
        </w:rPr>
        <w:t>The notice convening the An</w:t>
      </w:r>
      <w:r w:rsidRPr="00E6459B">
        <w:rPr>
          <w:color w:val="000000"/>
        </w:rPr>
        <w:t xml:space="preserve">nual </w:t>
      </w:r>
      <w:r>
        <w:rPr>
          <w:color w:val="000000"/>
        </w:rPr>
        <w:t>G</w:t>
      </w:r>
      <w:r w:rsidRPr="00E6459B">
        <w:rPr>
          <w:color w:val="000000"/>
        </w:rPr>
        <w:t xml:space="preserve">eneral </w:t>
      </w:r>
      <w:r>
        <w:rPr>
          <w:color w:val="000000"/>
        </w:rPr>
        <w:t>M</w:t>
      </w:r>
      <w:r w:rsidRPr="00E6459B">
        <w:rPr>
          <w:color w:val="000000"/>
        </w:rPr>
        <w:t xml:space="preserve">eeting and agenda must be furnished to Members at least 21 days before the date of the meeting.  Members will be furnished on request, copies of the annual financial statements, auditors report and annual report and these documents will be distributed at the </w:t>
      </w:r>
      <w:r>
        <w:rPr>
          <w:color w:val="000000"/>
        </w:rPr>
        <w:t>A</w:t>
      </w:r>
      <w:r w:rsidRPr="00E6459B">
        <w:rPr>
          <w:color w:val="000000"/>
        </w:rPr>
        <w:t xml:space="preserve">nnual </w:t>
      </w:r>
      <w:r>
        <w:rPr>
          <w:color w:val="000000"/>
        </w:rPr>
        <w:t>G</w:t>
      </w:r>
      <w:r w:rsidRPr="00E6459B">
        <w:rPr>
          <w:color w:val="000000"/>
        </w:rPr>
        <w:t xml:space="preserve">eneral </w:t>
      </w:r>
      <w:r>
        <w:rPr>
          <w:color w:val="000000"/>
        </w:rPr>
        <w:t>M</w:t>
      </w:r>
      <w:r w:rsidRPr="00E6459B">
        <w:rPr>
          <w:color w:val="000000"/>
        </w:rPr>
        <w:t>eeting.  The non-receipt of such notice by a Member does not invalidate the proceedings at such meeting provided that the notice procedure followe</w:t>
      </w:r>
      <w:r w:rsidR="00D77AA6">
        <w:rPr>
          <w:color w:val="000000"/>
        </w:rPr>
        <w:t>d by the Board was reasonable.</w:t>
      </w:r>
      <w:bookmarkEnd w:id="65"/>
    </w:p>
    <w:p w:rsidR="00296F0F" w:rsidRPr="00E6459B" w:rsidRDefault="00296F0F" w:rsidP="00E92DEE">
      <w:pPr>
        <w:spacing w:line="360" w:lineRule="auto"/>
        <w:ind w:left="2410" w:right="29"/>
        <w:jc w:val="right"/>
        <w:rPr>
          <w:b/>
          <w:bCs/>
          <w:color w:val="000000"/>
          <w:u w:val="single"/>
        </w:rPr>
      </w:pPr>
      <w:r w:rsidRPr="00E6459B">
        <w:rPr>
          <w:b/>
          <w:bCs/>
          <w:color w:val="000000"/>
        </w:rPr>
        <w:t>[Amended with effect from 2004/01/01]</w:t>
      </w:r>
    </w:p>
    <w:p w:rsidR="00296F0F" w:rsidRPr="00E6459B" w:rsidRDefault="00296F0F">
      <w:pPr>
        <w:spacing w:line="360" w:lineRule="auto"/>
        <w:ind w:left="360" w:right="29"/>
        <w:jc w:val="both"/>
        <w:rPr>
          <w:b/>
          <w:bCs/>
          <w:color w:val="000000"/>
        </w:rPr>
      </w:pPr>
    </w:p>
    <w:p w:rsidR="00296F0F" w:rsidRPr="00E6459B" w:rsidRDefault="00296F0F" w:rsidP="00F042D6">
      <w:pPr>
        <w:numPr>
          <w:ilvl w:val="2"/>
          <w:numId w:val="56"/>
        </w:numPr>
        <w:tabs>
          <w:tab w:val="left" w:pos="2415"/>
        </w:tabs>
        <w:spacing w:line="360" w:lineRule="auto"/>
        <w:ind w:right="29"/>
        <w:jc w:val="both"/>
        <w:rPr>
          <w:color w:val="000000"/>
        </w:rPr>
      </w:pPr>
      <w:r w:rsidRPr="00E6459B">
        <w:rPr>
          <w:color w:val="000000"/>
        </w:rPr>
        <w:t xml:space="preserve">At least </w:t>
      </w:r>
      <w:r w:rsidR="00A95B50">
        <w:rPr>
          <w:color w:val="000000"/>
        </w:rPr>
        <w:t>30</w:t>
      </w:r>
      <w:r w:rsidRPr="00E6459B">
        <w:rPr>
          <w:color w:val="000000"/>
        </w:rPr>
        <w:t xml:space="preserve"> Members of the Scheme present in person constitute a quorum.  If a quorum is not present after the lapse of </w:t>
      </w:r>
      <w:r w:rsidR="0034687E">
        <w:rPr>
          <w:color w:val="000000"/>
        </w:rPr>
        <w:t>60</w:t>
      </w:r>
      <w:r w:rsidRPr="00E6459B">
        <w:rPr>
          <w:color w:val="000000"/>
        </w:rPr>
        <w:t xml:space="preserve"> minutes from the time fixed for the commencement of the meeting, the meeting must be postponed to a date determined by the Board, with notice of such postponed meeting being in terms of </w:t>
      </w:r>
      <w:r w:rsidR="000840AB">
        <w:rPr>
          <w:color w:val="000000"/>
        </w:rPr>
        <w:t>R</w:t>
      </w:r>
      <w:r w:rsidRPr="00E6459B">
        <w:rPr>
          <w:color w:val="000000"/>
        </w:rPr>
        <w:t xml:space="preserve">ule </w:t>
      </w:r>
      <w:r w:rsidR="00A45AC6">
        <w:rPr>
          <w:color w:val="000000"/>
        </w:rPr>
        <w:fldChar w:fldCharType="begin"/>
      </w:r>
      <w:r w:rsidR="00B86D06">
        <w:rPr>
          <w:color w:val="000000"/>
        </w:rPr>
        <w:instrText xml:space="preserve"> REF _Ref381352149 \r \h </w:instrText>
      </w:r>
      <w:r w:rsidR="00A45AC6">
        <w:rPr>
          <w:color w:val="000000"/>
        </w:rPr>
      </w:r>
      <w:r w:rsidR="00A45AC6">
        <w:rPr>
          <w:color w:val="000000"/>
        </w:rPr>
        <w:fldChar w:fldCharType="separate"/>
      </w:r>
      <w:r w:rsidR="004D08F1">
        <w:rPr>
          <w:color w:val="000000"/>
        </w:rPr>
        <w:t>26.1.2</w:t>
      </w:r>
      <w:r w:rsidR="00A45AC6">
        <w:rPr>
          <w:color w:val="000000"/>
        </w:rPr>
        <w:fldChar w:fldCharType="end"/>
      </w:r>
      <w:r w:rsidRPr="00E6459B">
        <w:rPr>
          <w:color w:val="000000"/>
        </w:rPr>
        <w:t xml:space="preserve"> and the Members then pre</w:t>
      </w:r>
      <w:r w:rsidR="00D77AA6">
        <w:rPr>
          <w:color w:val="000000"/>
        </w:rPr>
        <w:t>sent will constitute a quorum.</w:t>
      </w:r>
    </w:p>
    <w:p w:rsidR="00296F0F" w:rsidRPr="00E6459B" w:rsidRDefault="00296F0F" w:rsidP="00E92DEE">
      <w:pPr>
        <w:tabs>
          <w:tab w:val="left" w:pos="2415"/>
        </w:tabs>
        <w:spacing w:line="360" w:lineRule="auto"/>
        <w:ind w:left="2415" w:right="29" w:hanging="975"/>
        <w:jc w:val="right"/>
        <w:rPr>
          <w:b/>
          <w:bCs/>
          <w:color w:val="000000"/>
          <w:u w:val="single"/>
        </w:rPr>
      </w:pPr>
      <w:r w:rsidRPr="00E6459B">
        <w:rPr>
          <w:b/>
          <w:bCs/>
          <w:color w:val="000000"/>
        </w:rPr>
        <w:tab/>
      </w:r>
      <w:r w:rsidRPr="0034687E">
        <w:rPr>
          <w:b/>
          <w:bCs/>
          <w:color w:val="0070C0"/>
        </w:rPr>
        <w:t xml:space="preserve">[Amended with effect from </w:t>
      </w:r>
      <w:r w:rsidR="0034687E" w:rsidRPr="0034687E">
        <w:rPr>
          <w:b/>
          <w:bCs/>
          <w:color w:val="0070C0"/>
        </w:rPr>
        <w:t>2019/01/01</w:t>
      </w:r>
      <w:r w:rsidRPr="0034687E">
        <w:rPr>
          <w:b/>
          <w:bCs/>
          <w:color w:val="0070C0"/>
        </w:rPr>
        <w:t>]</w:t>
      </w:r>
    </w:p>
    <w:p w:rsidR="00296F0F" w:rsidRPr="00E6459B" w:rsidRDefault="00296F0F">
      <w:pPr>
        <w:spacing w:line="360" w:lineRule="auto"/>
        <w:ind w:left="1440" w:right="29"/>
        <w:jc w:val="both"/>
        <w:rPr>
          <w:color w:val="000000"/>
        </w:rPr>
      </w:pPr>
    </w:p>
    <w:p w:rsidR="00296F0F" w:rsidRPr="00E6459B" w:rsidRDefault="00296F0F" w:rsidP="00F042D6">
      <w:pPr>
        <w:numPr>
          <w:ilvl w:val="2"/>
          <w:numId w:val="56"/>
        </w:numPr>
        <w:spacing w:line="360" w:lineRule="auto"/>
        <w:ind w:right="29"/>
        <w:jc w:val="both"/>
        <w:rPr>
          <w:color w:val="000000"/>
        </w:rPr>
      </w:pPr>
      <w:r w:rsidRPr="00E6459B">
        <w:rPr>
          <w:color w:val="000000"/>
        </w:rPr>
        <w:lastRenderedPageBreak/>
        <w:tab/>
        <w:t xml:space="preserve">The financial statements and reports specified in </w:t>
      </w:r>
      <w:r w:rsidR="000840AB">
        <w:rPr>
          <w:color w:val="000000"/>
        </w:rPr>
        <w:t>R</w:t>
      </w:r>
      <w:r w:rsidRPr="00E6459B">
        <w:rPr>
          <w:color w:val="000000"/>
        </w:rPr>
        <w:t xml:space="preserve">ule </w:t>
      </w:r>
      <w:r w:rsidR="00A45AC6">
        <w:rPr>
          <w:color w:val="000000"/>
        </w:rPr>
        <w:fldChar w:fldCharType="begin"/>
      </w:r>
      <w:r w:rsidR="00B86D06">
        <w:rPr>
          <w:color w:val="000000"/>
        </w:rPr>
        <w:instrText xml:space="preserve"> REF _Ref381352149 \r \h </w:instrText>
      </w:r>
      <w:r w:rsidR="00A45AC6">
        <w:rPr>
          <w:color w:val="000000"/>
        </w:rPr>
      </w:r>
      <w:r w:rsidR="00A45AC6">
        <w:rPr>
          <w:color w:val="000000"/>
        </w:rPr>
        <w:fldChar w:fldCharType="separate"/>
      </w:r>
      <w:r w:rsidR="004D08F1">
        <w:rPr>
          <w:color w:val="000000"/>
        </w:rPr>
        <w:t>26.1.2</w:t>
      </w:r>
      <w:r w:rsidR="00A45AC6">
        <w:rPr>
          <w:color w:val="000000"/>
        </w:rPr>
        <w:fldChar w:fldCharType="end"/>
      </w:r>
      <w:r w:rsidRPr="00E6459B">
        <w:rPr>
          <w:color w:val="000000"/>
        </w:rPr>
        <w:t xml:space="preserve"> must be laid before the meeting.</w:t>
      </w:r>
    </w:p>
    <w:p w:rsidR="00296F0F" w:rsidRPr="00E6459B" w:rsidRDefault="00296F0F">
      <w:pPr>
        <w:spacing w:line="360" w:lineRule="auto"/>
        <w:ind w:left="2410" w:right="29" w:hanging="970"/>
        <w:jc w:val="both"/>
        <w:rPr>
          <w:color w:val="000000"/>
        </w:rPr>
      </w:pPr>
    </w:p>
    <w:p w:rsidR="00296F0F" w:rsidRPr="00E6459B" w:rsidRDefault="00296F0F" w:rsidP="00F042D6">
      <w:pPr>
        <w:numPr>
          <w:ilvl w:val="2"/>
          <w:numId w:val="56"/>
        </w:numPr>
        <w:spacing w:line="360" w:lineRule="auto"/>
        <w:ind w:right="29"/>
        <w:jc w:val="both"/>
        <w:rPr>
          <w:color w:val="000000"/>
        </w:rPr>
      </w:pPr>
      <w:r w:rsidRPr="00E6459B">
        <w:rPr>
          <w:color w:val="000000"/>
        </w:rPr>
        <w:tab/>
        <w:t xml:space="preserve">Notices of motions to be placed before the </w:t>
      </w:r>
      <w:r>
        <w:rPr>
          <w:color w:val="000000"/>
        </w:rPr>
        <w:t>A</w:t>
      </w:r>
      <w:r w:rsidRPr="00E6459B">
        <w:rPr>
          <w:color w:val="000000"/>
        </w:rPr>
        <w:t xml:space="preserve">nnual </w:t>
      </w:r>
      <w:r>
        <w:rPr>
          <w:color w:val="000000"/>
        </w:rPr>
        <w:t>G</w:t>
      </w:r>
      <w:r w:rsidRPr="00E6459B">
        <w:rPr>
          <w:color w:val="000000"/>
        </w:rPr>
        <w:t xml:space="preserve">eneral </w:t>
      </w:r>
      <w:r>
        <w:rPr>
          <w:color w:val="000000"/>
        </w:rPr>
        <w:t>M</w:t>
      </w:r>
      <w:r w:rsidRPr="00E6459B">
        <w:rPr>
          <w:color w:val="000000"/>
        </w:rPr>
        <w:t xml:space="preserve">eeting must reach the Principal Officer not later than </w:t>
      </w:r>
      <w:r>
        <w:rPr>
          <w:color w:val="000000"/>
        </w:rPr>
        <w:t>7</w:t>
      </w:r>
      <w:r w:rsidRPr="00E6459B">
        <w:rPr>
          <w:color w:val="000000"/>
        </w:rPr>
        <w:t xml:space="preserve"> days prior to the date of the meeting.</w:t>
      </w:r>
      <w:r w:rsidRPr="00E6459B">
        <w:rPr>
          <w:color w:val="000000"/>
        </w:rPr>
        <w:tab/>
      </w:r>
    </w:p>
    <w:p w:rsidR="00296F0F" w:rsidRPr="00E6459B" w:rsidRDefault="00296F0F">
      <w:pPr>
        <w:spacing w:line="360" w:lineRule="auto"/>
        <w:ind w:left="2410" w:right="29" w:hanging="970"/>
        <w:jc w:val="both"/>
        <w:rPr>
          <w:color w:val="000000"/>
        </w:rPr>
      </w:pPr>
    </w:p>
    <w:p w:rsidR="00296F0F" w:rsidRPr="00B71A77" w:rsidRDefault="00296F0F" w:rsidP="00F042D6">
      <w:pPr>
        <w:keepNext/>
        <w:numPr>
          <w:ilvl w:val="1"/>
          <w:numId w:val="56"/>
        </w:numPr>
        <w:spacing w:line="360" w:lineRule="auto"/>
        <w:ind w:right="28"/>
        <w:jc w:val="both"/>
        <w:rPr>
          <w:color w:val="000000"/>
        </w:rPr>
      </w:pPr>
      <w:r w:rsidRPr="00B71A77">
        <w:rPr>
          <w:b/>
          <w:bCs/>
          <w:color w:val="000000"/>
        </w:rPr>
        <w:t>Special General Meeting</w:t>
      </w:r>
    </w:p>
    <w:p w:rsidR="00296F0F" w:rsidRPr="00E6459B" w:rsidRDefault="00296F0F" w:rsidP="00B46C6D">
      <w:pPr>
        <w:keepNext/>
        <w:spacing w:line="360" w:lineRule="auto"/>
        <w:ind w:left="360" w:right="28"/>
        <w:jc w:val="both"/>
        <w:rPr>
          <w:color w:val="000000"/>
        </w:rPr>
      </w:pPr>
    </w:p>
    <w:p w:rsidR="00296F0F" w:rsidRPr="00E6459B" w:rsidRDefault="00296F0F" w:rsidP="00F042D6">
      <w:pPr>
        <w:keepNext/>
        <w:numPr>
          <w:ilvl w:val="2"/>
          <w:numId w:val="56"/>
        </w:numPr>
        <w:spacing w:line="360" w:lineRule="auto"/>
        <w:ind w:right="28"/>
        <w:jc w:val="both"/>
        <w:rPr>
          <w:color w:val="000000"/>
        </w:rPr>
      </w:pPr>
      <w:r>
        <w:rPr>
          <w:color w:val="000000"/>
        </w:rPr>
        <w:tab/>
        <w:t xml:space="preserve">The Board may call a </w:t>
      </w:r>
      <w:r w:rsidRPr="00EE17C2">
        <w:rPr>
          <w:color w:val="000000"/>
        </w:rPr>
        <w:t>Special General Meeting</w:t>
      </w:r>
      <w:r w:rsidRPr="00E6459B">
        <w:rPr>
          <w:color w:val="000000"/>
        </w:rPr>
        <w:t xml:space="preserve"> of Members if it is deemed necessary.</w:t>
      </w:r>
    </w:p>
    <w:p w:rsidR="00296F0F" w:rsidRDefault="00296F0F" w:rsidP="00E92DEE">
      <w:pPr>
        <w:spacing w:line="360" w:lineRule="auto"/>
        <w:ind w:left="360" w:right="29"/>
        <w:jc w:val="right"/>
        <w:rPr>
          <w:bCs/>
          <w:color w:val="000000"/>
        </w:rPr>
      </w:pPr>
      <w:r w:rsidRPr="00E6459B">
        <w:rPr>
          <w:b/>
          <w:bCs/>
          <w:color w:val="000000"/>
        </w:rPr>
        <w:t>[Amended with effect from 20</w:t>
      </w:r>
      <w:r>
        <w:rPr>
          <w:b/>
          <w:bCs/>
          <w:color w:val="000000"/>
        </w:rPr>
        <w:t>1</w:t>
      </w:r>
      <w:r w:rsidR="002B643A">
        <w:rPr>
          <w:b/>
          <w:bCs/>
          <w:color w:val="000000"/>
        </w:rPr>
        <w:t>5</w:t>
      </w:r>
      <w:r w:rsidRPr="00E6459B">
        <w:rPr>
          <w:b/>
          <w:bCs/>
          <w:color w:val="000000"/>
        </w:rPr>
        <w:t>/01/01]</w:t>
      </w:r>
    </w:p>
    <w:p w:rsidR="00AE7BAD" w:rsidRPr="00AE7BAD" w:rsidRDefault="00AE7BAD" w:rsidP="00E92DEE">
      <w:pPr>
        <w:spacing w:line="360" w:lineRule="auto"/>
        <w:ind w:left="360" w:right="29"/>
        <w:jc w:val="right"/>
        <w:rPr>
          <w:color w:val="000000"/>
        </w:rPr>
      </w:pPr>
    </w:p>
    <w:p w:rsidR="00296F0F" w:rsidRPr="00E6459B" w:rsidRDefault="00296F0F" w:rsidP="00F042D6">
      <w:pPr>
        <w:numPr>
          <w:ilvl w:val="2"/>
          <w:numId w:val="56"/>
        </w:numPr>
        <w:tabs>
          <w:tab w:val="left" w:pos="2415"/>
        </w:tabs>
        <w:spacing w:line="360" w:lineRule="auto"/>
        <w:ind w:right="29"/>
        <w:jc w:val="both"/>
        <w:rPr>
          <w:b/>
          <w:bCs/>
          <w:color w:val="000000"/>
        </w:rPr>
      </w:pPr>
      <w:r w:rsidRPr="00E6459B">
        <w:rPr>
          <w:color w:val="000000"/>
        </w:rPr>
        <w:t xml:space="preserve">On the requisition of at least 15 Members of the Scheme, the Board must cause a </w:t>
      </w:r>
      <w:r>
        <w:rPr>
          <w:color w:val="000000"/>
        </w:rPr>
        <w:t>S</w:t>
      </w:r>
      <w:r w:rsidRPr="00E6459B">
        <w:rPr>
          <w:color w:val="000000"/>
        </w:rPr>
        <w:t xml:space="preserve">pecial </w:t>
      </w:r>
      <w:r>
        <w:rPr>
          <w:color w:val="000000"/>
        </w:rPr>
        <w:t>G</w:t>
      </w:r>
      <w:r w:rsidRPr="00E6459B">
        <w:rPr>
          <w:color w:val="000000"/>
        </w:rPr>
        <w:t xml:space="preserve">eneral </w:t>
      </w:r>
      <w:r>
        <w:rPr>
          <w:color w:val="000000"/>
        </w:rPr>
        <w:t>M</w:t>
      </w:r>
      <w:r w:rsidRPr="00E6459B">
        <w:rPr>
          <w:color w:val="000000"/>
        </w:rPr>
        <w:t xml:space="preserve">eeting to be called within 30 days of the </w:t>
      </w:r>
      <w:r w:rsidRPr="00EE17C2">
        <w:rPr>
          <w:color w:val="000000"/>
        </w:rPr>
        <w:t>receipt of the requisition by the Principal Officer</w:t>
      </w:r>
      <w:r w:rsidRPr="00E6459B">
        <w:rPr>
          <w:color w:val="000000"/>
        </w:rPr>
        <w:t xml:space="preserve">. The requisition must state the objects of the meeting and must be signed by all the requisitionists </w:t>
      </w:r>
      <w:r w:rsidRPr="00EE17C2">
        <w:rPr>
          <w:color w:val="000000"/>
        </w:rPr>
        <w:t>and deposited at the registered office of the Scheme.</w:t>
      </w:r>
      <w:r w:rsidRPr="00E6459B">
        <w:rPr>
          <w:color w:val="000000"/>
        </w:rPr>
        <w:t xml:space="preserve">  Only those matters forming the objects of the meeting may be discussed.</w:t>
      </w:r>
    </w:p>
    <w:p w:rsidR="00296F0F" w:rsidRDefault="00296F0F" w:rsidP="00E92DEE">
      <w:pPr>
        <w:spacing w:line="360" w:lineRule="auto"/>
        <w:ind w:left="1440" w:right="29"/>
        <w:jc w:val="right"/>
        <w:rPr>
          <w:bCs/>
          <w:color w:val="000000"/>
        </w:rPr>
      </w:pPr>
      <w:r w:rsidRPr="00E6459B">
        <w:rPr>
          <w:b/>
          <w:bCs/>
          <w:color w:val="000000"/>
        </w:rPr>
        <w:t>[Amended with effect from 20</w:t>
      </w:r>
      <w:r>
        <w:rPr>
          <w:b/>
          <w:bCs/>
          <w:color w:val="000000"/>
        </w:rPr>
        <w:t>1</w:t>
      </w:r>
      <w:r w:rsidR="002B643A">
        <w:rPr>
          <w:b/>
          <w:bCs/>
          <w:color w:val="000000"/>
        </w:rPr>
        <w:t>5</w:t>
      </w:r>
      <w:r w:rsidRPr="00E6459B">
        <w:rPr>
          <w:b/>
          <w:bCs/>
          <w:color w:val="000000"/>
        </w:rPr>
        <w:t>/01/01]</w:t>
      </w:r>
    </w:p>
    <w:p w:rsidR="00AB27AC" w:rsidRPr="00AB27AC" w:rsidRDefault="00AB27AC" w:rsidP="00E92DEE">
      <w:pPr>
        <w:spacing w:line="360" w:lineRule="auto"/>
        <w:ind w:left="1440" w:right="29"/>
        <w:jc w:val="right"/>
        <w:rPr>
          <w:color w:val="000000"/>
        </w:rPr>
      </w:pPr>
    </w:p>
    <w:p w:rsidR="00296F0F" w:rsidRPr="00E92DEE" w:rsidRDefault="00296F0F" w:rsidP="00F042D6">
      <w:pPr>
        <w:numPr>
          <w:ilvl w:val="2"/>
          <w:numId w:val="56"/>
        </w:numPr>
        <w:spacing w:line="360" w:lineRule="auto"/>
        <w:ind w:right="29"/>
        <w:jc w:val="both"/>
        <w:rPr>
          <w:color w:val="000000"/>
        </w:rPr>
      </w:pPr>
      <w:r>
        <w:rPr>
          <w:color w:val="000000"/>
        </w:rPr>
        <w:t>The notice convening the S</w:t>
      </w:r>
      <w:r w:rsidRPr="00E6459B">
        <w:rPr>
          <w:color w:val="000000"/>
        </w:rPr>
        <w:t xml:space="preserve">pecial </w:t>
      </w:r>
      <w:r>
        <w:rPr>
          <w:color w:val="000000"/>
        </w:rPr>
        <w:t>G</w:t>
      </w:r>
      <w:r w:rsidRPr="00E6459B">
        <w:rPr>
          <w:color w:val="000000"/>
        </w:rPr>
        <w:t xml:space="preserve">eneral </w:t>
      </w:r>
      <w:r>
        <w:rPr>
          <w:color w:val="000000"/>
        </w:rPr>
        <w:t>M</w:t>
      </w:r>
      <w:r w:rsidRPr="00E6459B">
        <w:rPr>
          <w:color w:val="000000"/>
        </w:rPr>
        <w:t>eeting, containing the agenda, must be furnished to Members at least 14 days before the date of the meeting.  The non</w:t>
      </w:r>
      <w:r w:rsidRPr="00E6459B">
        <w:rPr>
          <w:color w:val="000000"/>
        </w:rPr>
        <w:noBreakHyphen/>
        <w:t>receipt of such notice by a Member does not invalidate the proceedings at such a meeting provided that the notice procedure followe</w:t>
      </w:r>
      <w:r w:rsidR="00D77AA6">
        <w:rPr>
          <w:color w:val="000000"/>
        </w:rPr>
        <w:t>d by the Board was reasonable.</w:t>
      </w:r>
    </w:p>
    <w:p w:rsidR="00296F0F" w:rsidRPr="00E6459B" w:rsidRDefault="00296F0F" w:rsidP="00E92DEE">
      <w:pPr>
        <w:spacing w:line="360" w:lineRule="auto"/>
        <w:ind w:left="1418" w:right="29"/>
        <w:jc w:val="right"/>
        <w:rPr>
          <w:color w:val="000000"/>
        </w:rPr>
      </w:pPr>
      <w:r w:rsidRPr="00E6459B">
        <w:rPr>
          <w:b/>
          <w:bCs/>
          <w:color w:val="000000"/>
        </w:rPr>
        <w:t>[Amended with effect from 2004/01/01]</w:t>
      </w:r>
    </w:p>
    <w:p w:rsidR="00296F0F" w:rsidRPr="00E6459B" w:rsidRDefault="00296F0F">
      <w:pPr>
        <w:spacing w:line="360" w:lineRule="auto"/>
        <w:ind w:left="2410" w:right="29" w:hanging="970"/>
        <w:jc w:val="both"/>
        <w:rPr>
          <w:color w:val="000000"/>
        </w:rPr>
      </w:pPr>
    </w:p>
    <w:p w:rsidR="00296F0F" w:rsidRPr="00EE17C2" w:rsidRDefault="00296F0F" w:rsidP="00F042D6">
      <w:pPr>
        <w:numPr>
          <w:ilvl w:val="2"/>
          <w:numId w:val="32"/>
        </w:numPr>
        <w:spacing w:line="360" w:lineRule="auto"/>
        <w:ind w:right="29"/>
        <w:jc w:val="both"/>
        <w:rPr>
          <w:color w:val="000000"/>
        </w:rPr>
      </w:pPr>
      <w:r w:rsidRPr="00D84945">
        <w:rPr>
          <w:color w:val="000000"/>
        </w:rPr>
        <w:t xml:space="preserve">At least </w:t>
      </w:r>
      <w:r w:rsidR="00A95B50">
        <w:rPr>
          <w:bCs/>
          <w:color w:val="000000"/>
        </w:rPr>
        <w:t>5</w:t>
      </w:r>
      <w:r w:rsidRPr="00EE17C2">
        <w:rPr>
          <w:bCs/>
          <w:color w:val="000000"/>
        </w:rPr>
        <w:t>0</w:t>
      </w:r>
      <w:r w:rsidRPr="00EE17C2">
        <w:rPr>
          <w:color w:val="000000"/>
        </w:rPr>
        <w:t xml:space="preserve"> </w:t>
      </w:r>
      <w:r w:rsidRPr="00D84945">
        <w:rPr>
          <w:color w:val="000000"/>
        </w:rPr>
        <w:t>Members</w:t>
      </w:r>
      <w:r>
        <w:rPr>
          <w:color w:val="000000"/>
        </w:rPr>
        <w:t xml:space="preserve"> </w:t>
      </w:r>
      <w:r w:rsidRPr="00EE17C2">
        <w:rPr>
          <w:color w:val="000000"/>
        </w:rPr>
        <w:t>not counting Board members</w:t>
      </w:r>
      <w:r w:rsidRPr="00D84945">
        <w:rPr>
          <w:color w:val="000000"/>
        </w:rPr>
        <w:t xml:space="preserve"> present in person constitute a quorum. If a quorum is not present at a Special Gene</w:t>
      </w:r>
      <w:r w:rsidR="009912B6">
        <w:rPr>
          <w:color w:val="000000"/>
        </w:rPr>
        <w:t>ral Meeting after the lapse of 6</w:t>
      </w:r>
      <w:r w:rsidRPr="00D84945">
        <w:rPr>
          <w:color w:val="000000"/>
        </w:rPr>
        <w:t xml:space="preserve">0 minutes from the time fixed for the commencement of the meeting, the meeting is regarded as cancelled </w:t>
      </w:r>
      <w:r w:rsidRPr="00EE17C2">
        <w:rPr>
          <w:color w:val="000000"/>
        </w:rPr>
        <w:t xml:space="preserve">and the matter shall fall away provided that the viability of the scheme or the health provisions for any members are not negatively affected.  If viability or negative effect on health provision </w:t>
      </w:r>
      <w:r w:rsidRPr="00EE17C2">
        <w:rPr>
          <w:color w:val="000000"/>
        </w:rPr>
        <w:lastRenderedPageBreak/>
        <w:t>is in question the meeting shall be postponed for 7 days and this meeting shall be quorate.</w:t>
      </w:r>
    </w:p>
    <w:p w:rsidR="00296F0F" w:rsidRPr="00CE7130" w:rsidRDefault="00296F0F" w:rsidP="00963397">
      <w:pPr>
        <w:tabs>
          <w:tab w:val="left" w:pos="2410"/>
        </w:tabs>
        <w:spacing w:line="360" w:lineRule="auto"/>
        <w:ind w:left="1418" w:right="29"/>
        <w:jc w:val="right"/>
        <w:rPr>
          <w:bCs/>
          <w:color w:val="0070C0"/>
        </w:rPr>
      </w:pPr>
      <w:r w:rsidRPr="00CE7130">
        <w:rPr>
          <w:b/>
          <w:bCs/>
          <w:color w:val="0070C0"/>
        </w:rPr>
        <w:t>[Amended with effect from 201</w:t>
      </w:r>
      <w:r w:rsidR="00CE7130">
        <w:rPr>
          <w:b/>
          <w:bCs/>
          <w:color w:val="0070C0"/>
        </w:rPr>
        <w:t>9</w:t>
      </w:r>
      <w:r w:rsidRPr="00CE7130">
        <w:rPr>
          <w:b/>
          <w:bCs/>
          <w:color w:val="0070C0"/>
        </w:rPr>
        <w:t>/01/01]</w:t>
      </w:r>
    </w:p>
    <w:p w:rsidR="00AB27AC" w:rsidRDefault="00AB27AC" w:rsidP="00B36912">
      <w:pPr>
        <w:tabs>
          <w:tab w:val="left" w:pos="2410"/>
        </w:tabs>
        <w:spacing w:line="360" w:lineRule="auto"/>
        <w:ind w:right="29"/>
        <w:rPr>
          <w:bCs/>
          <w:color w:val="000000"/>
        </w:rPr>
      </w:pPr>
    </w:p>
    <w:p w:rsidR="00AB27AC" w:rsidRPr="00AB27AC" w:rsidRDefault="00AB27AC" w:rsidP="00B36912">
      <w:pPr>
        <w:tabs>
          <w:tab w:val="left" w:pos="2410"/>
        </w:tabs>
        <w:spacing w:line="360" w:lineRule="auto"/>
        <w:ind w:right="29"/>
        <w:rPr>
          <w:color w:val="000000"/>
        </w:rPr>
      </w:pPr>
    </w:p>
    <w:p w:rsidR="00296F0F" w:rsidRPr="00E6459B" w:rsidRDefault="00296F0F" w:rsidP="00F042D6">
      <w:pPr>
        <w:keepNext/>
        <w:numPr>
          <w:ilvl w:val="0"/>
          <w:numId w:val="56"/>
        </w:numPr>
        <w:spacing w:line="360" w:lineRule="auto"/>
        <w:ind w:right="28"/>
        <w:jc w:val="both"/>
        <w:outlineLvl w:val="0"/>
        <w:rPr>
          <w:color w:val="000000"/>
        </w:rPr>
      </w:pPr>
      <w:bookmarkStart w:id="66" w:name="_Toc418514985"/>
      <w:r w:rsidRPr="00E6459B">
        <w:rPr>
          <w:b/>
          <w:bCs/>
          <w:color w:val="000000"/>
        </w:rPr>
        <w:t>VOTING AT MEETINGS</w:t>
      </w:r>
      <w:bookmarkEnd w:id="66"/>
    </w:p>
    <w:p w:rsidR="00296F0F" w:rsidRPr="00E6459B" w:rsidRDefault="00296F0F">
      <w:pPr>
        <w:keepNext/>
        <w:spacing w:line="360" w:lineRule="auto"/>
        <w:ind w:left="360" w:right="28"/>
        <w:jc w:val="both"/>
        <w:rPr>
          <w:color w:val="000000"/>
        </w:rPr>
      </w:pPr>
    </w:p>
    <w:p w:rsidR="00296F0F" w:rsidRPr="00E6459B" w:rsidRDefault="00296F0F" w:rsidP="00F042D6">
      <w:pPr>
        <w:keepNext/>
        <w:numPr>
          <w:ilvl w:val="1"/>
          <w:numId w:val="56"/>
        </w:numPr>
        <w:tabs>
          <w:tab w:val="left" w:pos="1425"/>
        </w:tabs>
        <w:spacing w:line="360" w:lineRule="auto"/>
        <w:ind w:right="28"/>
        <w:jc w:val="both"/>
        <w:rPr>
          <w:b/>
          <w:bCs/>
          <w:color w:val="000000"/>
        </w:rPr>
      </w:pPr>
      <w:r w:rsidRPr="00E6459B">
        <w:rPr>
          <w:color w:val="000000"/>
        </w:rPr>
        <w:t xml:space="preserve">Every Member who is present at a general meeting of the Scheme and whose contribution is not in arrears has the right to vote, or may, subject to this </w:t>
      </w:r>
      <w:r>
        <w:rPr>
          <w:color w:val="000000"/>
        </w:rPr>
        <w:t>R</w:t>
      </w:r>
      <w:r w:rsidRPr="00E6459B">
        <w:rPr>
          <w:color w:val="000000"/>
        </w:rPr>
        <w:t>ule, appoint another Member of the Scheme as proxy to attend, speak and vote in their stead.</w:t>
      </w:r>
    </w:p>
    <w:p w:rsidR="00296F0F" w:rsidRPr="00E6459B" w:rsidRDefault="00296F0F">
      <w:pPr>
        <w:tabs>
          <w:tab w:val="left" w:pos="1425"/>
        </w:tabs>
        <w:spacing w:line="360" w:lineRule="auto"/>
        <w:ind w:left="1425" w:right="29" w:hanging="705"/>
        <w:jc w:val="both"/>
        <w:rPr>
          <w:b/>
          <w:bCs/>
          <w:color w:val="000000"/>
        </w:rPr>
      </w:pPr>
    </w:p>
    <w:p w:rsidR="00296F0F" w:rsidRPr="00E6459B" w:rsidRDefault="00296F0F" w:rsidP="00F042D6">
      <w:pPr>
        <w:numPr>
          <w:ilvl w:val="1"/>
          <w:numId w:val="56"/>
        </w:numPr>
        <w:tabs>
          <w:tab w:val="left" w:pos="1425"/>
        </w:tabs>
        <w:spacing w:line="360" w:lineRule="auto"/>
        <w:ind w:right="29"/>
        <w:jc w:val="both"/>
        <w:rPr>
          <w:color w:val="000000"/>
        </w:rPr>
      </w:pPr>
      <w:r w:rsidRPr="00E6459B">
        <w:rPr>
          <w:color w:val="000000"/>
        </w:rPr>
        <w:t>The instrument appointing the proxy must be in writing, in a form determined by the Board and must be signed by the Member and the</w:t>
      </w:r>
      <w:r w:rsidR="00D77AA6">
        <w:rPr>
          <w:color w:val="000000"/>
        </w:rPr>
        <w:t xml:space="preserve"> person appointed as the proxy.</w:t>
      </w:r>
    </w:p>
    <w:p w:rsidR="00296F0F" w:rsidRPr="00E6459B" w:rsidRDefault="00296F0F">
      <w:pPr>
        <w:spacing w:line="360" w:lineRule="auto"/>
        <w:ind w:right="29"/>
        <w:jc w:val="both"/>
        <w:rPr>
          <w:color w:val="000000"/>
        </w:rPr>
      </w:pPr>
    </w:p>
    <w:p w:rsidR="00296F0F" w:rsidRPr="00E6459B" w:rsidRDefault="00296F0F" w:rsidP="00F042D6">
      <w:pPr>
        <w:numPr>
          <w:ilvl w:val="1"/>
          <w:numId w:val="56"/>
        </w:numPr>
        <w:tabs>
          <w:tab w:val="left" w:pos="1425"/>
        </w:tabs>
        <w:spacing w:line="360" w:lineRule="auto"/>
        <w:ind w:right="29"/>
        <w:jc w:val="both"/>
        <w:rPr>
          <w:color w:val="000000"/>
        </w:rPr>
      </w:pPr>
      <w:r w:rsidRPr="00E6459B">
        <w:rPr>
          <w:color w:val="000000"/>
        </w:rPr>
        <w:t>The chairperson must determine whether the voting must be by ballot or by a show of hands.  In the event of the votes being equal, the chairperson if a</w:t>
      </w:r>
      <w:r w:rsidR="00D77AA6">
        <w:rPr>
          <w:color w:val="000000"/>
        </w:rPr>
        <w:t xml:space="preserve"> m</w:t>
      </w:r>
      <w:r w:rsidRPr="00E6459B">
        <w:rPr>
          <w:color w:val="000000"/>
        </w:rPr>
        <w:t xml:space="preserve">ember, shall have a casting vote in </w:t>
      </w:r>
      <w:r w:rsidR="00D77AA6">
        <w:rPr>
          <w:color w:val="000000"/>
        </w:rPr>
        <w:t>addition to a deliberative vote.</w:t>
      </w:r>
    </w:p>
    <w:p w:rsidR="00B46C6D" w:rsidRPr="00E6459B" w:rsidRDefault="00B46C6D">
      <w:pPr>
        <w:spacing w:line="360" w:lineRule="auto"/>
        <w:ind w:left="360" w:right="29"/>
        <w:jc w:val="both"/>
        <w:rPr>
          <w:color w:val="000000"/>
        </w:rPr>
      </w:pPr>
    </w:p>
    <w:p w:rsidR="00296F0F" w:rsidRPr="00E6459B" w:rsidRDefault="00296F0F" w:rsidP="00F042D6">
      <w:pPr>
        <w:numPr>
          <w:ilvl w:val="0"/>
          <w:numId w:val="56"/>
        </w:numPr>
        <w:spacing w:line="360" w:lineRule="auto"/>
        <w:ind w:right="28"/>
        <w:jc w:val="both"/>
        <w:outlineLvl w:val="0"/>
        <w:rPr>
          <w:b/>
          <w:bCs/>
          <w:color w:val="000000"/>
          <w:u w:val="single"/>
        </w:rPr>
      </w:pPr>
      <w:bookmarkStart w:id="67" w:name="_Toc418514986"/>
      <w:r w:rsidRPr="00E6459B">
        <w:rPr>
          <w:b/>
          <w:bCs/>
          <w:color w:val="000000"/>
        </w:rPr>
        <w:t>COMPLAINTS AND DISPUTES</w:t>
      </w:r>
      <w:bookmarkEnd w:id="67"/>
    </w:p>
    <w:p w:rsidR="00296F0F" w:rsidRPr="00E6459B" w:rsidRDefault="00296F0F">
      <w:pPr>
        <w:spacing w:line="360" w:lineRule="auto"/>
        <w:ind w:left="360" w:right="29"/>
        <w:jc w:val="both"/>
        <w:rPr>
          <w:color w:val="000000"/>
        </w:rPr>
      </w:pPr>
    </w:p>
    <w:p w:rsidR="00296F0F" w:rsidRPr="00E6459B" w:rsidRDefault="00296F0F" w:rsidP="00F042D6">
      <w:pPr>
        <w:numPr>
          <w:ilvl w:val="1"/>
          <w:numId w:val="56"/>
        </w:numPr>
        <w:tabs>
          <w:tab w:val="left" w:pos="1140"/>
        </w:tabs>
        <w:spacing w:line="360" w:lineRule="auto"/>
        <w:ind w:right="29"/>
        <w:jc w:val="both"/>
        <w:rPr>
          <w:color w:val="000000"/>
        </w:rPr>
      </w:pPr>
      <w:r w:rsidRPr="00E6459B">
        <w:rPr>
          <w:b/>
          <w:bCs/>
          <w:color w:val="000000"/>
        </w:rPr>
        <w:tab/>
      </w:r>
      <w:r w:rsidRPr="00E6459B">
        <w:rPr>
          <w:color w:val="000000"/>
        </w:rPr>
        <w:t>Members may lodge their complaints, in writing, to the Scheme.  The Scheme or its administrators shall also provide a telephone number which may be used for dea</w:t>
      </w:r>
      <w:r w:rsidR="00D77AA6">
        <w:rPr>
          <w:color w:val="000000"/>
        </w:rPr>
        <w:t>ling with telephonic complaints.</w:t>
      </w:r>
    </w:p>
    <w:p w:rsidR="00296F0F" w:rsidRPr="00E6459B" w:rsidRDefault="00296F0F">
      <w:pPr>
        <w:spacing w:line="360" w:lineRule="auto"/>
        <w:ind w:left="720" w:right="29"/>
        <w:jc w:val="both"/>
        <w:rPr>
          <w:color w:val="000000"/>
        </w:rPr>
      </w:pPr>
    </w:p>
    <w:p w:rsidR="00296F0F" w:rsidRPr="00E6459B" w:rsidRDefault="00296F0F" w:rsidP="00F042D6">
      <w:pPr>
        <w:numPr>
          <w:ilvl w:val="1"/>
          <w:numId w:val="56"/>
        </w:numPr>
        <w:tabs>
          <w:tab w:val="left" w:pos="1140"/>
        </w:tabs>
        <w:spacing w:line="360" w:lineRule="auto"/>
        <w:ind w:right="29"/>
        <w:jc w:val="both"/>
        <w:rPr>
          <w:color w:val="000000"/>
        </w:rPr>
      </w:pPr>
      <w:r w:rsidRPr="00E6459B">
        <w:rPr>
          <w:b/>
          <w:bCs/>
          <w:color w:val="000000"/>
        </w:rPr>
        <w:tab/>
      </w:r>
      <w:r w:rsidRPr="00E6459B">
        <w:rPr>
          <w:color w:val="000000"/>
        </w:rPr>
        <w:t>All complaints received in writing will be responded to by the Scheme in writing within 30 days of receipt thereof.</w:t>
      </w:r>
    </w:p>
    <w:p w:rsidR="00296F0F" w:rsidRPr="00E6459B" w:rsidRDefault="00296F0F">
      <w:pPr>
        <w:spacing w:line="360" w:lineRule="auto"/>
        <w:ind w:right="29"/>
        <w:jc w:val="both"/>
        <w:rPr>
          <w:color w:val="000000"/>
        </w:rPr>
      </w:pPr>
    </w:p>
    <w:p w:rsidR="00296F0F" w:rsidRPr="008476A5" w:rsidRDefault="00296F0F" w:rsidP="008476A5">
      <w:pPr>
        <w:numPr>
          <w:ilvl w:val="1"/>
          <w:numId w:val="56"/>
        </w:numPr>
        <w:spacing w:line="360" w:lineRule="auto"/>
        <w:ind w:right="29"/>
        <w:jc w:val="both"/>
        <w:rPr>
          <w:b/>
          <w:bCs/>
          <w:color w:val="000000"/>
        </w:rPr>
      </w:pPr>
      <w:r w:rsidRPr="00E6459B">
        <w:rPr>
          <w:color w:val="000000"/>
        </w:rPr>
        <w:t xml:space="preserve">A disputes committee </w:t>
      </w:r>
      <w:r w:rsidRPr="008476A5">
        <w:rPr>
          <w:strike/>
          <w:color w:val="000000"/>
        </w:rPr>
        <w:t>of three members</w:t>
      </w:r>
      <w:r w:rsidRPr="00E6459B">
        <w:rPr>
          <w:color w:val="000000"/>
        </w:rPr>
        <w:t>,</w:t>
      </w:r>
      <w:r w:rsidR="008476A5">
        <w:rPr>
          <w:color w:val="000000"/>
        </w:rPr>
        <w:t xml:space="preserve"> chaired by the Dean of Law of Rhodes University, who will co-opt two additional members with relevant knowledge, on a case by case basis, </w:t>
      </w:r>
      <w:r w:rsidRPr="00E6459B">
        <w:rPr>
          <w:color w:val="000000"/>
        </w:rPr>
        <w:t xml:space="preserve"> who may not be members of the Board, employees of the administrator of the Scheme or officers of the Scheme, </w:t>
      </w:r>
      <w:r w:rsidRPr="003A7E3F">
        <w:rPr>
          <w:strike/>
          <w:color w:val="000000"/>
        </w:rPr>
        <w:t>must be appointed by the Board to serve a term of office of 3 years.  At least one of such members shall be a person with legal expertise</w:t>
      </w:r>
      <w:r w:rsidRPr="00E6459B">
        <w:rPr>
          <w:color w:val="000000"/>
        </w:rPr>
        <w:t>.</w:t>
      </w:r>
      <w:r w:rsidR="008476A5">
        <w:rPr>
          <w:color w:val="000000"/>
        </w:rPr>
        <w:t xml:space="preserve"> </w:t>
      </w:r>
      <w:r w:rsidR="008476A5" w:rsidRPr="008476A5">
        <w:rPr>
          <w:b/>
          <w:color w:val="000000"/>
        </w:rPr>
        <w:t>[Amended with effect from 201</w:t>
      </w:r>
      <w:r w:rsidR="008476A5">
        <w:rPr>
          <w:b/>
          <w:color w:val="000000"/>
        </w:rPr>
        <w:t>6</w:t>
      </w:r>
      <w:r w:rsidR="008476A5" w:rsidRPr="008476A5">
        <w:rPr>
          <w:b/>
          <w:color w:val="000000"/>
        </w:rPr>
        <w:t>/01/01]</w:t>
      </w:r>
    </w:p>
    <w:p w:rsidR="00296F0F" w:rsidRPr="00E6459B" w:rsidRDefault="00296F0F">
      <w:pPr>
        <w:spacing w:line="360" w:lineRule="auto"/>
        <w:ind w:right="29"/>
        <w:jc w:val="both"/>
        <w:rPr>
          <w:color w:val="000000"/>
        </w:rPr>
      </w:pPr>
    </w:p>
    <w:p w:rsidR="00296F0F" w:rsidRPr="00E6459B" w:rsidRDefault="00296F0F" w:rsidP="00F042D6">
      <w:pPr>
        <w:numPr>
          <w:ilvl w:val="1"/>
          <w:numId w:val="56"/>
        </w:numPr>
        <w:tabs>
          <w:tab w:val="left" w:pos="1140"/>
        </w:tabs>
        <w:spacing w:line="360" w:lineRule="auto"/>
        <w:ind w:right="29"/>
        <w:jc w:val="both"/>
        <w:rPr>
          <w:color w:val="000000"/>
        </w:rPr>
      </w:pPr>
      <w:r w:rsidRPr="00E6459B">
        <w:rPr>
          <w:b/>
          <w:bCs/>
          <w:color w:val="000000"/>
        </w:rPr>
        <w:lastRenderedPageBreak/>
        <w:tab/>
      </w:r>
      <w:r w:rsidRPr="00E6459B">
        <w:rPr>
          <w:color w:val="000000"/>
        </w:rPr>
        <w:t>Any dispute, which may arise between a Member, prospective Member, former Member, or a person claiming by virtue of such Member and the Scheme or an officer of the Scheme, must be referred by the Principal Officer to the disp</w:t>
      </w:r>
      <w:r w:rsidR="00D77AA6">
        <w:rPr>
          <w:color w:val="000000"/>
        </w:rPr>
        <w:t>utes committee for adjudication.</w:t>
      </w:r>
    </w:p>
    <w:p w:rsidR="00296F0F" w:rsidRPr="00E6459B" w:rsidRDefault="00296F0F">
      <w:pPr>
        <w:spacing w:line="360" w:lineRule="auto"/>
        <w:ind w:right="29"/>
        <w:jc w:val="both"/>
        <w:rPr>
          <w:color w:val="000000"/>
        </w:rPr>
      </w:pPr>
    </w:p>
    <w:p w:rsidR="00296F0F" w:rsidRPr="00E6459B" w:rsidRDefault="00296F0F" w:rsidP="00F042D6">
      <w:pPr>
        <w:numPr>
          <w:ilvl w:val="1"/>
          <w:numId w:val="56"/>
        </w:numPr>
        <w:tabs>
          <w:tab w:val="left" w:pos="1140"/>
        </w:tabs>
        <w:spacing w:line="360" w:lineRule="auto"/>
        <w:ind w:right="29"/>
        <w:jc w:val="both"/>
        <w:rPr>
          <w:color w:val="000000"/>
        </w:rPr>
      </w:pPr>
      <w:r w:rsidRPr="00E6459B">
        <w:rPr>
          <w:b/>
          <w:bCs/>
          <w:color w:val="000000"/>
        </w:rPr>
        <w:tab/>
      </w:r>
      <w:r w:rsidRPr="00E6459B">
        <w:rPr>
          <w:color w:val="000000"/>
        </w:rPr>
        <w:t>On receipt of a requ</w:t>
      </w:r>
      <w:r>
        <w:rPr>
          <w:color w:val="000000"/>
        </w:rPr>
        <w:t>est in terms of this Rule, the P</w:t>
      </w:r>
      <w:r w:rsidRPr="00E6459B">
        <w:rPr>
          <w:color w:val="000000"/>
        </w:rPr>
        <w:t xml:space="preserve">rincipal </w:t>
      </w:r>
      <w:r>
        <w:rPr>
          <w:color w:val="000000"/>
        </w:rPr>
        <w:t>O</w:t>
      </w:r>
      <w:r w:rsidRPr="00E6459B">
        <w:rPr>
          <w:color w:val="000000"/>
        </w:rPr>
        <w:t>fficer must convene a meeting of the disputes committee by giving not less than 21 days notice in writing to the complainant and all the members of the disputes committee, stating the date, time, and venue of the meeting and particulars of the dispute.</w:t>
      </w:r>
    </w:p>
    <w:p w:rsidR="00296F0F" w:rsidRPr="00E6459B" w:rsidRDefault="00296F0F">
      <w:pPr>
        <w:spacing w:line="360" w:lineRule="auto"/>
        <w:ind w:right="29"/>
        <w:jc w:val="both"/>
        <w:rPr>
          <w:color w:val="000000"/>
        </w:rPr>
      </w:pPr>
    </w:p>
    <w:p w:rsidR="00296F0F" w:rsidRPr="00E6459B" w:rsidRDefault="00296F0F" w:rsidP="00F042D6">
      <w:pPr>
        <w:numPr>
          <w:ilvl w:val="1"/>
          <w:numId w:val="56"/>
        </w:numPr>
        <w:tabs>
          <w:tab w:val="clear" w:pos="1369"/>
        </w:tabs>
        <w:spacing w:line="360" w:lineRule="auto"/>
        <w:ind w:right="29"/>
        <w:jc w:val="both"/>
        <w:rPr>
          <w:color w:val="000000"/>
        </w:rPr>
      </w:pPr>
      <w:r w:rsidRPr="00E6459B">
        <w:rPr>
          <w:color w:val="000000"/>
        </w:rPr>
        <w:t>The disputes committee may determine the procedure to be followed.</w:t>
      </w:r>
    </w:p>
    <w:p w:rsidR="00296F0F" w:rsidRPr="00E6459B" w:rsidRDefault="00296F0F">
      <w:pPr>
        <w:spacing w:line="360" w:lineRule="auto"/>
        <w:ind w:right="29"/>
        <w:jc w:val="both"/>
        <w:rPr>
          <w:color w:val="000000"/>
        </w:rPr>
      </w:pPr>
    </w:p>
    <w:p w:rsidR="00296F0F" w:rsidRPr="00E6459B" w:rsidRDefault="00296F0F" w:rsidP="00F042D6">
      <w:pPr>
        <w:numPr>
          <w:ilvl w:val="1"/>
          <w:numId w:val="56"/>
        </w:numPr>
        <w:tabs>
          <w:tab w:val="left" w:pos="1140"/>
        </w:tabs>
        <w:spacing w:line="360" w:lineRule="auto"/>
        <w:ind w:right="29"/>
        <w:jc w:val="both"/>
        <w:rPr>
          <w:color w:val="000000"/>
        </w:rPr>
      </w:pPr>
      <w:r w:rsidRPr="00E6459B">
        <w:rPr>
          <w:b/>
          <w:bCs/>
          <w:color w:val="000000"/>
        </w:rPr>
        <w:tab/>
      </w:r>
      <w:r w:rsidRPr="00E6459B">
        <w:rPr>
          <w:color w:val="000000"/>
        </w:rPr>
        <w:t>The parties to any dispute have the right to be heard at the proceedings, either in person or through a representative.</w:t>
      </w:r>
    </w:p>
    <w:p w:rsidR="00296F0F" w:rsidRPr="00E6459B" w:rsidRDefault="00296F0F">
      <w:pPr>
        <w:spacing w:line="360" w:lineRule="auto"/>
        <w:ind w:right="29"/>
        <w:jc w:val="both"/>
        <w:rPr>
          <w:color w:val="000000"/>
        </w:rPr>
      </w:pPr>
    </w:p>
    <w:p w:rsidR="00296F0F" w:rsidRPr="00182685" w:rsidRDefault="00296F0F" w:rsidP="00F042D6">
      <w:pPr>
        <w:numPr>
          <w:ilvl w:val="1"/>
          <w:numId w:val="56"/>
        </w:numPr>
        <w:tabs>
          <w:tab w:val="left" w:pos="1140"/>
        </w:tabs>
        <w:spacing w:line="360" w:lineRule="auto"/>
        <w:ind w:right="29"/>
        <w:jc w:val="both"/>
        <w:rPr>
          <w:b/>
          <w:bCs/>
          <w:color w:val="000000"/>
          <w:u w:val="single"/>
        </w:rPr>
      </w:pPr>
      <w:r w:rsidRPr="00E6459B">
        <w:rPr>
          <w:b/>
          <w:bCs/>
          <w:color w:val="000000"/>
        </w:rPr>
        <w:tab/>
      </w:r>
      <w:bookmarkStart w:id="68" w:name="_Ref381352244"/>
      <w:r w:rsidRPr="00E6459B">
        <w:rPr>
          <w:color w:val="000000"/>
        </w:rPr>
        <w:t>An aggrieved person has the right to appeal to the Council against the decision of the disputes committee.  Such appeal must be in the form of an affidavit directed to Council and shall be furnished to the Registrar not later than three months after the date on which the decision concerned was made or such further period as the Council may for good cause shown allow.</w:t>
      </w:r>
      <w:bookmarkEnd w:id="68"/>
    </w:p>
    <w:p w:rsidR="00296F0F" w:rsidRPr="00E6459B" w:rsidRDefault="00296F0F" w:rsidP="00182685">
      <w:pPr>
        <w:tabs>
          <w:tab w:val="left" w:pos="1140"/>
        </w:tabs>
        <w:spacing w:line="360" w:lineRule="auto"/>
        <w:ind w:right="29"/>
        <w:jc w:val="right"/>
        <w:rPr>
          <w:b/>
          <w:bCs/>
          <w:color w:val="000000"/>
          <w:u w:val="single"/>
        </w:rPr>
      </w:pPr>
      <w:r w:rsidRPr="00E6459B">
        <w:rPr>
          <w:b/>
          <w:bCs/>
          <w:color w:val="000000"/>
        </w:rPr>
        <w:t>[Amended with effect from 2004/01/01]</w:t>
      </w:r>
    </w:p>
    <w:p w:rsidR="00296F0F" w:rsidRPr="00E6459B" w:rsidRDefault="00296F0F">
      <w:pPr>
        <w:spacing w:line="360" w:lineRule="auto"/>
        <w:ind w:right="29"/>
        <w:jc w:val="both"/>
        <w:rPr>
          <w:color w:val="000000"/>
        </w:rPr>
      </w:pPr>
    </w:p>
    <w:p w:rsidR="00296F0F" w:rsidRPr="00601298" w:rsidRDefault="00296F0F" w:rsidP="00F042D6">
      <w:pPr>
        <w:numPr>
          <w:ilvl w:val="1"/>
          <w:numId w:val="56"/>
        </w:numPr>
        <w:tabs>
          <w:tab w:val="left" w:pos="1140"/>
        </w:tabs>
        <w:spacing w:line="360" w:lineRule="auto"/>
        <w:ind w:right="29"/>
        <w:jc w:val="both"/>
        <w:rPr>
          <w:color w:val="000000"/>
        </w:rPr>
      </w:pPr>
      <w:r w:rsidRPr="00E6459B">
        <w:rPr>
          <w:b/>
          <w:bCs/>
          <w:color w:val="000000"/>
        </w:rPr>
        <w:tab/>
      </w:r>
      <w:r w:rsidRPr="00E6459B">
        <w:rPr>
          <w:color w:val="000000"/>
        </w:rPr>
        <w:t xml:space="preserve">The operation of any decision which is the subject of an appeal under </w:t>
      </w:r>
      <w:r w:rsidR="000840AB">
        <w:rPr>
          <w:color w:val="000000"/>
        </w:rPr>
        <w:t>R</w:t>
      </w:r>
      <w:r w:rsidRPr="00E6459B">
        <w:rPr>
          <w:color w:val="000000"/>
        </w:rPr>
        <w:t xml:space="preserve">ule </w:t>
      </w:r>
      <w:r w:rsidR="00A45AC6">
        <w:rPr>
          <w:color w:val="000000"/>
        </w:rPr>
        <w:fldChar w:fldCharType="begin"/>
      </w:r>
      <w:r w:rsidR="00C36223">
        <w:rPr>
          <w:color w:val="000000"/>
        </w:rPr>
        <w:instrText xml:space="preserve"> REF _Ref381352244 \r \h </w:instrText>
      </w:r>
      <w:r w:rsidR="00A45AC6">
        <w:rPr>
          <w:color w:val="000000"/>
        </w:rPr>
      </w:r>
      <w:r w:rsidR="00A45AC6">
        <w:rPr>
          <w:color w:val="000000"/>
        </w:rPr>
        <w:fldChar w:fldCharType="separate"/>
      </w:r>
      <w:r w:rsidR="004D08F1">
        <w:rPr>
          <w:color w:val="000000"/>
        </w:rPr>
        <w:t>28.8</w:t>
      </w:r>
      <w:r w:rsidR="00A45AC6">
        <w:rPr>
          <w:color w:val="000000"/>
        </w:rPr>
        <w:fldChar w:fldCharType="end"/>
      </w:r>
      <w:r w:rsidRPr="00E6459B">
        <w:rPr>
          <w:color w:val="000000"/>
        </w:rPr>
        <w:t xml:space="preserve"> shall be suspended pending the decision of the Council on such appeal.</w:t>
      </w:r>
    </w:p>
    <w:p w:rsidR="00296F0F" w:rsidRPr="00E6459B" w:rsidRDefault="00296F0F" w:rsidP="00601298">
      <w:pPr>
        <w:tabs>
          <w:tab w:val="left" w:pos="1140"/>
        </w:tabs>
        <w:spacing w:line="360" w:lineRule="auto"/>
        <w:ind w:left="709" w:right="29"/>
        <w:jc w:val="right"/>
        <w:rPr>
          <w:color w:val="000000"/>
        </w:rPr>
      </w:pPr>
      <w:r w:rsidRPr="00E6459B">
        <w:rPr>
          <w:b/>
          <w:bCs/>
          <w:color w:val="000000"/>
        </w:rPr>
        <w:t>[Added with effect from 2004/01/01]</w:t>
      </w:r>
    </w:p>
    <w:p w:rsidR="00296F0F" w:rsidRDefault="00296F0F">
      <w:pPr>
        <w:spacing w:line="360" w:lineRule="auto"/>
        <w:ind w:left="360" w:right="29"/>
        <w:jc w:val="both"/>
        <w:rPr>
          <w:color w:val="000000"/>
        </w:rPr>
      </w:pPr>
    </w:p>
    <w:p w:rsidR="00AB27AC" w:rsidRPr="00E6459B" w:rsidRDefault="00AB27AC">
      <w:pPr>
        <w:spacing w:line="360" w:lineRule="auto"/>
        <w:ind w:left="360" w:right="29"/>
        <w:jc w:val="both"/>
        <w:rPr>
          <w:color w:val="000000"/>
        </w:rPr>
      </w:pPr>
    </w:p>
    <w:p w:rsidR="00296F0F" w:rsidRPr="00E6459B" w:rsidRDefault="00296F0F" w:rsidP="00F042D6">
      <w:pPr>
        <w:numPr>
          <w:ilvl w:val="0"/>
          <w:numId w:val="56"/>
        </w:numPr>
        <w:spacing w:line="360" w:lineRule="auto"/>
        <w:ind w:right="28"/>
        <w:jc w:val="both"/>
        <w:outlineLvl w:val="0"/>
        <w:rPr>
          <w:color w:val="000000"/>
        </w:rPr>
      </w:pPr>
      <w:bookmarkStart w:id="69" w:name="_Toc418514987"/>
      <w:r w:rsidRPr="00E6459B">
        <w:rPr>
          <w:b/>
          <w:bCs/>
          <w:color w:val="000000"/>
        </w:rPr>
        <w:t>TERMINATION OR DISSOLUTION</w:t>
      </w:r>
      <w:bookmarkEnd w:id="69"/>
    </w:p>
    <w:p w:rsidR="00296F0F" w:rsidRPr="00E6459B" w:rsidRDefault="00296F0F">
      <w:pPr>
        <w:spacing w:line="360" w:lineRule="auto"/>
        <w:ind w:left="360" w:right="29"/>
        <w:jc w:val="both"/>
        <w:rPr>
          <w:color w:val="000000"/>
        </w:rPr>
      </w:pPr>
    </w:p>
    <w:p w:rsidR="00296F0F" w:rsidRPr="00E6459B" w:rsidRDefault="00296F0F" w:rsidP="00F042D6">
      <w:pPr>
        <w:numPr>
          <w:ilvl w:val="1"/>
          <w:numId w:val="56"/>
        </w:numPr>
        <w:spacing w:line="360" w:lineRule="auto"/>
        <w:ind w:right="29"/>
        <w:jc w:val="both"/>
        <w:rPr>
          <w:b/>
          <w:bCs/>
          <w:color w:val="000000"/>
        </w:rPr>
      </w:pPr>
      <w:r w:rsidRPr="00E6459B">
        <w:rPr>
          <w:color w:val="000000"/>
        </w:rPr>
        <w:t>The Scheme may be dissolved by order of a competent court or by voluntary dissolution</w:t>
      </w:r>
      <w:r w:rsidRPr="00D77AA6">
        <w:rPr>
          <w:bCs/>
          <w:color w:val="000000"/>
        </w:rPr>
        <w:t>.</w:t>
      </w:r>
    </w:p>
    <w:p w:rsidR="00296F0F" w:rsidRPr="00E6459B" w:rsidRDefault="00296F0F">
      <w:pPr>
        <w:spacing w:line="360" w:lineRule="auto"/>
        <w:ind w:left="720" w:right="29"/>
        <w:jc w:val="both"/>
        <w:rPr>
          <w:color w:val="000000"/>
        </w:rPr>
      </w:pPr>
    </w:p>
    <w:p w:rsidR="00296F0F" w:rsidRPr="00E6459B" w:rsidRDefault="00296F0F" w:rsidP="00F042D6">
      <w:pPr>
        <w:numPr>
          <w:ilvl w:val="1"/>
          <w:numId w:val="56"/>
        </w:numPr>
        <w:tabs>
          <w:tab w:val="left" w:pos="1425"/>
        </w:tabs>
        <w:spacing w:line="360" w:lineRule="auto"/>
        <w:ind w:right="29"/>
        <w:jc w:val="both"/>
        <w:rPr>
          <w:color w:val="000000"/>
        </w:rPr>
      </w:pPr>
      <w:bookmarkStart w:id="70" w:name="_Ref381352281"/>
      <w:r w:rsidRPr="00E6459B">
        <w:rPr>
          <w:color w:val="000000"/>
        </w:rPr>
        <w:t xml:space="preserve">Members in </w:t>
      </w:r>
      <w:r>
        <w:rPr>
          <w:color w:val="000000"/>
        </w:rPr>
        <w:t>a G</w:t>
      </w:r>
      <w:r w:rsidRPr="00E6459B">
        <w:rPr>
          <w:color w:val="000000"/>
        </w:rPr>
        <w:t xml:space="preserve">eneral </w:t>
      </w:r>
      <w:r>
        <w:rPr>
          <w:color w:val="000000"/>
        </w:rPr>
        <w:t>M</w:t>
      </w:r>
      <w:r w:rsidRPr="00E6459B">
        <w:rPr>
          <w:color w:val="000000"/>
        </w:rPr>
        <w:t xml:space="preserve">eeting may decide that the Scheme must be dissolved, in which event the Board must arrange for Members to decide by ballot whether the Scheme must be liquidated.  Unless the majority of </w:t>
      </w:r>
      <w:r w:rsidRPr="00E6459B">
        <w:rPr>
          <w:color w:val="000000"/>
        </w:rPr>
        <w:lastRenderedPageBreak/>
        <w:t>members decide that the Scheme must continue, the Scheme must be liquidated in terms of section 64 of the Act.</w:t>
      </w:r>
      <w:bookmarkEnd w:id="70"/>
    </w:p>
    <w:p w:rsidR="00296F0F" w:rsidRPr="00E6459B" w:rsidRDefault="00296F0F">
      <w:pPr>
        <w:spacing w:line="360" w:lineRule="auto"/>
        <w:ind w:left="720" w:right="29"/>
        <w:jc w:val="both"/>
        <w:rPr>
          <w:color w:val="000000"/>
        </w:rPr>
      </w:pPr>
    </w:p>
    <w:p w:rsidR="00296F0F" w:rsidRPr="00E6459B" w:rsidRDefault="00296F0F" w:rsidP="00F042D6">
      <w:pPr>
        <w:numPr>
          <w:ilvl w:val="1"/>
          <w:numId w:val="56"/>
        </w:numPr>
        <w:tabs>
          <w:tab w:val="left" w:pos="1425"/>
        </w:tabs>
        <w:spacing w:line="360" w:lineRule="auto"/>
        <w:ind w:right="29"/>
        <w:jc w:val="both"/>
        <w:rPr>
          <w:color w:val="000000"/>
        </w:rPr>
      </w:pPr>
      <w:r w:rsidRPr="00E6459B">
        <w:rPr>
          <w:color w:val="000000"/>
        </w:rPr>
        <w:t xml:space="preserve">Pursuant to a decision by Members taken in terms of </w:t>
      </w:r>
      <w:r w:rsidR="000840AB">
        <w:rPr>
          <w:color w:val="000000"/>
        </w:rPr>
        <w:t>R</w:t>
      </w:r>
      <w:r w:rsidRPr="00E6459B">
        <w:rPr>
          <w:color w:val="000000"/>
        </w:rPr>
        <w:t xml:space="preserve">ule </w:t>
      </w:r>
      <w:r w:rsidR="00A45AC6">
        <w:rPr>
          <w:color w:val="000000"/>
        </w:rPr>
        <w:fldChar w:fldCharType="begin"/>
      </w:r>
      <w:r w:rsidR="00652064">
        <w:rPr>
          <w:color w:val="000000"/>
        </w:rPr>
        <w:instrText xml:space="preserve"> REF _Ref381352281 \r \h </w:instrText>
      </w:r>
      <w:r w:rsidR="00A45AC6">
        <w:rPr>
          <w:color w:val="000000"/>
        </w:rPr>
      </w:r>
      <w:r w:rsidR="00A45AC6">
        <w:rPr>
          <w:color w:val="000000"/>
        </w:rPr>
        <w:fldChar w:fldCharType="separate"/>
      </w:r>
      <w:r w:rsidR="004D08F1">
        <w:rPr>
          <w:color w:val="000000"/>
        </w:rPr>
        <w:t>29.2</w:t>
      </w:r>
      <w:r w:rsidR="00A45AC6">
        <w:rPr>
          <w:color w:val="000000"/>
        </w:rPr>
        <w:fldChar w:fldCharType="end"/>
      </w:r>
      <w:r w:rsidRPr="00E6459B">
        <w:rPr>
          <w:color w:val="000000"/>
        </w:rPr>
        <w:t xml:space="preserve"> the </w:t>
      </w:r>
      <w:r>
        <w:rPr>
          <w:color w:val="000000"/>
        </w:rPr>
        <w:t>P</w:t>
      </w:r>
      <w:r w:rsidRPr="00E6459B">
        <w:rPr>
          <w:color w:val="000000"/>
        </w:rPr>
        <w:t xml:space="preserve">rincipal </w:t>
      </w:r>
      <w:r>
        <w:rPr>
          <w:color w:val="000000"/>
        </w:rPr>
        <w:t>O</w:t>
      </w:r>
      <w:r w:rsidRPr="00E6459B">
        <w:rPr>
          <w:color w:val="000000"/>
        </w:rPr>
        <w:t>fficer must, in consultation with the Registrar, furnish to every Member a memorandum containing the reasons for the proposed dissolution and setting forth the proposed basis of distribution of the assets in the event of winding up, together with a ballot paper.</w:t>
      </w:r>
    </w:p>
    <w:p w:rsidR="00296F0F" w:rsidRPr="00E6459B" w:rsidRDefault="00296F0F">
      <w:pPr>
        <w:spacing w:line="360" w:lineRule="auto"/>
        <w:ind w:right="29"/>
        <w:jc w:val="both"/>
        <w:rPr>
          <w:color w:val="000000"/>
        </w:rPr>
      </w:pPr>
    </w:p>
    <w:p w:rsidR="00296F0F" w:rsidRDefault="00296F0F" w:rsidP="00F042D6">
      <w:pPr>
        <w:numPr>
          <w:ilvl w:val="1"/>
          <w:numId w:val="56"/>
        </w:numPr>
        <w:tabs>
          <w:tab w:val="left" w:pos="1425"/>
        </w:tabs>
        <w:spacing w:line="360" w:lineRule="auto"/>
        <w:ind w:right="29"/>
        <w:jc w:val="both"/>
        <w:rPr>
          <w:color w:val="000000"/>
        </w:rPr>
      </w:pPr>
      <w:r w:rsidRPr="00E6459B">
        <w:rPr>
          <w:color w:val="000000"/>
        </w:rPr>
        <w:t>Every Member must be requested to return their ballot paper duly completed before a set date.  If at least 75 per cent of the Members return their ballot papers duly completed and if the majority thereof is in favour of the dissolution of the Scheme, the Board must ensure compliance therewith and appoint, in consultation with the Registrar, a competent person as liquidator.</w:t>
      </w:r>
    </w:p>
    <w:p w:rsidR="00296F0F" w:rsidRDefault="00296F0F" w:rsidP="00B1734E">
      <w:pPr>
        <w:tabs>
          <w:tab w:val="left" w:pos="1425"/>
        </w:tabs>
        <w:spacing w:line="360" w:lineRule="auto"/>
        <w:ind w:right="29"/>
        <w:jc w:val="both"/>
        <w:rPr>
          <w:color w:val="000000"/>
        </w:rPr>
      </w:pPr>
    </w:p>
    <w:p w:rsidR="00296F0F" w:rsidRPr="00E6459B" w:rsidRDefault="00296F0F" w:rsidP="00B1734E">
      <w:pPr>
        <w:tabs>
          <w:tab w:val="left" w:pos="1425"/>
        </w:tabs>
        <w:spacing w:line="360" w:lineRule="auto"/>
        <w:ind w:right="29"/>
        <w:jc w:val="both"/>
        <w:rPr>
          <w:color w:val="000000"/>
        </w:rPr>
      </w:pPr>
    </w:p>
    <w:p w:rsidR="00296F0F" w:rsidRPr="00E6459B" w:rsidRDefault="00296F0F" w:rsidP="00F042D6">
      <w:pPr>
        <w:keepNext/>
        <w:numPr>
          <w:ilvl w:val="0"/>
          <w:numId w:val="56"/>
        </w:numPr>
        <w:spacing w:line="360" w:lineRule="auto"/>
        <w:ind w:left="658" w:right="28" w:hanging="658"/>
        <w:outlineLvl w:val="0"/>
        <w:rPr>
          <w:color w:val="000000"/>
        </w:rPr>
      </w:pPr>
      <w:bookmarkStart w:id="71" w:name="_Toc418514988"/>
      <w:r w:rsidRPr="00E6459B">
        <w:rPr>
          <w:b/>
          <w:bCs/>
          <w:color w:val="000000"/>
        </w:rPr>
        <w:t>AMALGAMATION AND TRANSFER OF BUSINESS</w:t>
      </w:r>
      <w:bookmarkEnd w:id="71"/>
    </w:p>
    <w:p w:rsidR="00296F0F" w:rsidRPr="00E6459B" w:rsidRDefault="00296F0F">
      <w:pPr>
        <w:keepNext/>
        <w:spacing w:line="360" w:lineRule="auto"/>
        <w:ind w:left="720" w:right="28" w:hanging="720"/>
        <w:jc w:val="center"/>
        <w:rPr>
          <w:color w:val="000000"/>
        </w:rPr>
      </w:pPr>
    </w:p>
    <w:p w:rsidR="00296F0F" w:rsidRPr="00E6459B" w:rsidRDefault="00296F0F" w:rsidP="00F042D6">
      <w:pPr>
        <w:numPr>
          <w:ilvl w:val="1"/>
          <w:numId w:val="56"/>
        </w:numPr>
        <w:spacing w:line="360" w:lineRule="auto"/>
        <w:ind w:right="28"/>
        <w:jc w:val="both"/>
        <w:rPr>
          <w:color w:val="000000"/>
        </w:rPr>
      </w:pPr>
      <w:r w:rsidRPr="00E6459B">
        <w:rPr>
          <w:color w:val="000000"/>
        </w:rPr>
        <w:t>The Scheme may</w:t>
      </w:r>
      <w:r w:rsidR="00652064">
        <w:rPr>
          <w:color w:val="000000"/>
        </w:rPr>
        <w:t>, subject to the provisions of S</w:t>
      </w:r>
      <w:r w:rsidRPr="00E6459B">
        <w:rPr>
          <w:color w:val="000000"/>
        </w:rPr>
        <w:t>ection 63 of the Act, amalgamate with, transfer its assets and liabilities to, or take transfer of assets and liabilities of any other medical scheme or person.   The Board must arrange for Members to be furnished with an exposition of the proposed transaction for consideration and to decide by ballot whether the proposed transaction sh</w:t>
      </w:r>
      <w:r w:rsidR="00D77AA6">
        <w:rPr>
          <w:color w:val="000000"/>
        </w:rPr>
        <w:t>ould be proceeded with or not.</w:t>
      </w:r>
    </w:p>
    <w:p w:rsidR="00296F0F" w:rsidRPr="00E6459B" w:rsidRDefault="00296F0F" w:rsidP="00601298">
      <w:pPr>
        <w:keepNext/>
        <w:spacing w:line="360" w:lineRule="auto"/>
        <w:ind w:left="1418" w:right="28"/>
        <w:jc w:val="right"/>
        <w:rPr>
          <w:b/>
          <w:bCs/>
          <w:color w:val="000000"/>
        </w:rPr>
      </w:pPr>
      <w:r w:rsidRPr="00E6459B">
        <w:rPr>
          <w:b/>
          <w:bCs/>
          <w:color w:val="000000"/>
        </w:rPr>
        <w:t>[Amended with effect from 2004/01/01]</w:t>
      </w:r>
    </w:p>
    <w:p w:rsidR="00296F0F" w:rsidRPr="00E6459B" w:rsidRDefault="00296F0F">
      <w:pPr>
        <w:spacing w:line="360" w:lineRule="auto"/>
        <w:ind w:left="585" w:right="28"/>
        <w:jc w:val="both"/>
        <w:rPr>
          <w:color w:val="000000"/>
        </w:rPr>
      </w:pPr>
    </w:p>
    <w:p w:rsidR="00296F0F" w:rsidRPr="00E6459B" w:rsidRDefault="00296F0F" w:rsidP="00F042D6">
      <w:pPr>
        <w:numPr>
          <w:ilvl w:val="1"/>
          <w:numId w:val="57"/>
        </w:numPr>
        <w:spacing w:line="360" w:lineRule="auto"/>
        <w:ind w:right="28"/>
        <w:jc w:val="both"/>
        <w:rPr>
          <w:color w:val="000000"/>
        </w:rPr>
      </w:pPr>
      <w:r w:rsidRPr="00E6459B">
        <w:rPr>
          <w:color w:val="000000"/>
        </w:rPr>
        <w:t>If at least 50 per cent of the Members return their ballot papers duly completed and if the majority thereof is in favour of the amalgamation or transfer then, subject to section 63 of the Act, the amalgamatio</w:t>
      </w:r>
      <w:r w:rsidR="00D77AA6">
        <w:rPr>
          <w:color w:val="000000"/>
        </w:rPr>
        <w:t>n or transfer may be concluded.</w:t>
      </w:r>
    </w:p>
    <w:p w:rsidR="00296F0F" w:rsidRPr="00E6459B" w:rsidRDefault="00296F0F">
      <w:pPr>
        <w:spacing w:line="360" w:lineRule="auto"/>
        <w:ind w:left="1418" w:right="28" w:hanging="709"/>
        <w:jc w:val="both"/>
        <w:rPr>
          <w:color w:val="000000"/>
        </w:rPr>
      </w:pPr>
    </w:p>
    <w:p w:rsidR="00296F0F" w:rsidRPr="00E6459B" w:rsidRDefault="00296F0F" w:rsidP="00F042D6">
      <w:pPr>
        <w:numPr>
          <w:ilvl w:val="1"/>
          <w:numId w:val="57"/>
        </w:numPr>
        <w:spacing w:line="360" w:lineRule="auto"/>
        <w:ind w:right="28"/>
        <w:jc w:val="both"/>
        <w:rPr>
          <w:b/>
          <w:bCs/>
          <w:color w:val="000000"/>
        </w:rPr>
      </w:pPr>
      <w:r w:rsidRPr="00E6459B">
        <w:rPr>
          <w:color w:val="000000"/>
        </w:rPr>
        <w:t>The Registrar may, on good cause shown, ratify a lower percentage.</w:t>
      </w:r>
    </w:p>
    <w:p w:rsidR="00296F0F" w:rsidRPr="00E6459B" w:rsidRDefault="00296F0F" w:rsidP="00601298">
      <w:pPr>
        <w:spacing w:line="360" w:lineRule="auto"/>
        <w:ind w:left="720" w:right="28" w:firstLine="720"/>
        <w:jc w:val="right"/>
        <w:rPr>
          <w:b/>
          <w:bCs/>
          <w:color w:val="000000"/>
        </w:rPr>
      </w:pPr>
      <w:r w:rsidRPr="00E6459B">
        <w:rPr>
          <w:b/>
          <w:bCs/>
          <w:color w:val="000000"/>
        </w:rPr>
        <w:t>[Added with effect from 2004/01/01]</w:t>
      </w:r>
    </w:p>
    <w:p w:rsidR="00296F0F" w:rsidRPr="00E6459B" w:rsidRDefault="00296F0F">
      <w:pPr>
        <w:spacing w:line="360" w:lineRule="auto"/>
        <w:ind w:left="720" w:right="28"/>
        <w:jc w:val="both"/>
        <w:rPr>
          <w:b/>
          <w:bCs/>
          <w:color w:val="000000"/>
          <w:u w:val="single"/>
        </w:rPr>
      </w:pPr>
    </w:p>
    <w:p w:rsidR="00296F0F" w:rsidRPr="00E6459B" w:rsidRDefault="00296F0F" w:rsidP="00F042D6">
      <w:pPr>
        <w:keepNext/>
        <w:numPr>
          <w:ilvl w:val="0"/>
          <w:numId w:val="57"/>
        </w:numPr>
        <w:spacing w:line="360" w:lineRule="auto"/>
        <w:ind w:right="28"/>
        <w:jc w:val="both"/>
        <w:outlineLvl w:val="0"/>
        <w:rPr>
          <w:color w:val="000000"/>
        </w:rPr>
      </w:pPr>
      <w:bookmarkStart w:id="72" w:name="_Toc418514989"/>
      <w:r w:rsidRPr="00E6459B">
        <w:rPr>
          <w:b/>
          <w:bCs/>
          <w:color w:val="000000"/>
        </w:rPr>
        <w:lastRenderedPageBreak/>
        <w:t>RIGHT TO OBTAIN DOCUMENTS AND INSPECTION OF DOCUMENTS</w:t>
      </w:r>
      <w:bookmarkEnd w:id="72"/>
      <w:r>
        <w:rPr>
          <w:b/>
          <w:bCs/>
          <w:color w:val="000000"/>
        </w:rPr>
        <w:tab/>
      </w:r>
    </w:p>
    <w:p w:rsidR="00296F0F" w:rsidRPr="00E6459B" w:rsidRDefault="00296F0F" w:rsidP="00A35358">
      <w:pPr>
        <w:keepNext/>
        <w:spacing w:line="360" w:lineRule="auto"/>
        <w:ind w:left="360" w:right="29"/>
        <w:jc w:val="both"/>
        <w:rPr>
          <w:color w:val="000000"/>
        </w:rPr>
      </w:pPr>
      <w:r w:rsidRPr="00E6459B">
        <w:rPr>
          <w:color w:val="000000"/>
        </w:rPr>
        <w:tab/>
      </w:r>
    </w:p>
    <w:p w:rsidR="00296F0F" w:rsidRDefault="00296F0F" w:rsidP="00F042D6">
      <w:pPr>
        <w:keepNext/>
        <w:numPr>
          <w:ilvl w:val="1"/>
          <w:numId w:val="58"/>
        </w:numPr>
        <w:tabs>
          <w:tab w:val="clear" w:pos="1080"/>
        </w:tabs>
        <w:spacing w:line="360" w:lineRule="auto"/>
        <w:ind w:left="1418" w:right="29" w:hanging="698"/>
        <w:jc w:val="both"/>
        <w:rPr>
          <w:color w:val="000000"/>
        </w:rPr>
      </w:pPr>
      <w:bookmarkStart w:id="73" w:name="_Ref381352396"/>
      <w:r w:rsidRPr="00E6459B">
        <w:rPr>
          <w:color w:val="000000"/>
        </w:rPr>
        <w:t>Any Beneficiary must on request and on payment o</w:t>
      </w:r>
      <w:r>
        <w:rPr>
          <w:color w:val="000000"/>
        </w:rPr>
        <w:t>f a fee of R50 per printed copy</w:t>
      </w:r>
      <w:r w:rsidRPr="00E6459B">
        <w:rPr>
          <w:color w:val="000000"/>
        </w:rPr>
        <w:t xml:space="preserve"> be supplied by the Scheme with a copy of the following documents:</w:t>
      </w:r>
      <w:bookmarkEnd w:id="73"/>
    </w:p>
    <w:p w:rsidR="00AB27AC" w:rsidRPr="00E6459B" w:rsidRDefault="00AB27AC" w:rsidP="00AB27AC">
      <w:pPr>
        <w:spacing w:line="360" w:lineRule="auto"/>
        <w:ind w:left="1418" w:right="29"/>
        <w:jc w:val="both"/>
        <w:rPr>
          <w:color w:val="000000"/>
        </w:rPr>
      </w:pPr>
    </w:p>
    <w:p w:rsidR="00296F0F" w:rsidRDefault="00296F0F" w:rsidP="00F042D6">
      <w:pPr>
        <w:numPr>
          <w:ilvl w:val="2"/>
          <w:numId w:val="58"/>
        </w:numPr>
        <w:tabs>
          <w:tab w:val="clear" w:pos="2160"/>
        </w:tabs>
        <w:spacing w:line="360" w:lineRule="auto"/>
        <w:ind w:left="2127" w:right="29" w:hanging="709"/>
        <w:jc w:val="both"/>
        <w:rPr>
          <w:color w:val="000000"/>
        </w:rPr>
      </w:pPr>
      <w:r>
        <w:rPr>
          <w:color w:val="000000"/>
        </w:rPr>
        <w:t>t</w:t>
      </w:r>
      <w:r w:rsidR="00D77AA6">
        <w:rPr>
          <w:color w:val="000000"/>
        </w:rPr>
        <w:t>he Rules of the Scheme;</w:t>
      </w:r>
    </w:p>
    <w:p w:rsidR="00AB27AC" w:rsidRPr="00E6459B" w:rsidRDefault="00AB27AC" w:rsidP="00AB27AC">
      <w:pPr>
        <w:spacing w:line="360" w:lineRule="auto"/>
        <w:ind w:left="2552" w:right="29"/>
        <w:jc w:val="both"/>
        <w:rPr>
          <w:color w:val="000000"/>
        </w:rPr>
      </w:pPr>
    </w:p>
    <w:p w:rsidR="00296F0F" w:rsidRDefault="00296F0F" w:rsidP="00F042D6">
      <w:pPr>
        <w:numPr>
          <w:ilvl w:val="2"/>
          <w:numId w:val="58"/>
        </w:numPr>
        <w:spacing w:line="360" w:lineRule="auto"/>
        <w:ind w:left="2127" w:right="29" w:hanging="709"/>
        <w:jc w:val="both"/>
        <w:rPr>
          <w:color w:val="000000"/>
        </w:rPr>
      </w:pPr>
      <w:r w:rsidRPr="00E6459B">
        <w:rPr>
          <w:color w:val="000000"/>
        </w:rPr>
        <w:t>the latest audited annual financial statements, returns, Trustees reports and auditors report of the Scheme; and</w:t>
      </w:r>
      <w:r w:rsidR="00D77AA6">
        <w:rPr>
          <w:color w:val="000000"/>
        </w:rPr>
        <w:t>,</w:t>
      </w:r>
    </w:p>
    <w:p w:rsidR="00AB27AC" w:rsidRPr="00E6459B" w:rsidRDefault="00AB27AC" w:rsidP="00AB27AC">
      <w:pPr>
        <w:spacing w:line="360" w:lineRule="auto"/>
        <w:ind w:right="29"/>
        <w:jc w:val="both"/>
        <w:rPr>
          <w:color w:val="000000"/>
        </w:rPr>
      </w:pPr>
    </w:p>
    <w:p w:rsidR="00296F0F" w:rsidRPr="00E6459B" w:rsidRDefault="00296F0F" w:rsidP="00F042D6">
      <w:pPr>
        <w:numPr>
          <w:ilvl w:val="2"/>
          <w:numId w:val="58"/>
        </w:numPr>
        <w:tabs>
          <w:tab w:val="left" w:pos="2268"/>
        </w:tabs>
        <w:spacing w:line="360" w:lineRule="auto"/>
        <w:ind w:left="2127" w:right="29" w:hanging="709"/>
        <w:jc w:val="both"/>
        <w:rPr>
          <w:b/>
          <w:bCs/>
          <w:color w:val="000000"/>
        </w:rPr>
      </w:pPr>
      <w:r w:rsidRPr="00E6459B">
        <w:rPr>
          <w:color w:val="000000"/>
        </w:rPr>
        <w:t>the management accounts in respect of the Scheme.</w:t>
      </w:r>
    </w:p>
    <w:p w:rsidR="00296F0F" w:rsidRPr="00E6459B" w:rsidRDefault="00296F0F">
      <w:pPr>
        <w:spacing w:line="360" w:lineRule="auto"/>
        <w:ind w:left="2268" w:right="29" w:hanging="828"/>
        <w:jc w:val="both"/>
        <w:rPr>
          <w:color w:val="000000"/>
        </w:rPr>
      </w:pPr>
    </w:p>
    <w:p w:rsidR="00296F0F" w:rsidRPr="00EE17C2" w:rsidRDefault="00296F0F" w:rsidP="00F042D6">
      <w:pPr>
        <w:numPr>
          <w:ilvl w:val="1"/>
          <w:numId w:val="58"/>
        </w:numPr>
        <w:tabs>
          <w:tab w:val="clear" w:pos="1080"/>
          <w:tab w:val="num" w:pos="1418"/>
        </w:tabs>
        <w:spacing w:line="360" w:lineRule="auto"/>
        <w:ind w:left="1418" w:right="29" w:hanging="698"/>
        <w:jc w:val="both"/>
        <w:rPr>
          <w:color w:val="000000"/>
        </w:rPr>
      </w:pPr>
      <w:r w:rsidRPr="00E6459B">
        <w:rPr>
          <w:color w:val="000000"/>
        </w:rPr>
        <w:t xml:space="preserve">A Beneficiary is entitled to inspect free of charge at the registered office of the Scheme any document referred to in </w:t>
      </w:r>
      <w:r w:rsidR="000840AB">
        <w:rPr>
          <w:color w:val="000000"/>
        </w:rPr>
        <w:t>R</w:t>
      </w:r>
      <w:r w:rsidRPr="00E6459B">
        <w:rPr>
          <w:color w:val="000000"/>
        </w:rPr>
        <w:t xml:space="preserve">ule </w:t>
      </w:r>
      <w:r w:rsidR="00A45AC6">
        <w:rPr>
          <w:color w:val="000000"/>
        </w:rPr>
        <w:fldChar w:fldCharType="begin"/>
      </w:r>
      <w:r w:rsidR="00652064">
        <w:rPr>
          <w:color w:val="000000"/>
        </w:rPr>
        <w:instrText xml:space="preserve"> REF _Ref381352396 \r \h </w:instrText>
      </w:r>
      <w:r w:rsidR="00A45AC6">
        <w:rPr>
          <w:color w:val="000000"/>
        </w:rPr>
      </w:r>
      <w:r w:rsidR="00A45AC6">
        <w:rPr>
          <w:color w:val="000000"/>
        </w:rPr>
        <w:fldChar w:fldCharType="separate"/>
      </w:r>
      <w:r w:rsidR="004D08F1">
        <w:rPr>
          <w:color w:val="000000"/>
        </w:rPr>
        <w:t>31.1</w:t>
      </w:r>
      <w:r w:rsidR="00A45AC6">
        <w:rPr>
          <w:color w:val="000000"/>
        </w:rPr>
        <w:fldChar w:fldCharType="end"/>
      </w:r>
      <w:r w:rsidRPr="00E6459B">
        <w:rPr>
          <w:color w:val="000000"/>
        </w:rPr>
        <w:t xml:space="preserve"> and to make extracts there</w:t>
      </w:r>
      <w:r>
        <w:rPr>
          <w:color w:val="000000"/>
        </w:rPr>
        <w:t xml:space="preserve"> </w:t>
      </w:r>
      <w:r w:rsidRPr="00E6459B">
        <w:rPr>
          <w:color w:val="000000"/>
        </w:rPr>
        <w:t>from.</w:t>
      </w:r>
      <w:r w:rsidR="00B645C6">
        <w:rPr>
          <w:color w:val="000000"/>
        </w:rPr>
        <w:t xml:space="preserve"> </w:t>
      </w:r>
      <w:r w:rsidRPr="00E6459B">
        <w:rPr>
          <w:color w:val="000000"/>
        </w:rPr>
        <w:t xml:space="preserve"> </w:t>
      </w:r>
      <w:r w:rsidRPr="00EE17C2">
        <w:rPr>
          <w:color w:val="000000"/>
        </w:rPr>
        <w:t>A hardcopy and electronic copy of the Rules to be lodged with each Employer.</w:t>
      </w:r>
    </w:p>
    <w:p w:rsidR="00296F0F" w:rsidRDefault="00296F0F" w:rsidP="00601298">
      <w:pPr>
        <w:spacing w:line="360" w:lineRule="auto"/>
        <w:ind w:left="720" w:right="29"/>
        <w:jc w:val="right"/>
        <w:rPr>
          <w:bCs/>
          <w:color w:val="000000"/>
        </w:rPr>
      </w:pPr>
      <w:r w:rsidRPr="00E6459B">
        <w:rPr>
          <w:b/>
          <w:bCs/>
          <w:color w:val="000000"/>
        </w:rPr>
        <w:t>[Amended with effect from 20</w:t>
      </w:r>
      <w:r>
        <w:rPr>
          <w:b/>
          <w:bCs/>
          <w:color w:val="000000"/>
        </w:rPr>
        <w:t>1</w:t>
      </w:r>
      <w:r w:rsidR="004C429F">
        <w:rPr>
          <w:b/>
          <w:bCs/>
          <w:color w:val="000000"/>
        </w:rPr>
        <w:t>5</w:t>
      </w:r>
      <w:r w:rsidRPr="00E6459B">
        <w:rPr>
          <w:b/>
          <w:bCs/>
          <w:color w:val="000000"/>
        </w:rPr>
        <w:t>/01/01]</w:t>
      </w:r>
    </w:p>
    <w:p w:rsidR="00B46C6D" w:rsidRPr="00B46C6D" w:rsidRDefault="00B46C6D" w:rsidP="00601298">
      <w:pPr>
        <w:spacing w:line="360" w:lineRule="auto"/>
        <w:ind w:left="720" w:right="29"/>
        <w:jc w:val="right"/>
        <w:rPr>
          <w:color w:val="000000"/>
        </w:rPr>
      </w:pPr>
    </w:p>
    <w:p w:rsidR="00296F0F" w:rsidRPr="00E6459B" w:rsidRDefault="00296F0F" w:rsidP="00F042D6">
      <w:pPr>
        <w:numPr>
          <w:ilvl w:val="1"/>
          <w:numId w:val="58"/>
        </w:numPr>
        <w:tabs>
          <w:tab w:val="clear" w:pos="1080"/>
        </w:tabs>
        <w:spacing w:line="360" w:lineRule="auto"/>
        <w:ind w:left="1418" w:right="29" w:hanging="698"/>
        <w:jc w:val="both"/>
        <w:rPr>
          <w:b/>
          <w:bCs/>
          <w:color w:val="000000"/>
        </w:rPr>
      </w:pPr>
      <w:r>
        <w:rPr>
          <w:color w:val="000000"/>
        </w:rPr>
        <w:t>This R</w:t>
      </w:r>
      <w:r w:rsidRPr="00E6459B">
        <w:rPr>
          <w:color w:val="000000"/>
        </w:rPr>
        <w:t>ule shall not be construed to restrict a person’s rights in terms of the Promotion of Access to Information Act, Act No 2 of 2000.</w:t>
      </w:r>
    </w:p>
    <w:p w:rsidR="00296F0F" w:rsidRPr="00E6459B" w:rsidRDefault="00296F0F" w:rsidP="00601298">
      <w:pPr>
        <w:spacing w:line="360" w:lineRule="auto"/>
        <w:ind w:left="1440" w:right="29"/>
        <w:jc w:val="right"/>
        <w:rPr>
          <w:b/>
          <w:bCs/>
          <w:color w:val="000000"/>
          <w:u w:val="single"/>
        </w:rPr>
      </w:pPr>
      <w:r w:rsidRPr="00E6459B">
        <w:rPr>
          <w:b/>
          <w:bCs/>
          <w:color w:val="000000"/>
        </w:rPr>
        <w:t>[Added with effect from 2004/01/01]</w:t>
      </w:r>
    </w:p>
    <w:p w:rsidR="00296F0F" w:rsidRDefault="00296F0F">
      <w:pPr>
        <w:spacing w:line="360" w:lineRule="auto"/>
        <w:ind w:left="1440" w:right="29" w:hanging="720"/>
        <w:jc w:val="both"/>
        <w:rPr>
          <w:b/>
          <w:bCs/>
          <w:color w:val="000000"/>
          <w:u w:val="single"/>
        </w:rPr>
      </w:pPr>
    </w:p>
    <w:p w:rsidR="00AB27AC" w:rsidRPr="00E6459B" w:rsidRDefault="00AB27AC">
      <w:pPr>
        <w:spacing w:line="360" w:lineRule="auto"/>
        <w:ind w:left="1440" w:right="29" w:hanging="720"/>
        <w:jc w:val="both"/>
        <w:rPr>
          <w:b/>
          <w:bCs/>
          <w:color w:val="000000"/>
          <w:u w:val="single"/>
        </w:rPr>
      </w:pPr>
    </w:p>
    <w:p w:rsidR="00296F0F" w:rsidRPr="00E6459B" w:rsidRDefault="00296F0F" w:rsidP="00F042D6">
      <w:pPr>
        <w:keepNext/>
        <w:numPr>
          <w:ilvl w:val="0"/>
          <w:numId w:val="58"/>
        </w:numPr>
        <w:spacing w:line="360" w:lineRule="auto"/>
        <w:ind w:right="28"/>
        <w:jc w:val="both"/>
        <w:outlineLvl w:val="0"/>
        <w:rPr>
          <w:color w:val="000000"/>
        </w:rPr>
      </w:pPr>
      <w:bookmarkStart w:id="74" w:name="_Toc418514990"/>
      <w:r w:rsidRPr="00E6459B">
        <w:rPr>
          <w:b/>
          <w:bCs/>
          <w:color w:val="000000"/>
        </w:rPr>
        <w:t>AMENDMENT OF RULES</w:t>
      </w:r>
      <w:bookmarkEnd w:id="74"/>
    </w:p>
    <w:p w:rsidR="00296F0F" w:rsidRPr="00E6459B" w:rsidRDefault="00296F0F" w:rsidP="00B36912">
      <w:pPr>
        <w:keepNext/>
        <w:spacing w:line="360" w:lineRule="auto"/>
        <w:ind w:left="360" w:right="29"/>
        <w:jc w:val="both"/>
        <w:rPr>
          <w:color w:val="000000"/>
        </w:rPr>
      </w:pPr>
    </w:p>
    <w:p w:rsidR="00296F0F" w:rsidRPr="00E6459B" w:rsidRDefault="00296F0F" w:rsidP="00F042D6">
      <w:pPr>
        <w:keepNext/>
        <w:numPr>
          <w:ilvl w:val="1"/>
          <w:numId w:val="58"/>
        </w:numPr>
        <w:tabs>
          <w:tab w:val="clear" w:pos="1080"/>
        </w:tabs>
        <w:spacing w:line="360" w:lineRule="auto"/>
        <w:ind w:left="1418" w:right="29" w:hanging="698"/>
        <w:jc w:val="both"/>
        <w:rPr>
          <w:color w:val="000000"/>
        </w:rPr>
      </w:pPr>
      <w:bookmarkStart w:id="75" w:name="_Ref381352455"/>
      <w:r w:rsidRPr="00E6459B">
        <w:rPr>
          <w:color w:val="000000"/>
        </w:rPr>
        <w:t xml:space="preserve">The Board is entitled to alter or rescind any </w:t>
      </w:r>
      <w:r w:rsidR="000840AB">
        <w:rPr>
          <w:color w:val="000000"/>
        </w:rPr>
        <w:t>R</w:t>
      </w:r>
      <w:r w:rsidRPr="00E6459B">
        <w:rPr>
          <w:color w:val="000000"/>
        </w:rPr>
        <w:t>ule or annexure or to make a</w:t>
      </w:r>
      <w:r w:rsidR="00D77AA6">
        <w:rPr>
          <w:color w:val="000000"/>
        </w:rPr>
        <w:t xml:space="preserve">ny additional </w:t>
      </w:r>
      <w:r w:rsidR="000840AB">
        <w:rPr>
          <w:color w:val="000000"/>
        </w:rPr>
        <w:t>R</w:t>
      </w:r>
      <w:r w:rsidR="00D77AA6">
        <w:rPr>
          <w:color w:val="000000"/>
        </w:rPr>
        <w:t>ule or annexure.</w:t>
      </w:r>
      <w:bookmarkEnd w:id="75"/>
    </w:p>
    <w:p w:rsidR="00296F0F" w:rsidRPr="00E6459B" w:rsidRDefault="00296F0F">
      <w:pPr>
        <w:spacing w:line="360" w:lineRule="auto"/>
        <w:ind w:left="1440" w:right="29"/>
        <w:jc w:val="both"/>
        <w:rPr>
          <w:color w:val="000000"/>
        </w:rPr>
      </w:pPr>
    </w:p>
    <w:p w:rsidR="00296F0F" w:rsidRPr="00E6459B" w:rsidRDefault="00296F0F" w:rsidP="00F042D6">
      <w:pPr>
        <w:numPr>
          <w:ilvl w:val="1"/>
          <w:numId w:val="58"/>
        </w:numPr>
        <w:tabs>
          <w:tab w:val="clear" w:pos="1080"/>
        </w:tabs>
        <w:spacing w:line="360" w:lineRule="auto"/>
        <w:ind w:left="1418" w:right="29" w:hanging="698"/>
        <w:jc w:val="both"/>
        <w:rPr>
          <w:color w:val="000000"/>
        </w:rPr>
      </w:pPr>
      <w:r w:rsidRPr="00E6459B">
        <w:rPr>
          <w:color w:val="000000"/>
        </w:rPr>
        <w:t xml:space="preserve">No alteration, rescission or addition which affects the objects of the Scheme, or, which increases the rates of Contribution or decreases the extent of benefits of any particular benefit option of the Scheme by more than the National Treasury project of </w:t>
      </w:r>
      <w:r w:rsidRPr="003F5171">
        <w:rPr>
          <w:color w:val="000000"/>
          <w:u w:val="single"/>
        </w:rPr>
        <w:t>CPI</w:t>
      </w:r>
      <w:r w:rsidRPr="00E6459B">
        <w:rPr>
          <w:color w:val="000000"/>
        </w:rPr>
        <w:t xml:space="preserve"> plus 3% during any financial year, is valid unless it has been approved by the Registrar </w:t>
      </w:r>
      <w:r w:rsidRPr="00EE17C2">
        <w:rPr>
          <w:color w:val="000000"/>
        </w:rPr>
        <w:t>who shall be provided</w:t>
      </w:r>
      <w:r>
        <w:rPr>
          <w:color w:val="000000"/>
        </w:rPr>
        <w:t xml:space="preserve"> </w:t>
      </w:r>
      <w:r w:rsidRPr="00E6459B">
        <w:rPr>
          <w:color w:val="000000"/>
        </w:rPr>
        <w:t>with a detailed motivation for such an increase.  Such motivation should include, for example, matters such as changes in demographics, benefit changes and the need to reach prescribed res</w:t>
      </w:r>
      <w:r w:rsidR="00D77AA6">
        <w:rPr>
          <w:color w:val="000000"/>
        </w:rPr>
        <w:t>erving levels.</w:t>
      </w:r>
    </w:p>
    <w:p w:rsidR="00296F0F" w:rsidRDefault="00296F0F" w:rsidP="00601298">
      <w:pPr>
        <w:spacing w:line="360" w:lineRule="auto"/>
        <w:ind w:left="360" w:right="29"/>
        <w:jc w:val="right"/>
        <w:rPr>
          <w:bCs/>
          <w:color w:val="000000"/>
        </w:rPr>
      </w:pPr>
      <w:r w:rsidRPr="00E6459B">
        <w:rPr>
          <w:b/>
          <w:bCs/>
          <w:color w:val="000000"/>
        </w:rPr>
        <w:t>[Amended with effect from 20</w:t>
      </w:r>
      <w:r>
        <w:rPr>
          <w:b/>
          <w:bCs/>
          <w:color w:val="000000"/>
        </w:rPr>
        <w:t>1</w:t>
      </w:r>
      <w:r w:rsidR="004C429F">
        <w:rPr>
          <w:b/>
          <w:bCs/>
          <w:color w:val="000000"/>
        </w:rPr>
        <w:t>5</w:t>
      </w:r>
      <w:r w:rsidRPr="00E6459B">
        <w:rPr>
          <w:b/>
          <w:bCs/>
          <w:color w:val="000000"/>
        </w:rPr>
        <w:t>/01/01]</w:t>
      </w:r>
    </w:p>
    <w:p w:rsidR="00D77AA6" w:rsidRPr="00D77AA6" w:rsidRDefault="00D77AA6" w:rsidP="00601298">
      <w:pPr>
        <w:spacing w:line="360" w:lineRule="auto"/>
        <w:ind w:left="360" w:right="29"/>
        <w:jc w:val="right"/>
        <w:rPr>
          <w:bCs/>
          <w:color w:val="000000"/>
          <w:u w:val="single"/>
        </w:rPr>
      </w:pPr>
    </w:p>
    <w:p w:rsidR="00296F0F" w:rsidRPr="00E6459B" w:rsidRDefault="00296F0F" w:rsidP="00F042D6">
      <w:pPr>
        <w:numPr>
          <w:ilvl w:val="1"/>
          <w:numId w:val="58"/>
        </w:numPr>
        <w:tabs>
          <w:tab w:val="clear" w:pos="1080"/>
        </w:tabs>
        <w:spacing w:line="360" w:lineRule="auto"/>
        <w:ind w:left="1418" w:right="29" w:hanging="698"/>
        <w:jc w:val="both"/>
        <w:rPr>
          <w:color w:val="000000"/>
        </w:rPr>
      </w:pPr>
      <w:r w:rsidRPr="00E6459B">
        <w:rPr>
          <w:color w:val="000000"/>
        </w:rPr>
        <w:t xml:space="preserve">Members must be furnished with a summary of such amendments within 14 days after registration thereof.  Should the Members' rights, obligations, contributions or benefits be </w:t>
      </w:r>
      <w:r>
        <w:rPr>
          <w:color w:val="000000"/>
        </w:rPr>
        <w:t>amended, they shall be given 30 days</w:t>
      </w:r>
      <w:r w:rsidR="00D77AA6">
        <w:rPr>
          <w:color w:val="000000"/>
        </w:rPr>
        <w:t xml:space="preserve"> advance notice of such change.</w:t>
      </w:r>
    </w:p>
    <w:p w:rsidR="00296F0F" w:rsidRPr="00E6459B" w:rsidRDefault="00296F0F">
      <w:pPr>
        <w:spacing w:line="360" w:lineRule="auto"/>
        <w:ind w:left="360" w:right="29"/>
        <w:jc w:val="both"/>
        <w:rPr>
          <w:color w:val="000000"/>
        </w:rPr>
      </w:pPr>
    </w:p>
    <w:p w:rsidR="00296F0F" w:rsidRPr="00E6459B" w:rsidRDefault="00296F0F" w:rsidP="00F042D6">
      <w:pPr>
        <w:numPr>
          <w:ilvl w:val="1"/>
          <w:numId w:val="58"/>
        </w:numPr>
        <w:tabs>
          <w:tab w:val="clear" w:pos="1080"/>
        </w:tabs>
        <w:spacing w:line="360" w:lineRule="auto"/>
        <w:ind w:left="1418" w:right="29" w:hanging="698"/>
        <w:jc w:val="both"/>
        <w:rPr>
          <w:color w:val="000000"/>
        </w:rPr>
      </w:pPr>
      <w:r w:rsidRPr="00E6459B">
        <w:rPr>
          <w:color w:val="000000"/>
        </w:rPr>
        <w:t xml:space="preserve">Notwithstanding the provisions of </w:t>
      </w:r>
      <w:r w:rsidR="000840AB">
        <w:rPr>
          <w:color w:val="000000"/>
        </w:rPr>
        <w:t>R</w:t>
      </w:r>
      <w:r w:rsidRPr="00E6459B">
        <w:rPr>
          <w:color w:val="000000"/>
        </w:rPr>
        <w:t xml:space="preserve">ule </w:t>
      </w:r>
      <w:r w:rsidR="00A45AC6">
        <w:rPr>
          <w:color w:val="000000"/>
        </w:rPr>
        <w:fldChar w:fldCharType="begin"/>
      </w:r>
      <w:r w:rsidR="00652064">
        <w:rPr>
          <w:color w:val="000000"/>
        </w:rPr>
        <w:instrText xml:space="preserve"> REF _Ref381352455 \r \p \h </w:instrText>
      </w:r>
      <w:r w:rsidR="00A45AC6">
        <w:rPr>
          <w:color w:val="000000"/>
        </w:rPr>
      </w:r>
      <w:r w:rsidR="00A45AC6">
        <w:rPr>
          <w:color w:val="000000"/>
        </w:rPr>
        <w:fldChar w:fldCharType="separate"/>
      </w:r>
      <w:r w:rsidR="004D08F1">
        <w:rPr>
          <w:color w:val="000000"/>
        </w:rPr>
        <w:t>32.1 above</w:t>
      </w:r>
      <w:r w:rsidR="00A45AC6">
        <w:rPr>
          <w:color w:val="000000"/>
        </w:rPr>
        <w:fldChar w:fldCharType="end"/>
      </w:r>
      <w:r w:rsidRPr="00E6459B">
        <w:rPr>
          <w:color w:val="000000"/>
        </w:rPr>
        <w:t xml:space="preserve">, the Board must, on the request and to the satisfaction of the Registrar, amend any </w:t>
      </w:r>
      <w:r w:rsidR="000840AB">
        <w:rPr>
          <w:color w:val="000000"/>
        </w:rPr>
        <w:t>R</w:t>
      </w:r>
      <w:r w:rsidRPr="00E6459B">
        <w:rPr>
          <w:color w:val="000000"/>
        </w:rPr>
        <w:t>ule that is inconsistent with the provisions of the Act.</w:t>
      </w:r>
    </w:p>
    <w:p w:rsidR="00296F0F" w:rsidRPr="00E6459B" w:rsidRDefault="00296F0F">
      <w:pPr>
        <w:spacing w:line="360" w:lineRule="auto"/>
        <w:ind w:left="720" w:right="29"/>
        <w:jc w:val="both"/>
        <w:rPr>
          <w:color w:val="000000"/>
        </w:rPr>
      </w:pPr>
    </w:p>
    <w:p w:rsidR="00296F0F" w:rsidRPr="00E6459B" w:rsidRDefault="00296F0F" w:rsidP="00F042D6">
      <w:pPr>
        <w:keepNext/>
        <w:numPr>
          <w:ilvl w:val="1"/>
          <w:numId w:val="58"/>
        </w:numPr>
        <w:tabs>
          <w:tab w:val="clear" w:pos="1080"/>
        </w:tabs>
        <w:spacing w:line="360" w:lineRule="auto"/>
        <w:ind w:left="1418" w:right="28" w:hanging="698"/>
        <w:jc w:val="both"/>
        <w:rPr>
          <w:b/>
          <w:bCs/>
          <w:color w:val="000000"/>
        </w:rPr>
      </w:pPr>
      <w:r w:rsidRPr="00E6459B">
        <w:rPr>
          <w:color w:val="000000"/>
        </w:rPr>
        <w:t>No amendment, res</w:t>
      </w:r>
      <w:r>
        <w:rPr>
          <w:color w:val="000000"/>
        </w:rPr>
        <w:t>c</w:t>
      </w:r>
      <w:r w:rsidRPr="00E6459B">
        <w:rPr>
          <w:color w:val="000000"/>
        </w:rPr>
        <w:t xml:space="preserve">ission or addition of any </w:t>
      </w:r>
      <w:r w:rsidR="000840AB">
        <w:rPr>
          <w:color w:val="000000"/>
        </w:rPr>
        <w:t>R</w:t>
      </w:r>
      <w:r w:rsidRPr="00E6459B">
        <w:rPr>
          <w:color w:val="000000"/>
        </w:rPr>
        <w:t>ule shall be valid unless it has been approved and registered by the Registrar.</w:t>
      </w:r>
    </w:p>
    <w:p w:rsidR="00296F0F" w:rsidRPr="00E6459B" w:rsidRDefault="00296F0F" w:rsidP="00B46C6D">
      <w:pPr>
        <w:keepNext/>
        <w:spacing w:line="360" w:lineRule="auto"/>
        <w:ind w:left="1418" w:right="28"/>
        <w:jc w:val="right"/>
        <w:rPr>
          <w:b/>
          <w:bCs/>
          <w:color w:val="000000"/>
          <w:u w:val="single"/>
        </w:rPr>
      </w:pPr>
      <w:r w:rsidRPr="00E6459B">
        <w:rPr>
          <w:b/>
          <w:bCs/>
          <w:color w:val="000000"/>
        </w:rPr>
        <w:t>[Added with effect from 2004/01/01]</w:t>
      </w:r>
    </w:p>
    <w:p w:rsidR="00296F0F" w:rsidRPr="00E6459B" w:rsidRDefault="00296F0F">
      <w:pPr>
        <w:spacing w:line="360" w:lineRule="auto"/>
        <w:ind w:left="720" w:right="29"/>
        <w:jc w:val="both"/>
        <w:rPr>
          <w:color w:val="000000"/>
        </w:rPr>
      </w:pPr>
    </w:p>
    <w:p w:rsidR="00296F0F" w:rsidRPr="00E6459B" w:rsidRDefault="00296F0F">
      <w:pPr>
        <w:spacing w:line="360" w:lineRule="auto"/>
        <w:ind w:left="720" w:right="29"/>
        <w:jc w:val="both"/>
        <w:rPr>
          <w:color w:val="000000"/>
        </w:rPr>
      </w:pPr>
    </w:p>
    <w:p w:rsidR="00296F0F" w:rsidRPr="00E6459B" w:rsidRDefault="00296F0F">
      <w:pPr>
        <w:spacing w:line="360" w:lineRule="auto"/>
        <w:ind w:left="360" w:right="29"/>
        <w:jc w:val="center"/>
        <w:rPr>
          <w:b/>
          <w:bCs/>
          <w:color w:val="000000"/>
        </w:rPr>
        <w:sectPr w:rsidR="00296F0F" w:rsidRPr="00E6459B">
          <w:footerReference w:type="default" r:id="rId15"/>
          <w:pgSz w:w="11905" w:h="16837" w:code="9"/>
          <w:pgMar w:top="680" w:right="1281" w:bottom="1440" w:left="1525" w:header="720" w:footer="1055" w:gutter="0"/>
          <w:pgNumType w:start="1"/>
          <w:cols w:space="720"/>
        </w:sectPr>
      </w:pPr>
    </w:p>
    <w:p w:rsidR="00296F0F" w:rsidRPr="00E6459B" w:rsidRDefault="00296F0F" w:rsidP="00FC24AB">
      <w:pPr>
        <w:spacing w:line="360" w:lineRule="auto"/>
        <w:ind w:left="357" w:right="28"/>
        <w:jc w:val="center"/>
        <w:outlineLvl w:val="0"/>
        <w:rPr>
          <w:b/>
          <w:bCs/>
          <w:color w:val="000000"/>
          <w:sz w:val="16"/>
          <w:szCs w:val="16"/>
        </w:rPr>
      </w:pPr>
      <w:bookmarkStart w:id="76" w:name="_Toc418514991"/>
      <w:r w:rsidRPr="00E6459B">
        <w:rPr>
          <w:b/>
          <w:bCs/>
          <w:color w:val="000000"/>
        </w:rPr>
        <w:lastRenderedPageBreak/>
        <w:t xml:space="preserve">ANNEXURE </w:t>
      </w:r>
      <w:bookmarkEnd w:id="76"/>
      <w:r w:rsidR="001E50B8">
        <w:rPr>
          <w:b/>
          <w:bCs/>
          <w:color w:val="000000"/>
        </w:rPr>
        <w:t>A</w:t>
      </w:r>
    </w:p>
    <w:p w:rsidR="00296F0F" w:rsidRPr="00E6459B" w:rsidRDefault="00296F0F" w:rsidP="00FC24AB">
      <w:pPr>
        <w:tabs>
          <w:tab w:val="left" w:pos="993"/>
        </w:tabs>
        <w:spacing w:line="360" w:lineRule="auto"/>
        <w:ind w:left="360" w:right="29"/>
        <w:rPr>
          <w:b/>
          <w:bCs/>
          <w:color w:val="000000"/>
          <w:sz w:val="16"/>
          <w:szCs w:val="16"/>
        </w:rPr>
      </w:pPr>
      <w:r w:rsidRPr="00E6459B">
        <w:rPr>
          <w:b/>
          <w:bCs/>
          <w:color w:val="000000"/>
        </w:rPr>
        <w:t>1.</w:t>
      </w:r>
      <w:r w:rsidRPr="00E6459B">
        <w:rPr>
          <w:b/>
          <w:bCs/>
          <w:color w:val="000000"/>
        </w:rPr>
        <w:tab/>
        <w:t>Determination of Contributions</w:t>
      </w:r>
      <w:r w:rsidRPr="00E6459B">
        <w:rPr>
          <w:color w:val="000000"/>
        </w:rPr>
        <w:tab/>
      </w:r>
    </w:p>
    <w:p w:rsidR="00296F0F" w:rsidRPr="00E6459B" w:rsidRDefault="00296F0F" w:rsidP="00FC24AB">
      <w:pPr>
        <w:tabs>
          <w:tab w:val="left" w:pos="993"/>
        </w:tabs>
        <w:spacing w:line="360" w:lineRule="auto"/>
        <w:ind w:left="993" w:right="29"/>
        <w:rPr>
          <w:color w:val="000000"/>
          <w:sz w:val="16"/>
          <w:szCs w:val="16"/>
        </w:rPr>
      </w:pPr>
      <w:r w:rsidRPr="00E6459B">
        <w:rPr>
          <w:color w:val="000000"/>
        </w:rPr>
        <w:t xml:space="preserve">Contributions shall be determined according to a rate for an Adult Beneficiary and a Child Beneficiary according to the income of the Member. </w:t>
      </w:r>
    </w:p>
    <w:p w:rsidR="00296F0F" w:rsidRPr="00E6459B" w:rsidRDefault="00296F0F" w:rsidP="00346E98">
      <w:pPr>
        <w:numPr>
          <w:ilvl w:val="0"/>
          <w:numId w:val="1"/>
        </w:numPr>
        <w:tabs>
          <w:tab w:val="left" w:pos="993"/>
        </w:tabs>
        <w:spacing w:line="360" w:lineRule="auto"/>
        <w:ind w:left="993" w:right="29" w:hanging="685"/>
        <w:jc w:val="both"/>
        <w:rPr>
          <w:b/>
          <w:bCs/>
          <w:color w:val="000000"/>
        </w:rPr>
      </w:pPr>
      <w:r w:rsidRPr="00E6459B">
        <w:rPr>
          <w:b/>
          <w:bCs/>
          <w:color w:val="000000"/>
        </w:rPr>
        <w:t xml:space="preserve"> Contribution Table </w:t>
      </w:r>
    </w:p>
    <w:p w:rsidR="00132D8F" w:rsidRPr="00E6459B" w:rsidRDefault="00296F0F" w:rsidP="00FC24AB">
      <w:pPr>
        <w:tabs>
          <w:tab w:val="left" w:pos="938"/>
        </w:tabs>
        <w:spacing w:line="360" w:lineRule="auto"/>
        <w:ind w:left="720" w:right="29"/>
        <w:rPr>
          <w:b/>
          <w:bCs/>
          <w:color w:val="000000"/>
        </w:rPr>
      </w:pPr>
      <w:r w:rsidRPr="00E6459B">
        <w:rPr>
          <w:b/>
          <w:bCs/>
          <w:color w:val="000000"/>
        </w:rPr>
        <w:t>2.1</w:t>
      </w:r>
      <w:r w:rsidRPr="00E6459B">
        <w:rPr>
          <w:b/>
          <w:bCs/>
          <w:color w:val="000000"/>
        </w:rPr>
        <w:tab/>
        <w:t xml:space="preserve"> [Amended with effect from 20</w:t>
      </w:r>
      <w:r>
        <w:rPr>
          <w:b/>
          <w:bCs/>
          <w:color w:val="000000"/>
        </w:rPr>
        <w:t>1</w:t>
      </w:r>
      <w:r w:rsidR="001717E0">
        <w:rPr>
          <w:b/>
          <w:bCs/>
          <w:color w:val="000000"/>
        </w:rPr>
        <w:t>9</w:t>
      </w:r>
      <w:r>
        <w:rPr>
          <w:b/>
          <w:bCs/>
          <w:color w:val="000000"/>
        </w:rPr>
        <w:t>/01/01]</w:t>
      </w:r>
    </w:p>
    <w:tbl>
      <w:tblPr>
        <w:tblW w:w="0" w:type="auto"/>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2"/>
        <w:gridCol w:w="2706"/>
        <w:gridCol w:w="2544"/>
      </w:tblGrid>
      <w:tr w:rsidR="00296F0F" w:rsidRPr="00E6459B" w:rsidTr="0031078A">
        <w:trPr>
          <w:jc w:val="center"/>
        </w:trPr>
        <w:tc>
          <w:tcPr>
            <w:tcW w:w="2272" w:type="dxa"/>
          </w:tcPr>
          <w:p w:rsidR="00296F0F" w:rsidRPr="00E6459B" w:rsidRDefault="00296F0F">
            <w:pPr>
              <w:tabs>
                <w:tab w:val="left" w:pos="938"/>
              </w:tabs>
              <w:spacing w:line="360" w:lineRule="auto"/>
              <w:ind w:right="29"/>
              <w:jc w:val="center"/>
              <w:rPr>
                <w:b/>
                <w:bCs/>
                <w:color w:val="000000"/>
              </w:rPr>
            </w:pPr>
            <w:r w:rsidRPr="00E6459B">
              <w:rPr>
                <w:b/>
                <w:bCs/>
                <w:color w:val="000000"/>
              </w:rPr>
              <w:t>Member’s Monthly Income</w:t>
            </w:r>
          </w:p>
        </w:tc>
        <w:tc>
          <w:tcPr>
            <w:tcW w:w="2706" w:type="dxa"/>
          </w:tcPr>
          <w:p w:rsidR="00296F0F" w:rsidRPr="00E6459B" w:rsidRDefault="00296F0F">
            <w:pPr>
              <w:tabs>
                <w:tab w:val="left" w:pos="938"/>
              </w:tabs>
              <w:spacing w:line="360" w:lineRule="auto"/>
              <w:ind w:right="29"/>
              <w:jc w:val="center"/>
              <w:rPr>
                <w:b/>
                <w:bCs/>
                <w:color w:val="000000"/>
              </w:rPr>
            </w:pPr>
            <w:r w:rsidRPr="00E6459B">
              <w:rPr>
                <w:b/>
                <w:bCs/>
                <w:color w:val="000000"/>
              </w:rPr>
              <w:t>Adult Beneficiary</w:t>
            </w:r>
          </w:p>
        </w:tc>
        <w:tc>
          <w:tcPr>
            <w:tcW w:w="2544" w:type="dxa"/>
          </w:tcPr>
          <w:p w:rsidR="00296F0F" w:rsidRPr="00E6459B" w:rsidRDefault="00296F0F">
            <w:pPr>
              <w:tabs>
                <w:tab w:val="left" w:pos="938"/>
              </w:tabs>
              <w:spacing w:line="360" w:lineRule="auto"/>
              <w:ind w:right="29"/>
              <w:jc w:val="center"/>
              <w:rPr>
                <w:b/>
                <w:bCs/>
                <w:color w:val="000000"/>
              </w:rPr>
            </w:pPr>
            <w:r w:rsidRPr="00E6459B">
              <w:rPr>
                <w:b/>
                <w:bCs/>
                <w:color w:val="000000"/>
              </w:rPr>
              <w:t>Child Beneficiary</w:t>
            </w:r>
          </w:p>
        </w:tc>
      </w:tr>
      <w:tr w:rsidR="00044010" w:rsidRPr="00E6459B" w:rsidTr="0031078A">
        <w:trPr>
          <w:jc w:val="center"/>
        </w:trPr>
        <w:tc>
          <w:tcPr>
            <w:tcW w:w="2272" w:type="dxa"/>
          </w:tcPr>
          <w:p w:rsidR="00044010" w:rsidRPr="00E6459B" w:rsidRDefault="00044010" w:rsidP="0031078A">
            <w:pPr>
              <w:tabs>
                <w:tab w:val="left" w:pos="938"/>
              </w:tabs>
              <w:spacing w:line="360" w:lineRule="auto"/>
              <w:ind w:right="29"/>
              <w:rPr>
                <w:color w:val="000000"/>
              </w:rPr>
            </w:pPr>
            <w:r w:rsidRPr="00E6459B">
              <w:rPr>
                <w:color w:val="000000"/>
              </w:rPr>
              <w:t>Less than R</w:t>
            </w:r>
            <w:r>
              <w:rPr>
                <w:color w:val="000000"/>
              </w:rPr>
              <w:t>6000</w:t>
            </w:r>
          </w:p>
        </w:tc>
        <w:tc>
          <w:tcPr>
            <w:tcW w:w="2706" w:type="dxa"/>
          </w:tcPr>
          <w:p w:rsidR="00044010" w:rsidRPr="00817A48" w:rsidRDefault="00044010" w:rsidP="00044010">
            <w:pPr>
              <w:jc w:val="center"/>
            </w:pPr>
            <w:r>
              <w:t>1</w:t>
            </w:r>
            <w:r w:rsidRPr="00817A48">
              <w:t>980</w:t>
            </w:r>
          </w:p>
        </w:tc>
        <w:tc>
          <w:tcPr>
            <w:tcW w:w="2544" w:type="dxa"/>
          </w:tcPr>
          <w:p w:rsidR="00044010" w:rsidRPr="00817A48" w:rsidRDefault="00044010" w:rsidP="00044010">
            <w:pPr>
              <w:jc w:val="center"/>
            </w:pPr>
            <w:r w:rsidRPr="00817A48">
              <w:t>360</w:t>
            </w:r>
          </w:p>
        </w:tc>
      </w:tr>
      <w:tr w:rsidR="00044010" w:rsidRPr="00E6459B" w:rsidTr="0031078A">
        <w:trPr>
          <w:jc w:val="center"/>
        </w:trPr>
        <w:tc>
          <w:tcPr>
            <w:tcW w:w="2272" w:type="dxa"/>
          </w:tcPr>
          <w:p w:rsidR="00044010" w:rsidRPr="00E6459B" w:rsidRDefault="00044010" w:rsidP="0031078A">
            <w:pPr>
              <w:tabs>
                <w:tab w:val="left" w:pos="938"/>
              </w:tabs>
              <w:spacing w:line="360" w:lineRule="auto"/>
              <w:ind w:right="29"/>
              <w:rPr>
                <w:color w:val="000000"/>
              </w:rPr>
            </w:pPr>
            <w:r w:rsidRPr="00E6459B">
              <w:rPr>
                <w:color w:val="000000"/>
              </w:rPr>
              <w:t>R</w:t>
            </w:r>
            <w:r>
              <w:rPr>
                <w:color w:val="000000"/>
              </w:rPr>
              <w:t>6</w:t>
            </w:r>
            <w:r w:rsidRPr="00E6459B">
              <w:rPr>
                <w:color w:val="000000"/>
              </w:rPr>
              <w:t>001 – R</w:t>
            </w:r>
            <w:r>
              <w:rPr>
                <w:color w:val="000000"/>
              </w:rPr>
              <w:t>8</w:t>
            </w:r>
            <w:r w:rsidRPr="00E6459B">
              <w:rPr>
                <w:color w:val="000000"/>
              </w:rPr>
              <w:t>000</w:t>
            </w:r>
          </w:p>
        </w:tc>
        <w:tc>
          <w:tcPr>
            <w:tcW w:w="2706" w:type="dxa"/>
          </w:tcPr>
          <w:p w:rsidR="00044010" w:rsidRPr="00817A48" w:rsidRDefault="00044010" w:rsidP="00044010">
            <w:pPr>
              <w:jc w:val="center"/>
            </w:pPr>
            <w:r>
              <w:t>2</w:t>
            </w:r>
            <w:r w:rsidRPr="00817A48">
              <w:t>110</w:t>
            </w:r>
          </w:p>
        </w:tc>
        <w:tc>
          <w:tcPr>
            <w:tcW w:w="2544" w:type="dxa"/>
          </w:tcPr>
          <w:p w:rsidR="00044010" w:rsidRPr="00817A48" w:rsidRDefault="00044010" w:rsidP="00044010">
            <w:pPr>
              <w:jc w:val="center"/>
            </w:pPr>
            <w:r w:rsidRPr="00817A48">
              <w:t>380</w:t>
            </w:r>
          </w:p>
        </w:tc>
      </w:tr>
      <w:tr w:rsidR="00044010" w:rsidRPr="00E6459B" w:rsidTr="0031078A">
        <w:trPr>
          <w:jc w:val="center"/>
        </w:trPr>
        <w:tc>
          <w:tcPr>
            <w:tcW w:w="2272" w:type="dxa"/>
          </w:tcPr>
          <w:p w:rsidR="00044010" w:rsidRPr="00E6459B" w:rsidRDefault="00044010" w:rsidP="0031078A">
            <w:pPr>
              <w:tabs>
                <w:tab w:val="left" w:pos="938"/>
              </w:tabs>
              <w:spacing w:line="360" w:lineRule="auto"/>
              <w:ind w:right="29"/>
              <w:rPr>
                <w:color w:val="000000"/>
              </w:rPr>
            </w:pPr>
            <w:r w:rsidRPr="00E6459B">
              <w:rPr>
                <w:color w:val="000000"/>
              </w:rPr>
              <w:t>R</w:t>
            </w:r>
            <w:r>
              <w:rPr>
                <w:color w:val="000000"/>
              </w:rPr>
              <w:t>8</w:t>
            </w:r>
            <w:r w:rsidRPr="00E6459B">
              <w:rPr>
                <w:color w:val="000000"/>
              </w:rPr>
              <w:t>001 – R</w:t>
            </w:r>
            <w:r>
              <w:rPr>
                <w:color w:val="000000"/>
              </w:rPr>
              <w:t xml:space="preserve">10 </w:t>
            </w:r>
            <w:r w:rsidRPr="00E6459B">
              <w:rPr>
                <w:color w:val="000000"/>
              </w:rPr>
              <w:t>000</w:t>
            </w:r>
          </w:p>
        </w:tc>
        <w:tc>
          <w:tcPr>
            <w:tcW w:w="2706" w:type="dxa"/>
          </w:tcPr>
          <w:p w:rsidR="00044010" w:rsidRPr="00817A48" w:rsidRDefault="00044010" w:rsidP="00044010">
            <w:pPr>
              <w:jc w:val="center"/>
            </w:pPr>
            <w:r>
              <w:t>2</w:t>
            </w:r>
            <w:r w:rsidRPr="00817A48">
              <w:t>280</w:t>
            </w:r>
          </w:p>
        </w:tc>
        <w:tc>
          <w:tcPr>
            <w:tcW w:w="2544" w:type="dxa"/>
          </w:tcPr>
          <w:p w:rsidR="00044010" w:rsidRPr="00817A48" w:rsidRDefault="00044010" w:rsidP="00044010">
            <w:pPr>
              <w:jc w:val="center"/>
            </w:pPr>
            <w:r w:rsidRPr="00817A48">
              <w:t>400</w:t>
            </w:r>
          </w:p>
        </w:tc>
      </w:tr>
      <w:tr w:rsidR="00044010" w:rsidRPr="00E6459B" w:rsidTr="0031078A">
        <w:trPr>
          <w:jc w:val="center"/>
        </w:trPr>
        <w:tc>
          <w:tcPr>
            <w:tcW w:w="2272" w:type="dxa"/>
          </w:tcPr>
          <w:p w:rsidR="00044010" w:rsidRPr="00E6459B" w:rsidRDefault="00044010" w:rsidP="0031078A">
            <w:pPr>
              <w:tabs>
                <w:tab w:val="left" w:pos="938"/>
              </w:tabs>
              <w:spacing w:line="360" w:lineRule="auto"/>
              <w:ind w:right="29"/>
              <w:rPr>
                <w:color w:val="000000"/>
              </w:rPr>
            </w:pPr>
            <w:r w:rsidRPr="00E6459B">
              <w:rPr>
                <w:color w:val="000000"/>
              </w:rPr>
              <w:t>R</w:t>
            </w:r>
            <w:r>
              <w:rPr>
                <w:color w:val="000000"/>
              </w:rPr>
              <w:t xml:space="preserve">10 </w:t>
            </w:r>
            <w:r w:rsidRPr="00E6459B">
              <w:rPr>
                <w:color w:val="000000"/>
              </w:rPr>
              <w:t>001 – R1</w:t>
            </w:r>
            <w:r>
              <w:rPr>
                <w:color w:val="000000"/>
              </w:rPr>
              <w:t>5</w:t>
            </w:r>
            <w:r w:rsidRPr="00E6459B">
              <w:rPr>
                <w:color w:val="000000"/>
              </w:rPr>
              <w:t xml:space="preserve"> 000</w:t>
            </w:r>
          </w:p>
        </w:tc>
        <w:tc>
          <w:tcPr>
            <w:tcW w:w="2706" w:type="dxa"/>
          </w:tcPr>
          <w:p w:rsidR="00044010" w:rsidRPr="00817A48" w:rsidRDefault="00044010" w:rsidP="00044010">
            <w:pPr>
              <w:jc w:val="center"/>
            </w:pPr>
            <w:r>
              <w:t>2</w:t>
            </w:r>
            <w:r w:rsidRPr="00817A48">
              <w:t>460</w:t>
            </w:r>
          </w:p>
        </w:tc>
        <w:tc>
          <w:tcPr>
            <w:tcW w:w="2544" w:type="dxa"/>
          </w:tcPr>
          <w:p w:rsidR="00044010" w:rsidRPr="00817A48" w:rsidRDefault="00044010" w:rsidP="00044010">
            <w:pPr>
              <w:jc w:val="center"/>
            </w:pPr>
            <w:r w:rsidRPr="00817A48">
              <w:t>420</w:t>
            </w:r>
          </w:p>
        </w:tc>
      </w:tr>
      <w:tr w:rsidR="00044010" w:rsidRPr="00E6459B" w:rsidTr="0031078A">
        <w:trPr>
          <w:jc w:val="center"/>
        </w:trPr>
        <w:tc>
          <w:tcPr>
            <w:tcW w:w="2272" w:type="dxa"/>
          </w:tcPr>
          <w:p w:rsidR="00044010" w:rsidRPr="00E6459B" w:rsidRDefault="00044010" w:rsidP="0031078A">
            <w:pPr>
              <w:tabs>
                <w:tab w:val="left" w:pos="938"/>
              </w:tabs>
              <w:spacing w:line="360" w:lineRule="auto"/>
              <w:ind w:right="29"/>
              <w:rPr>
                <w:color w:val="000000"/>
              </w:rPr>
            </w:pPr>
            <w:r w:rsidRPr="00E6459B">
              <w:rPr>
                <w:color w:val="000000"/>
              </w:rPr>
              <w:t>R1</w:t>
            </w:r>
            <w:r>
              <w:rPr>
                <w:color w:val="000000"/>
              </w:rPr>
              <w:t xml:space="preserve">5 </w:t>
            </w:r>
            <w:r w:rsidRPr="00E6459B">
              <w:rPr>
                <w:color w:val="000000"/>
              </w:rPr>
              <w:t>001 – R</w:t>
            </w:r>
            <w:r>
              <w:rPr>
                <w:color w:val="000000"/>
              </w:rPr>
              <w:t xml:space="preserve">20 </w:t>
            </w:r>
            <w:r w:rsidRPr="00E6459B">
              <w:rPr>
                <w:color w:val="000000"/>
              </w:rPr>
              <w:t xml:space="preserve">000 </w:t>
            </w:r>
          </w:p>
        </w:tc>
        <w:tc>
          <w:tcPr>
            <w:tcW w:w="2706" w:type="dxa"/>
          </w:tcPr>
          <w:p w:rsidR="00044010" w:rsidRPr="00817A48" w:rsidRDefault="00044010" w:rsidP="00044010">
            <w:pPr>
              <w:jc w:val="center"/>
            </w:pPr>
            <w:r>
              <w:t>2</w:t>
            </w:r>
            <w:r w:rsidRPr="00817A48">
              <w:t>530</w:t>
            </w:r>
          </w:p>
        </w:tc>
        <w:tc>
          <w:tcPr>
            <w:tcW w:w="2544" w:type="dxa"/>
          </w:tcPr>
          <w:p w:rsidR="00044010" w:rsidRPr="00817A48" w:rsidRDefault="00044010" w:rsidP="00044010">
            <w:pPr>
              <w:jc w:val="center"/>
            </w:pPr>
            <w:r w:rsidRPr="00817A48">
              <w:t>430</w:t>
            </w:r>
          </w:p>
        </w:tc>
      </w:tr>
      <w:tr w:rsidR="00044010" w:rsidRPr="00E6459B" w:rsidTr="0031078A">
        <w:trPr>
          <w:jc w:val="center"/>
        </w:trPr>
        <w:tc>
          <w:tcPr>
            <w:tcW w:w="2272" w:type="dxa"/>
          </w:tcPr>
          <w:p w:rsidR="00044010" w:rsidRPr="00E6459B" w:rsidRDefault="00044010" w:rsidP="0031078A">
            <w:pPr>
              <w:tabs>
                <w:tab w:val="left" w:pos="938"/>
              </w:tabs>
              <w:spacing w:line="360" w:lineRule="auto"/>
              <w:ind w:right="29"/>
              <w:rPr>
                <w:color w:val="000000"/>
              </w:rPr>
            </w:pPr>
            <w:r w:rsidRPr="00E6459B">
              <w:rPr>
                <w:color w:val="000000"/>
              </w:rPr>
              <w:t>R</w:t>
            </w:r>
            <w:r>
              <w:rPr>
                <w:color w:val="000000"/>
              </w:rPr>
              <w:t xml:space="preserve">20 </w:t>
            </w:r>
            <w:r w:rsidRPr="00E6459B">
              <w:rPr>
                <w:color w:val="000000"/>
              </w:rPr>
              <w:t>001 – R2</w:t>
            </w:r>
            <w:r>
              <w:rPr>
                <w:color w:val="000000"/>
              </w:rPr>
              <w:t>5</w:t>
            </w:r>
            <w:r w:rsidRPr="00E6459B">
              <w:rPr>
                <w:color w:val="000000"/>
              </w:rPr>
              <w:t xml:space="preserve"> 000</w:t>
            </w:r>
          </w:p>
        </w:tc>
        <w:tc>
          <w:tcPr>
            <w:tcW w:w="2706" w:type="dxa"/>
          </w:tcPr>
          <w:p w:rsidR="00044010" w:rsidRPr="00817A48" w:rsidRDefault="00044010" w:rsidP="00044010">
            <w:pPr>
              <w:jc w:val="center"/>
            </w:pPr>
            <w:r>
              <w:t>2</w:t>
            </w:r>
            <w:r w:rsidRPr="00817A48">
              <w:t>620</w:t>
            </w:r>
          </w:p>
        </w:tc>
        <w:tc>
          <w:tcPr>
            <w:tcW w:w="2544" w:type="dxa"/>
          </w:tcPr>
          <w:p w:rsidR="00044010" w:rsidRPr="00817A48" w:rsidRDefault="00044010" w:rsidP="00044010">
            <w:pPr>
              <w:jc w:val="center"/>
            </w:pPr>
            <w:r w:rsidRPr="00817A48">
              <w:t>440</w:t>
            </w:r>
          </w:p>
        </w:tc>
      </w:tr>
      <w:tr w:rsidR="00044010" w:rsidRPr="00E6459B" w:rsidTr="0031078A">
        <w:trPr>
          <w:jc w:val="center"/>
        </w:trPr>
        <w:tc>
          <w:tcPr>
            <w:tcW w:w="2272" w:type="dxa"/>
          </w:tcPr>
          <w:p w:rsidR="00044010" w:rsidRPr="00E6459B" w:rsidRDefault="00044010" w:rsidP="0031078A">
            <w:pPr>
              <w:tabs>
                <w:tab w:val="left" w:pos="938"/>
              </w:tabs>
              <w:spacing w:line="360" w:lineRule="auto"/>
              <w:ind w:right="29"/>
              <w:rPr>
                <w:color w:val="000000"/>
              </w:rPr>
            </w:pPr>
            <w:r w:rsidRPr="00E6459B">
              <w:rPr>
                <w:color w:val="000000"/>
              </w:rPr>
              <w:t>R2</w:t>
            </w:r>
            <w:r>
              <w:rPr>
                <w:color w:val="000000"/>
              </w:rPr>
              <w:t>5</w:t>
            </w:r>
            <w:r w:rsidRPr="00E6459B">
              <w:rPr>
                <w:color w:val="000000"/>
              </w:rPr>
              <w:t xml:space="preserve"> 001 Plus</w:t>
            </w:r>
          </w:p>
        </w:tc>
        <w:tc>
          <w:tcPr>
            <w:tcW w:w="2706" w:type="dxa"/>
          </w:tcPr>
          <w:p w:rsidR="00044010" w:rsidRPr="00817A48" w:rsidRDefault="00044010" w:rsidP="00044010">
            <w:pPr>
              <w:jc w:val="center"/>
            </w:pPr>
            <w:r>
              <w:t>2</w:t>
            </w:r>
            <w:r w:rsidRPr="00817A48">
              <w:t>650</w:t>
            </w:r>
          </w:p>
        </w:tc>
        <w:tc>
          <w:tcPr>
            <w:tcW w:w="2544" w:type="dxa"/>
          </w:tcPr>
          <w:p w:rsidR="00044010" w:rsidRDefault="00044010" w:rsidP="00044010">
            <w:pPr>
              <w:jc w:val="center"/>
            </w:pPr>
            <w:r w:rsidRPr="00817A48">
              <w:t>450</w:t>
            </w:r>
          </w:p>
        </w:tc>
      </w:tr>
    </w:tbl>
    <w:p w:rsidR="00296F0F" w:rsidRPr="00E6459B" w:rsidRDefault="00296F0F">
      <w:pPr>
        <w:tabs>
          <w:tab w:val="left" w:pos="993"/>
        </w:tabs>
        <w:spacing w:line="360" w:lineRule="auto"/>
        <w:ind w:left="993" w:right="29"/>
        <w:jc w:val="both"/>
        <w:rPr>
          <w:b/>
          <w:bCs/>
          <w:color w:val="000000"/>
          <w:sz w:val="20"/>
          <w:szCs w:val="20"/>
        </w:rPr>
      </w:pPr>
    </w:p>
    <w:p w:rsidR="00296F0F" w:rsidRPr="00E6459B" w:rsidRDefault="00296F0F" w:rsidP="004D286A">
      <w:pPr>
        <w:numPr>
          <w:ilvl w:val="0"/>
          <w:numId w:val="7"/>
        </w:numPr>
        <w:tabs>
          <w:tab w:val="left" w:pos="938"/>
        </w:tabs>
        <w:spacing w:line="360" w:lineRule="auto"/>
        <w:ind w:right="29"/>
        <w:jc w:val="both"/>
        <w:rPr>
          <w:b/>
          <w:bCs/>
          <w:color w:val="000000"/>
        </w:rPr>
      </w:pPr>
      <w:r w:rsidRPr="00E6459B">
        <w:rPr>
          <w:b/>
          <w:bCs/>
          <w:color w:val="000000"/>
        </w:rPr>
        <w:t>Premium penalties for person joining late in life with effect from 1 April 2001</w:t>
      </w:r>
    </w:p>
    <w:p w:rsidR="00296F0F" w:rsidRPr="00E6459B" w:rsidRDefault="00296F0F">
      <w:pPr>
        <w:tabs>
          <w:tab w:val="left" w:pos="938"/>
        </w:tabs>
        <w:spacing w:line="360" w:lineRule="auto"/>
        <w:ind w:left="993" w:right="29" w:hanging="685"/>
        <w:jc w:val="both"/>
        <w:rPr>
          <w:color w:val="000000"/>
        </w:rPr>
      </w:pPr>
      <w:r w:rsidRPr="00E6459B">
        <w:rPr>
          <w:b/>
          <w:bCs/>
          <w:color w:val="000000"/>
        </w:rPr>
        <w:tab/>
      </w:r>
      <w:r w:rsidRPr="00E6459B">
        <w:rPr>
          <w:color w:val="000000"/>
        </w:rPr>
        <w:t xml:space="preserve">Premium penalties will be applied in respect of persons over the age of 35 years, who were without creditable medical scheme cover for the period indicated hereunder after the age of 30 years as follows: </w:t>
      </w:r>
    </w:p>
    <w:p w:rsidR="00296F0F" w:rsidRPr="00E6459B" w:rsidRDefault="00296F0F">
      <w:pPr>
        <w:tabs>
          <w:tab w:val="left" w:pos="938"/>
        </w:tabs>
        <w:spacing w:line="360" w:lineRule="auto"/>
        <w:ind w:left="308" w:right="29"/>
        <w:jc w:val="both"/>
        <w:rPr>
          <w:color w:val="000000"/>
        </w:rPr>
      </w:pPr>
      <w:r w:rsidRPr="00E6459B">
        <w:rPr>
          <w:color w:val="000000"/>
        </w:rPr>
        <w:tab/>
        <w:t xml:space="preserve"> 5 - 9 years</w:t>
      </w:r>
      <w:r w:rsidRPr="00E6459B">
        <w:rPr>
          <w:color w:val="000000"/>
        </w:rPr>
        <w:tab/>
        <w:t xml:space="preserve">  @</w:t>
      </w:r>
      <w:r w:rsidRPr="00E6459B">
        <w:rPr>
          <w:color w:val="000000"/>
        </w:rPr>
        <w:tab/>
        <w:t>0.05</w:t>
      </w:r>
      <w:r w:rsidRPr="00E6459B">
        <w:rPr>
          <w:color w:val="000000"/>
        </w:rPr>
        <w:tab/>
        <w:t>multiplied by the relevant contribution in 2 above</w:t>
      </w:r>
    </w:p>
    <w:p w:rsidR="00296F0F" w:rsidRPr="00E6459B" w:rsidRDefault="00296F0F">
      <w:pPr>
        <w:tabs>
          <w:tab w:val="left" w:pos="938"/>
        </w:tabs>
        <w:spacing w:line="360" w:lineRule="auto"/>
        <w:ind w:left="308" w:right="29"/>
        <w:jc w:val="both"/>
        <w:rPr>
          <w:color w:val="000000"/>
        </w:rPr>
      </w:pPr>
      <w:r w:rsidRPr="00E6459B">
        <w:rPr>
          <w:color w:val="000000"/>
        </w:rPr>
        <w:tab/>
        <w:t xml:space="preserve">10 - 19 years @ </w:t>
      </w:r>
      <w:r w:rsidRPr="00E6459B">
        <w:rPr>
          <w:color w:val="000000"/>
        </w:rPr>
        <w:tab/>
        <w:t>0.25</w:t>
      </w:r>
      <w:r w:rsidRPr="00E6459B">
        <w:rPr>
          <w:color w:val="000000"/>
        </w:rPr>
        <w:tab/>
        <w:t>multiplied by the relevant contribution in 2 above</w:t>
      </w:r>
    </w:p>
    <w:p w:rsidR="00296F0F" w:rsidRPr="00E6459B" w:rsidRDefault="00296F0F">
      <w:pPr>
        <w:tabs>
          <w:tab w:val="left" w:pos="938"/>
        </w:tabs>
        <w:spacing w:line="360" w:lineRule="auto"/>
        <w:ind w:left="308" w:right="29"/>
        <w:jc w:val="both"/>
        <w:rPr>
          <w:color w:val="000000"/>
        </w:rPr>
      </w:pPr>
      <w:r w:rsidRPr="00E6459B">
        <w:rPr>
          <w:color w:val="000000"/>
        </w:rPr>
        <w:tab/>
        <w:t>20 - 29 years @</w:t>
      </w:r>
      <w:r w:rsidRPr="00E6459B">
        <w:rPr>
          <w:color w:val="000000"/>
        </w:rPr>
        <w:tab/>
        <w:t>0.5</w:t>
      </w:r>
      <w:r w:rsidRPr="00E6459B">
        <w:rPr>
          <w:color w:val="000000"/>
        </w:rPr>
        <w:tab/>
        <w:t>multiplied by the relevant contribution in 2 above</w:t>
      </w:r>
    </w:p>
    <w:p w:rsidR="00296F0F" w:rsidRPr="00E6459B" w:rsidRDefault="00296F0F">
      <w:pPr>
        <w:tabs>
          <w:tab w:val="left" w:pos="938"/>
        </w:tabs>
        <w:spacing w:line="360" w:lineRule="auto"/>
        <w:ind w:left="308" w:right="29"/>
        <w:jc w:val="both"/>
        <w:rPr>
          <w:b/>
          <w:bCs/>
          <w:color w:val="000000"/>
        </w:rPr>
      </w:pPr>
      <w:r w:rsidRPr="00E6459B">
        <w:rPr>
          <w:color w:val="000000"/>
        </w:rPr>
        <w:tab/>
        <w:t xml:space="preserve">30+ </w:t>
      </w:r>
      <w:r w:rsidRPr="00E6459B">
        <w:rPr>
          <w:color w:val="000000"/>
        </w:rPr>
        <w:tab/>
      </w:r>
      <w:r w:rsidRPr="00E6459B">
        <w:rPr>
          <w:color w:val="000000"/>
        </w:rPr>
        <w:tab/>
        <w:t xml:space="preserve">  @</w:t>
      </w:r>
      <w:r w:rsidRPr="00E6459B">
        <w:rPr>
          <w:color w:val="000000"/>
        </w:rPr>
        <w:tab/>
        <w:t>0.75</w:t>
      </w:r>
      <w:r w:rsidRPr="00E6459B">
        <w:rPr>
          <w:color w:val="000000"/>
        </w:rPr>
        <w:tab/>
        <w:t>multiplied by the relevant contribution in 2 above</w:t>
      </w:r>
      <w:r w:rsidRPr="00E6459B">
        <w:rPr>
          <w:color w:val="000000"/>
        </w:rPr>
        <w:tab/>
      </w:r>
    </w:p>
    <w:p w:rsidR="00143628" w:rsidRDefault="00296F0F" w:rsidP="00FC24AB">
      <w:pPr>
        <w:spacing w:line="360" w:lineRule="auto"/>
        <w:ind w:left="851" w:right="29" w:hanging="685"/>
        <w:jc w:val="both"/>
        <w:rPr>
          <w:color w:val="000000"/>
        </w:rPr>
      </w:pPr>
      <w:r w:rsidRPr="00E6459B">
        <w:rPr>
          <w:color w:val="000000"/>
        </w:rPr>
        <w:tab/>
        <w:t>Any years of Creditable Coverage which can be demonstrated by the applicant or their dependant shall be subtracted from their current age in determining the applicable penalty.</w:t>
      </w:r>
      <w:r w:rsidR="00143628">
        <w:rPr>
          <w:color w:val="000000"/>
        </w:rPr>
        <w:br w:type="page"/>
      </w:r>
    </w:p>
    <w:p w:rsidR="00F042D6" w:rsidRPr="00E6459B" w:rsidRDefault="00F042D6" w:rsidP="00F042D6">
      <w:pPr>
        <w:pStyle w:val="Heading6"/>
        <w:rPr>
          <w:rFonts w:ascii="Arial" w:hAnsi="Arial"/>
          <w:color w:val="000000"/>
          <w:sz w:val="20"/>
        </w:rPr>
      </w:pPr>
      <w:r w:rsidRPr="00E6459B">
        <w:rPr>
          <w:rFonts w:ascii="Arial" w:hAnsi="Arial"/>
          <w:color w:val="000000"/>
          <w:sz w:val="20"/>
        </w:rPr>
        <w:lastRenderedPageBreak/>
        <w:t xml:space="preserve">ANNEXURE  </w:t>
      </w:r>
      <w:r w:rsidR="001E50B8">
        <w:rPr>
          <w:rFonts w:ascii="Arial" w:hAnsi="Arial"/>
          <w:color w:val="000000"/>
          <w:sz w:val="20"/>
        </w:rPr>
        <w:t>B</w:t>
      </w:r>
    </w:p>
    <w:p w:rsidR="00F042D6" w:rsidRPr="00E6459B" w:rsidRDefault="00F042D6" w:rsidP="00F042D6">
      <w:pPr>
        <w:spacing w:line="360" w:lineRule="auto"/>
        <w:ind w:left="360" w:right="29"/>
        <w:jc w:val="center"/>
        <w:rPr>
          <w:b/>
          <w:color w:val="000000"/>
          <w:sz w:val="20"/>
        </w:rPr>
      </w:pPr>
      <w:r w:rsidRPr="00E6459B">
        <w:rPr>
          <w:b/>
          <w:color w:val="000000"/>
          <w:sz w:val="20"/>
        </w:rPr>
        <w:t>BENEFITS WITH EFFECT FROM 1 JANUARY 20</w:t>
      </w:r>
      <w:r>
        <w:rPr>
          <w:b/>
          <w:color w:val="000000"/>
          <w:sz w:val="20"/>
        </w:rPr>
        <w:t>1</w:t>
      </w:r>
      <w:r w:rsidR="001717E0">
        <w:rPr>
          <w:b/>
          <w:color w:val="000000"/>
          <w:sz w:val="20"/>
        </w:rPr>
        <w:t>9</w:t>
      </w:r>
      <w:r w:rsidRPr="00E6459B">
        <w:rPr>
          <w:b/>
          <w:color w:val="000000"/>
          <w:sz w:val="20"/>
        </w:rPr>
        <w:t xml:space="preserve"> </w:t>
      </w:r>
      <w:r w:rsidRPr="00E70C95">
        <w:rPr>
          <w:b/>
          <w:color w:val="0070C0"/>
          <w:sz w:val="20"/>
        </w:rPr>
        <w:t>[Amended with effect from 1 January 201</w:t>
      </w:r>
      <w:r w:rsidR="001717E0">
        <w:rPr>
          <w:b/>
          <w:color w:val="0070C0"/>
          <w:sz w:val="20"/>
        </w:rPr>
        <w:t>9</w:t>
      </w:r>
      <w:r>
        <w:rPr>
          <w:b/>
          <w:color w:val="0070C0"/>
          <w:sz w:val="20"/>
        </w:rPr>
        <w:t>]</w:t>
      </w:r>
    </w:p>
    <w:p w:rsidR="00F042D6" w:rsidRPr="00E6459B" w:rsidRDefault="00F042D6" w:rsidP="00F042D6">
      <w:pPr>
        <w:spacing w:line="360" w:lineRule="auto"/>
        <w:ind w:left="360" w:right="29"/>
        <w:jc w:val="center"/>
        <w:rPr>
          <w:color w:val="000000"/>
          <w:sz w:val="18"/>
        </w:rPr>
      </w:pPr>
      <w:r w:rsidRPr="00E6459B">
        <w:rPr>
          <w:color w:val="000000"/>
          <w:sz w:val="18"/>
        </w:rPr>
        <w:t xml:space="preserve">SUBJECT TO THE PROVISIONS OF THESE </w:t>
      </w:r>
      <w:r w:rsidRPr="00E6459B">
        <w:rPr>
          <w:caps/>
          <w:color w:val="000000"/>
          <w:sz w:val="18"/>
        </w:rPr>
        <w:t>RULES MemberS</w:t>
      </w:r>
      <w:r w:rsidRPr="00E6459B">
        <w:rPr>
          <w:color w:val="000000"/>
          <w:sz w:val="18"/>
        </w:rPr>
        <w:t xml:space="preserve"> AND THEIR </w:t>
      </w:r>
      <w:r w:rsidRPr="00E6459B">
        <w:rPr>
          <w:caps/>
          <w:color w:val="000000"/>
          <w:sz w:val="18"/>
        </w:rPr>
        <w:t>REGISTERED DependantS</w:t>
      </w:r>
      <w:r w:rsidRPr="00E6459B">
        <w:rPr>
          <w:color w:val="000000"/>
          <w:sz w:val="18"/>
        </w:rPr>
        <w:t xml:space="preserve"> ARE ENTITLED TO THE FOLLOWING BENEFITS   (UNLESS EXCLUDED AS PROVIDED FOR IN ANNEXURE C)</w:t>
      </w:r>
    </w:p>
    <w:tbl>
      <w:tblPr>
        <w:tblW w:w="0" w:type="auto"/>
        <w:tblInd w:w="10" w:type="dxa"/>
        <w:tblLayout w:type="fixed"/>
        <w:tblCellMar>
          <w:left w:w="10" w:type="dxa"/>
          <w:right w:w="10" w:type="dxa"/>
        </w:tblCellMar>
        <w:tblLook w:val="0000" w:firstRow="0" w:lastRow="0" w:firstColumn="0" w:lastColumn="0" w:noHBand="0" w:noVBand="0"/>
      </w:tblPr>
      <w:tblGrid>
        <w:gridCol w:w="867"/>
        <w:gridCol w:w="4176"/>
        <w:gridCol w:w="1527"/>
        <w:gridCol w:w="2502"/>
        <w:gridCol w:w="4663"/>
      </w:tblGrid>
      <w:tr w:rsidR="00F042D6" w:rsidRPr="00E6459B" w:rsidTr="00D216EC">
        <w:trPr>
          <w:trHeight w:val="403"/>
        </w:trPr>
        <w:tc>
          <w:tcPr>
            <w:tcW w:w="867"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rPr>
            </w:pPr>
          </w:p>
        </w:tc>
        <w:tc>
          <w:tcPr>
            <w:tcW w:w="4176"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rPr>
            </w:pPr>
          </w:p>
          <w:p w:rsidR="00F042D6" w:rsidRPr="00E6459B" w:rsidRDefault="00F042D6" w:rsidP="00D216EC">
            <w:pPr>
              <w:spacing w:line="360" w:lineRule="auto"/>
              <w:ind w:left="360" w:right="29"/>
              <w:jc w:val="center"/>
              <w:rPr>
                <w:b/>
                <w:color w:val="000000"/>
              </w:rPr>
            </w:pPr>
            <w:r w:rsidRPr="00E6459B">
              <w:rPr>
                <w:b/>
                <w:color w:val="000000"/>
              </w:rPr>
              <w:t>SERVICE</w:t>
            </w:r>
          </w:p>
        </w:tc>
        <w:tc>
          <w:tcPr>
            <w:tcW w:w="1527"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rPr>
            </w:pPr>
            <w:r w:rsidRPr="00E6459B">
              <w:rPr>
                <w:b/>
                <w:color w:val="000000"/>
              </w:rPr>
              <w:t>% BENEFIT</w:t>
            </w:r>
          </w:p>
        </w:tc>
        <w:tc>
          <w:tcPr>
            <w:tcW w:w="2502"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rPr>
            </w:pPr>
          </w:p>
          <w:p w:rsidR="00F042D6" w:rsidRPr="00E6459B" w:rsidRDefault="00F042D6" w:rsidP="00D216EC">
            <w:pPr>
              <w:spacing w:line="360" w:lineRule="auto"/>
              <w:ind w:left="360" w:right="29"/>
              <w:jc w:val="center"/>
              <w:rPr>
                <w:b/>
                <w:color w:val="000000"/>
              </w:rPr>
            </w:pPr>
            <w:r w:rsidRPr="00E6459B">
              <w:rPr>
                <w:b/>
                <w:color w:val="000000"/>
              </w:rPr>
              <w:t>ANNUAL LIMITS</w:t>
            </w:r>
          </w:p>
        </w:tc>
        <w:tc>
          <w:tcPr>
            <w:tcW w:w="4663" w:type="dxa"/>
            <w:tcBorders>
              <w:top w:val="single" w:sz="6" w:space="0" w:color="auto"/>
              <w:left w:val="single" w:sz="6" w:space="0" w:color="auto"/>
              <w:right w:val="single" w:sz="6" w:space="0" w:color="auto"/>
            </w:tcBorders>
          </w:tcPr>
          <w:p w:rsidR="00F042D6" w:rsidRPr="00E6459B" w:rsidRDefault="00F042D6" w:rsidP="00D216EC">
            <w:pPr>
              <w:spacing w:line="360" w:lineRule="auto"/>
              <w:ind w:left="360" w:right="29"/>
              <w:jc w:val="center"/>
              <w:rPr>
                <w:b/>
                <w:color w:val="000000"/>
              </w:rPr>
            </w:pPr>
          </w:p>
          <w:p w:rsidR="00F042D6" w:rsidRPr="00E6459B" w:rsidRDefault="00F042D6" w:rsidP="00D216EC">
            <w:pPr>
              <w:spacing w:line="360" w:lineRule="auto"/>
              <w:ind w:left="360" w:right="29"/>
              <w:jc w:val="center"/>
              <w:rPr>
                <w:b/>
                <w:color w:val="000000"/>
              </w:rPr>
            </w:pPr>
            <w:r w:rsidRPr="00E6459B">
              <w:rPr>
                <w:b/>
                <w:color w:val="000000"/>
              </w:rPr>
              <w:t>CONDITIONS/ REMARKS</w:t>
            </w:r>
          </w:p>
        </w:tc>
      </w:tr>
      <w:tr w:rsidR="00F042D6" w:rsidRPr="00E6459B" w:rsidTr="00D216EC">
        <w:trPr>
          <w:trHeight w:val="403"/>
        </w:trPr>
        <w:tc>
          <w:tcPr>
            <w:tcW w:w="867" w:type="dxa"/>
            <w:tcBorders>
              <w:top w:val="single" w:sz="6" w:space="0" w:color="auto"/>
              <w:left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A.</w:t>
            </w:r>
          </w:p>
        </w:tc>
        <w:tc>
          <w:tcPr>
            <w:tcW w:w="4176" w:type="dxa"/>
            <w:tcBorders>
              <w:top w:val="single" w:sz="6" w:space="0" w:color="auto"/>
              <w:left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STATUTORY PRESCRIBED MINIMUM BENEFITS</w:t>
            </w:r>
          </w:p>
        </w:tc>
        <w:tc>
          <w:tcPr>
            <w:tcW w:w="1527" w:type="dxa"/>
            <w:tcBorders>
              <w:top w:val="single" w:sz="6" w:space="0" w:color="auto"/>
              <w:left w:val="single" w:sz="6" w:space="0" w:color="auto"/>
            </w:tcBorders>
          </w:tcPr>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jc w:val="center"/>
              <w:rPr>
                <w:color w:val="000000"/>
                <w:sz w:val="18"/>
              </w:rPr>
            </w:pPr>
            <w:r w:rsidRPr="00E6459B">
              <w:rPr>
                <w:color w:val="000000"/>
                <w:sz w:val="18"/>
              </w:rPr>
              <w:t>100%</w:t>
            </w:r>
          </w:p>
        </w:tc>
        <w:tc>
          <w:tcPr>
            <w:tcW w:w="2502" w:type="dxa"/>
            <w:tcBorders>
              <w:top w:val="single" w:sz="6" w:space="0" w:color="auto"/>
              <w:left w:val="single" w:sz="6" w:space="0" w:color="auto"/>
            </w:tcBorders>
          </w:tcPr>
          <w:p w:rsidR="00F042D6" w:rsidRPr="00E6459B" w:rsidRDefault="00F042D6" w:rsidP="00D216EC">
            <w:pPr>
              <w:pStyle w:val="Heading8"/>
              <w:ind w:firstLine="80"/>
              <w:jc w:val="left"/>
              <w:rPr>
                <w:rFonts w:ascii="Arial" w:hAnsi="Arial"/>
                <w:color w:val="000000"/>
                <w:sz w:val="18"/>
              </w:rPr>
            </w:pPr>
          </w:p>
          <w:p w:rsidR="00F042D6" w:rsidRPr="00E6459B" w:rsidRDefault="00F042D6" w:rsidP="00D216EC">
            <w:pPr>
              <w:jc w:val="center"/>
              <w:rPr>
                <w:color w:val="000000"/>
                <w:sz w:val="18"/>
              </w:rPr>
            </w:pPr>
            <w:r w:rsidRPr="00E6459B">
              <w:rPr>
                <w:color w:val="000000"/>
                <w:sz w:val="18"/>
              </w:rPr>
              <w:t>No limit</w:t>
            </w:r>
          </w:p>
        </w:tc>
        <w:tc>
          <w:tcPr>
            <w:tcW w:w="4663" w:type="dxa"/>
            <w:tcBorders>
              <w:top w:val="single" w:sz="6" w:space="0" w:color="auto"/>
              <w:left w:val="single" w:sz="6" w:space="0" w:color="auto"/>
              <w:right w:val="single" w:sz="6" w:space="0" w:color="auto"/>
            </w:tcBorders>
          </w:tcPr>
          <w:p w:rsidR="00F042D6" w:rsidRPr="00E6459B" w:rsidRDefault="00F042D6" w:rsidP="00D216EC">
            <w:pPr>
              <w:spacing w:line="360" w:lineRule="auto"/>
              <w:ind w:left="170" w:right="29"/>
              <w:rPr>
                <w:color w:val="000000"/>
                <w:sz w:val="18"/>
              </w:rPr>
            </w:pPr>
          </w:p>
          <w:p w:rsidR="00F042D6" w:rsidRPr="00E6459B" w:rsidRDefault="00F042D6" w:rsidP="00D216EC">
            <w:pPr>
              <w:spacing w:line="360" w:lineRule="auto"/>
              <w:ind w:left="170" w:right="29"/>
              <w:rPr>
                <w:color w:val="000000"/>
                <w:sz w:val="18"/>
              </w:rPr>
            </w:pPr>
            <w:r w:rsidRPr="00E6459B">
              <w:rPr>
                <w:color w:val="000000"/>
                <w:sz w:val="18"/>
              </w:rPr>
              <w:t>DSP is Public Sector Facilities</w:t>
            </w:r>
          </w:p>
        </w:tc>
      </w:tr>
    </w:tbl>
    <w:p w:rsidR="00F042D6" w:rsidRPr="00E6459B" w:rsidRDefault="00F042D6" w:rsidP="00F042D6">
      <w:pPr>
        <w:spacing w:line="360" w:lineRule="auto"/>
        <w:ind w:left="360" w:right="29"/>
        <w:rPr>
          <w:color w:val="000000"/>
          <w:sz w:val="18"/>
        </w:rPr>
        <w:sectPr w:rsidR="00F042D6" w:rsidRPr="00E6459B" w:rsidSect="00AD6572">
          <w:headerReference w:type="default" r:id="rId16"/>
          <w:footerReference w:type="default" r:id="rId17"/>
          <w:pgSz w:w="16834" w:h="11909" w:orient="landscape" w:code="9"/>
          <w:pgMar w:top="561" w:right="1253" w:bottom="1134" w:left="1440" w:header="720" w:footer="720" w:gutter="0"/>
          <w:pgNumType w:start="43"/>
          <w:cols w:space="720"/>
        </w:sectPr>
      </w:pPr>
    </w:p>
    <w:tbl>
      <w:tblPr>
        <w:tblW w:w="0" w:type="auto"/>
        <w:tblInd w:w="10" w:type="dxa"/>
        <w:tblLayout w:type="fixed"/>
        <w:tblCellMar>
          <w:left w:w="10" w:type="dxa"/>
          <w:right w:w="10" w:type="dxa"/>
        </w:tblCellMar>
        <w:tblLook w:val="0000" w:firstRow="0" w:lastRow="0" w:firstColumn="0" w:lastColumn="0" w:noHBand="0" w:noVBand="0"/>
      </w:tblPr>
      <w:tblGrid>
        <w:gridCol w:w="867"/>
        <w:gridCol w:w="4176"/>
        <w:gridCol w:w="1530"/>
        <w:gridCol w:w="2502"/>
        <w:gridCol w:w="4663"/>
      </w:tblGrid>
      <w:tr w:rsidR="00F042D6" w:rsidRPr="00E6459B" w:rsidTr="00D216EC">
        <w:trPr>
          <w:trHeight w:val="849"/>
        </w:trPr>
        <w:tc>
          <w:tcPr>
            <w:tcW w:w="867" w:type="dxa"/>
            <w:tcBorders>
              <w:top w:val="single" w:sz="6" w:space="0" w:color="auto"/>
              <w:left w:val="single" w:sz="6" w:space="0" w:color="auto"/>
            </w:tcBorders>
          </w:tcPr>
          <w:p w:rsidR="00F042D6" w:rsidRPr="00E6459B" w:rsidRDefault="00F042D6" w:rsidP="00D216EC">
            <w:pPr>
              <w:spacing w:line="360" w:lineRule="auto"/>
              <w:ind w:left="360" w:right="29"/>
              <w:rPr>
                <w:color w:val="000000"/>
                <w:sz w:val="18"/>
              </w:rPr>
            </w:pPr>
            <w:r w:rsidRPr="00E6459B">
              <w:rPr>
                <w:color w:val="000000"/>
                <w:sz w:val="18"/>
              </w:rPr>
              <w:lastRenderedPageBreak/>
              <w:t>B.</w:t>
            </w:r>
          </w:p>
        </w:tc>
        <w:tc>
          <w:tcPr>
            <w:tcW w:w="4176" w:type="dxa"/>
            <w:tcBorders>
              <w:top w:val="single" w:sz="6" w:space="0" w:color="auto"/>
              <w:left w:val="single" w:sz="6" w:space="0" w:color="auto"/>
            </w:tcBorders>
          </w:tcPr>
          <w:p w:rsidR="00F042D6" w:rsidRPr="00E6459B" w:rsidRDefault="00F042D6" w:rsidP="00D216EC">
            <w:pPr>
              <w:spacing w:line="360" w:lineRule="auto"/>
              <w:ind w:left="360" w:right="29"/>
              <w:rPr>
                <w:color w:val="000000"/>
                <w:sz w:val="18"/>
              </w:rPr>
            </w:pPr>
            <w:r w:rsidRPr="00E6459B">
              <w:rPr>
                <w:color w:val="000000"/>
                <w:sz w:val="18"/>
              </w:rPr>
              <w:t>BENEFITS OTHER THAN PRESCRIBED MINIMUM BENEFITS</w:t>
            </w:r>
          </w:p>
        </w:tc>
        <w:tc>
          <w:tcPr>
            <w:tcW w:w="1527" w:type="dxa"/>
            <w:tcBorders>
              <w:top w:val="single" w:sz="6" w:space="0" w:color="auto"/>
              <w:left w:val="single" w:sz="6" w:space="0" w:color="auto"/>
            </w:tcBorders>
          </w:tcPr>
          <w:p w:rsidR="00F042D6" w:rsidRPr="00E6459B" w:rsidRDefault="00F042D6" w:rsidP="00D216EC">
            <w:pPr>
              <w:spacing w:line="360" w:lineRule="auto"/>
              <w:ind w:left="360" w:right="29"/>
              <w:jc w:val="center"/>
              <w:rPr>
                <w:color w:val="000000"/>
              </w:rPr>
            </w:pPr>
          </w:p>
        </w:tc>
        <w:tc>
          <w:tcPr>
            <w:tcW w:w="2502" w:type="dxa"/>
            <w:tcBorders>
              <w:top w:val="single" w:sz="6" w:space="0" w:color="auto"/>
              <w:left w:val="single" w:sz="6" w:space="0" w:color="auto"/>
            </w:tcBorders>
          </w:tcPr>
          <w:p w:rsidR="00F042D6" w:rsidRPr="00E6459B" w:rsidRDefault="00F042D6" w:rsidP="00D216EC">
            <w:pPr>
              <w:jc w:val="center"/>
              <w:rPr>
                <w:color w:val="000000"/>
                <w:sz w:val="18"/>
              </w:rPr>
            </w:pPr>
            <w:r w:rsidRPr="00E6459B">
              <w:rPr>
                <w:color w:val="000000"/>
                <w:sz w:val="18"/>
              </w:rPr>
              <w:t>No overall annual limit</w:t>
            </w:r>
          </w:p>
          <w:p w:rsidR="00F042D6" w:rsidRPr="00E6459B" w:rsidRDefault="00F042D6" w:rsidP="00D216EC">
            <w:pPr>
              <w:spacing w:line="360" w:lineRule="auto"/>
              <w:ind w:left="360" w:right="29" w:hanging="280"/>
              <w:rPr>
                <w:color w:val="000000"/>
              </w:rPr>
            </w:pPr>
          </w:p>
        </w:tc>
        <w:tc>
          <w:tcPr>
            <w:tcW w:w="4663" w:type="dxa"/>
            <w:tcBorders>
              <w:top w:val="single" w:sz="6" w:space="0" w:color="auto"/>
              <w:left w:val="single" w:sz="6" w:space="0" w:color="auto"/>
              <w:right w:val="single" w:sz="6" w:space="0" w:color="auto"/>
            </w:tcBorders>
          </w:tcPr>
          <w:p w:rsidR="00F042D6" w:rsidRPr="008E2410" w:rsidRDefault="00F042D6" w:rsidP="00D216EC">
            <w:pPr>
              <w:spacing w:line="360" w:lineRule="auto"/>
              <w:ind w:left="170" w:right="29"/>
              <w:rPr>
                <w:color w:val="000000"/>
                <w:sz w:val="18"/>
                <w:szCs w:val="18"/>
              </w:rPr>
            </w:pPr>
            <w:r w:rsidRPr="008E2410">
              <w:rPr>
                <w:color w:val="000000"/>
                <w:sz w:val="18"/>
                <w:szCs w:val="18"/>
              </w:rPr>
              <w:t xml:space="preserve">Limits are prorated calculated according to the proportion at length of membership of the financial year. </w:t>
            </w:r>
          </w:p>
        </w:tc>
      </w:tr>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pStyle w:val="Heading7"/>
              <w:rPr>
                <w:rFonts w:ascii="Arial" w:hAnsi="Arial"/>
                <w:color w:val="000000"/>
                <w:sz w:val="18"/>
              </w:rPr>
            </w:pPr>
          </w:p>
          <w:p w:rsidR="00F042D6" w:rsidRPr="00E6459B" w:rsidRDefault="00F042D6" w:rsidP="00D216EC">
            <w:pPr>
              <w:pStyle w:val="Heading7"/>
              <w:rPr>
                <w:rFonts w:ascii="Arial" w:hAnsi="Arial"/>
                <w:color w:val="000000"/>
                <w:sz w:val="18"/>
              </w:rPr>
            </w:pPr>
            <w:r w:rsidRPr="00E6459B">
              <w:rPr>
                <w:rFonts w:ascii="Arial" w:hAnsi="Arial"/>
                <w:color w:val="000000"/>
                <w:sz w:val="18"/>
              </w:rPr>
              <w:t>C.</w:t>
            </w:r>
          </w:p>
        </w:tc>
        <w:tc>
          <w:tcPr>
            <w:tcW w:w="417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jc w:val="both"/>
              <w:rPr>
                <w:color w:val="000000"/>
                <w:sz w:val="18"/>
              </w:rPr>
            </w:pPr>
            <w:r w:rsidRPr="00E6459B">
              <w:rPr>
                <w:color w:val="000000"/>
                <w:sz w:val="18"/>
              </w:rPr>
              <w:t>PRIVATE AND PUBLIC HOSPITALS, REGISTERED UNATTACHED OPERATING THEATRES and DAY CLINICS:</w:t>
            </w:r>
          </w:p>
          <w:p w:rsidR="00F042D6" w:rsidRPr="00E6459B" w:rsidRDefault="00F042D6" w:rsidP="00D216EC">
            <w:pPr>
              <w:pStyle w:val="1AutoList8"/>
              <w:numPr>
                <w:ilvl w:val="0"/>
                <w:numId w:val="2"/>
              </w:numPr>
              <w:tabs>
                <w:tab w:val="clear" w:pos="720"/>
                <w:tab w:val="left" w:pos="824"/>
              </w:tabs>
              <w:spacing w:line="360" w:lineRule="auto"/>
              <w:ind w:left="824" w:right="29" w:hanging="425"/>
              <w:jc w:val="both"/>
              <w:rPr>
                <w:color w:val="000000"/>
                <w:sz w:val="18"/>
              </w:rPr>
            </w:pPr>
            <w:r w:rsidRPr="00E6459B">
              <w:rPr>
                <w:color w:val="000000"/>
                <w:sz w:val="18"/>
              </w:rPr>
              <w:t>Accommodation in a general ward, high care ward and intensive care unit.</w:t>
            </w:r>
          </w:p>
          <w:p w:rsidR="00F042D6" w:rsidRPr="00E6459B" w:rsidRDefault="00F042D6" w:rsidP="00D216EC">
            <w:pPr>
              <w:pStyle w:val="1AutoList8"/>
              <w:numPr>
                <w:ilvl w:val="0"/>
                <w:numId w:val="2"/>
              </w:numPr>
              <w:tabs>
                <w:tab w:val="clear" w:pos="720"/>
                <w:tab w:val="left" w:pos="824"/>
              </w:tabs>
              <w:spacing w:line="360" w:lineRule="auto"/>
              <w:ind w:left="824" w:right="29" w:hanging="425"/>
              <w:jc w:val="both"/>
              <w:rPr>
                <w:color w:val="000000"/>
                <w:sz w:val="18"/>
              </w:rPr>
            </w:pPr>
            <w:r w:rsidRPr="00E6459B">
              <w:rPr>
                <w:color w:val="000000"/>
                <w:sz w:val="18"/>
              </w:rPr>
              <w:t>Theatre fees.</w:t>
            </w:r>
          </w:p>
          <w:p w:rsidR="00F042D6" w:rsidRPr="00E6459B" w:rsidRDefault="00F042D6" w:rsidP="00D216EC">
            <w:pPr>
              <w:pStyle w:val="1AutoList8"/>
              <w:numPr>
                <w:ilvl w:val="0"/>
                <w:numId w:val="2"/>
              </w:numPr>
              <w:tabs>
                <w:tab w:val="clear" w:pos="720"/>
                <w:tab w:val="left" w:pos="824"/>
              </w:tabs>
              <w:spacing w:line="360" w:lineRule="auto"/>
              <w:ind w:left="824" w:right="29" w:hanging="425"/>
              <w:jc w:val="both"/>
              <w:rPr>
                <w:color w:val="000000"/>
                <w:sz w:val="18"/>
              </w:rPr>
            </w:pPr>
            <w:r w:rsidRPr="00E6459B">
              <w:rPr>
                <w:color w:val="000000"/>
                <w:sz w:val="18"/>
              </w:rPr>
              <w:t>Medicines, materials and hospital equipment.</w:t>
            </w:r>
          </w:p>
          <w:p w:rsidR="00F042D6" w:rsidRPr="00E6459B" w:rsidRDefault="00F042D6" w:rsidP="00D216EC">
            <w:pPr>
              <w:pStyle w:val="1AutoList8"/>
              <w:numPr>
                <w:ilvl w:val="0"/>
                <w:numId w:val="2"/>
              </w:numPr>
              <w:tabs>
                <w:tab w:val="clear" w:pos="720"/>
                <w:tab w:val="left" w:pos="824"/>
              </w:tabs>
              <w:spacing w:line="360" w:lineRule="auto"/>
              <w:ind w:left="824" w:right="29" w:hanging="425"/>
              <w:jc w:val="both"/>
              <w:rPr>
                <w:color w:val="000000"/>
                <w:sz w:val="18"/>
              </w:rPr>
            </w:pPr>
            <w:r w:rsidRPr="00E6459B">
              <w:rPr>
                <w:color w:val="000000"/>
                <w:sz w:val="18"/>
              </w:rPr>
              <w:t>Visits by medical practitioners.</w:t>
            </w:r>
          </w:p>
          <w:p w:rsidR="00F042D6" w:rsidRPr="00E6459B" w:rsidRDefault="00F042D6" w:rsidP="00D216EC">
            <w:pPr>
              <w:pStyle w:val="1AutoList8"/>
              <w:numPr>
                <w:ilvl w:val="0"/>
                <w:numId w:val="2"/>
              </w:numPr>
              <w:tabs>
                <w:tab w:val="clear" w:pos="720"/>
                <w:tab w:val="left" w:pos="824"/>
              </w:tabs>
              <w:spacing w:line="360" w:lineRule="auto"/>
              <w:ind w:left="824" w:right="29" w:hanging="425"/>
              <w:jc w:val="both"/>
              <w:rPr>
                <w:color w:val="000000"/>
                <w:sz w:val="18"/>
              </w:rPr>
            </w:pPr>
            <w:r w:rsidRPr="00E6459B">
              <w:rPr>
                <w:color w:val="000000"/>
                <w:sz w:val="18"/>
              </w:rPr>
              <w:t>Confinement and midwives.</w:t>
            </w:r>
          </w:p>
        </w:tc>
        <w:tc>
          <w:tcPr>
            <w:tcW w:w="1530"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Preferred Provider - 100%</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Non-Preferred Provider - 100%</w:t>
            </w:r>
          </w:p>
          <w:p w:rsidR="00F042D6" w:rsidRPr="00E6459B" w:rsidRDefault="00F042D6" w:rsidP="00D216EC">
            <w:pPr>
              <w:spacing w:line="360" w:lineRule="auto"/>
              <w:ind w:left="360" w:right="29"/>
              <w:rPr>
                <w:color w:val="000000"/>
                <w:sz w:val="18"/>
              </w:rPr>
            </w:pPr>
          </w:p>
        </w:tc>
        <w:tc>
          <w:tcPr>
            <w:tcW w:w="2502"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 limit</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 limit</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tc>
        <w:tc>
          <w:tcPr>
            <w:tcW w:w="4663"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right="29"/>
              <w:jc w:val="both"/>
              <w:rPr>
                <w:color w:val="000000"/>
                <w:sz w:val="18"/>
              </w:rPr>
            </w:pPr>
          </w:p>
          <w:p w:rsidR="00F042D6" w:rsidRPr="00E6459B" w:rsidRDefault="00F042D6" w:rsidP="00D216EC">
            <w:pPr>
              <w:spacing w:line="360" w:lineRule="auto"/>
              <w:ind w:left="710" w:right="29" w:hanging="402"/>
              <w:jc w:val="both"/>
              <w:rPr>
                <w:color w:val="000000"/>
                <w:sz w:val="18"/>
              </w:rPr>
            </w:pPr>
            <w:r w:rsidRPr="00E6459B">
              <w:rPr>
                <w:color w:val="000000"/>
                <w:sz w:val="18"/>
              </w:rPr>
              <w:t>a) Authorisation shall be obtained from the Scheme/Scheme’s designated agent before a beneficiary is admitted to a hospital or day clinic (except in the case of emergency and all PMB’s) failing which a co-payment of R500 per admission shall apply. In the event of an emergency the Scheme shall be notified of such emergency within one working day after admission failing which the co-payment shall apply.</w:t>
            </w:r>
            <w:r w:rsidRPr="00E6459B">
              <w:rPr>
                <w:b/>
                <w:color w:val="000000"/>
                <w:sz w:val="18"/>
              </w:rPr>
              <w:t xml:space="preserve"> </w:t>
            </w:r>
          </w:p>
          <w:p w:rsidR="00F042D6" w:rsidRPr="00E6459B" w:rsidRDefault="00F042D6" w:rsidP="00D216EC">
            <w:pPr>
              <w:tabs>
                <w:tab w:val="left" w:pos="728"/>
              </w:tabs>
              <w:spacing w:line="360" w:lineRule="auto"/>
              <w:ind w:left="710" w:right="29" w:hanging="360"/>
              <w:jc w:val="both"/>
              <w:rPr>
                <w:b/>
                <w:color w:val="000000"/>
                <w:sz w:val="18"/>
              </w:rPr>
            </w:pPr>
            <w:r w:rsidRPr="00E6459B">
              <w:rPr>
                <w:color w:val="000000"/>
                <w:sz w:val="18"/>
              </w:rPr>
              <w:t xml:space="preserve">b)  The price paid by the Scheme for medicines shall be subject to a medicines formulary and / or reference price list as defined by the Scheme’s designated agent. </w:t>
            </w:r>
          </w:p>
          <w:p w:rsidR="00F042D6" w:rsidRPr="00E6459B" w:rsidRDefault="00F042D6" w:rsidP="00D216EC">
            <w:pPr>
              <w:tabs>
                <w:tab w:val="left" w:pos="728"/>
              </w:tabs>
              <w:spacing w:line="360" w:lineRule="auto"/>
              <w:ind w:left="710" w:right="29" w:hanging="360"/>
              <w:jc w:val="both"/>
              <w:rPr>
                <w:color w:val="000000"/>
                <w:sz w:val="18"/>
              </w:rPr>
            </w:pPr>
          </w:p>
          <w:p w:rsidR="00F042D6" w:rsidRPr="00E6459B" w:rsidRDefault="00F042D6" w:rsidP="00D216EC">
            <w:pPr>
              <w:spacing w:line="360" w:lineRule="auto"/>
              <w:ind w:left="308" w:right="29"/>
              <w:jc w:val="both"/>
              <w:rPr>
                <w:color w:val="000000"/>
                <w:sz w:val="18"/>
              </w:rPr>
            </w:pPr>
          </w:p>
        </w:tc>
      </w:tr>
    </w:tbl>
    <w:p w:rsidR="00F042D6" w:rsidRPr="00E6459B" w:rsidRDefault="00F042D6" w:rsidP="00F042D6">
      <w:pPr>
        <w:rPr>
          <w:color w:val="000000"/>
          <w:sz w:val="18"/>
        </w:rPr>
      </w:pPr>
      <w:r w:rsidRPr="00E6459B">
        <w:rPr>
          <w:color w:val="000000"/>
          <w:sz w:val="18"/>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67"/>
        <w:gridCol w:w="4173"/>
        <w:gridCol w:w="1530"/>
        <w:gridCol w:w="2610"/>
        <w:gridCol w:w="4555"/>
      </w:tblGrid>
      <w:tr w:rsidR="00F042D6" w:rsidRPr="00E6459B" w:rsidTr="00D216EC">
        <w:trPr>
          <w:trHeight w:val="403"/>
        </w:trPr>
        <w:tc>
          <w:tcPr>
            <w:tcW w:w="867"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sz w:val="18"/>
              </w:rPr>
            </w:pPr>
          </w:p>
        </w:tc>
        <w:tc>
          <w:tcPr>
            <w:tcW w:w="4173"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SERVICE</w:t>
            </w:r>
          </w:p>
        </w:tc>
        <w:tc>
          <w:tcPr>
            <w:tcW w:w="1530" w:type="dxa"/>
            <w:tcBorders>
              <w:top w:val="single" w:sz="6" w:space="0" w:color="auto"/>
              <w:left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 BENEFIT</w:t>
            </w:r>
          </w:p>
        </w:tc>
        <w:tc>
          <w:tcPr>
            <w:tcW w:w="2610"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ANNUAL LIMITS</w:t>
            </w:r>
          </w:p>
        </w:tc>
        <w:tc>
          <w:tcPr>
            <w:tcW w:w="4555" w:type="dxa"/>
            <w:tcBorders>
              <w:top w:val="single" w:sz="6" w:space="0" w:color="auto"/>
              <w:left w:val="single" w:sz="6" w:space="0" w:color="auto"/>
              <w:righ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CONDITIONS/ REMARKS</w:t>
            </w:r>
          </w:p>
        </w:tc>
      </w:tr>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tc>
        <w:tc>
          <w:tcPr>
            <w:tcW w:w="417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tc>
        <w:tc>
          <w:tcPr>
            <w:tcW w:w="1530"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color w:val="000000"/>
                <w:sz w:val="18"/>
              </w:rPr>
            </w:pPr>
          </w:p>
        </w:tc>
        <w:tc>
          <w:tcPr>
            <w:tcW w:w="2610"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tc>
        <w:tc>
          <w:tcPr>
            <w:tcW w:w="4555"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tabs>
                <w:tab w:val="left" w:pos="698"/>
              </w:tabs>
              <w:spacing w:line="360" w:lineRule="auto"/>
              <w:ind w:left="710" w:right="29" w:hanging="360"/>
              <w:jc w:val="both"/>
              <w:rPr>
                <w:color w:val="000000"/>
                <w:sz w:val="18"/>
              </w:rPr>
            </w:pPr>
            <w:r w:rsidRPr="00E6459B">
              <w:rPr>
                <w:color w:val="000000"/>
                <w:sz w:val="18"/>
              </w:rPr>
              <w:t>c)  In the absence of obtaining authorisation and if the Scheme is of the opinion that either the treatment was not appropriate to the case or that the treatment could have been provided other than in-hospital, then, notwithstanding the provisions regarding this benefit, no benefit shall be paid in respect of such treatment.</w:t>
            </w:r>
          </w:p>
          <w:p w:rsidR="00F042D6" w:rsidRPr="00E6459B" w:rsidRDefault="00F042D6" w:rsidP="00D216EC">
            <w:pPr>
              <w:tabs>
                <w:tab w:val="left" w:pos="698"/>
              </w:tabs>
              <w:spacing w:line="360" w:lineRule="auto"/>
              <w:ind w:left="733" w:right="29" w:hanging="383"/>
              <w:jc w:val="both"/>
              <w:rPr>
                <w:color w:val="000000"/>
                <w:sz w:val="18"/>
              </w:rPr>
            </w:pPr>
            <w:r w:rsidRPr="00E6459B">
              <w:rPr>
                <w:color w:val="000000"/>
                <w:sz w:val="18"/>
              </w:rPr>
              <w:t>d)  Accommodation in an intensive care or high care unit is subject to a maximum period of six (6) days, whereafter authorisation must be obtained for further accommodation.</w:t>
            </w:r>
          </w:p>
          <w:p w:rsidR="00F042D6" w:rsidRPr="00E6459B" w:rsidRDefault="00F042D6" w:rsidP="00A73750">
            <w:pPr>
              <w:numPr>
                <w:ilvl w:val="0"/>
                <w:numId w:val="18"/>
              </w:numPr>
              <w:tabs>
                <w:tab w:val="left" w:pos="698"/>
              </w:tabs>
              <w:spacing w:line="360" w:lineRule="auto"/>
              <w:ind w:right="29"/>
              <w:jc w:val="both"/>
              <w:rPr>
                <w:b/>
                <w:color w:val="000000"/>
                <w:sz w:val="18"/>
              </w:rPr>
            </w:pPr>
            <w:r w:rsidRPr="00E6459B">
              <w:rPr>
                <w:color w:val="000000"/>
                <w:sz w:val="18"/>
              </w:rPr>
              <w:t xml:space="preserve">The benefit for hospitalisation for psychiatric   treatment is subject to pre-authorisation and limited to </w:t>
            </w:r>
            <w:r w:rsidRPr="00B34B7B">
              <w:rPr>
                <w:strike/>
                <w:color w:val="000000"/>
                <w:sz w:val="18"/>
              </w:rPr>
              <w:t>R10 000</w:t>
            </w:r>
            <w:r w:rsidRPr="00E6459B">
              <w:rPr>
                <w:color w:val="000000"/>
                <w:sz w:val="18"/>
              </w:rPr>
              <w:t xml:space="preserve"> </w:t>
            </w:r>
            <w:r w:rsidR="00B34B7B">
              <w:rPr>
                <w:color w:val="000000"/>
                <w:sz w:val="18"/>
              </w:rPr>
              <w:t>R12 000</w:t>
            </w:r>
            <w:r w:rsidRPr="00E6459B">
              <w:rPr>
                <w:color w:val="000000"/>
                <w:sz w:val="18"/>
              </w:rPr>
              <w:t xml:space="preserve">per Member family including psychiatric visits in hospital. </w:t>
            </w:r>
            <w:r w:rsidR="00A73750" w:rsidRPr="00A73750">
              <w:rPr>
                <w:b/>
                <w:color w:val="0070C0"/>
                <w:sz w:val="18"/>
              </w:rPr>
              <w:t>[Amended as from 1 January 2019]</w:t>
            </w:r>
          </w:p>
          <w:p w:rsidR="00F042D6" w:rsidRPr="00E6459B" w:rsidRDefault="00F042D6" w:rsidP="00F042D6">
            <w:pPr>
              <w:numPr>
                <w:ilvl w:val="0"/>
                <w:numId w:val="18"/>
              </w:numPr>
              <w:tabs>
                <w:tab w:val="left" w:pos="733"/>
              </w:tabs>
              <w:spacing w:line="360" w:lineRule="auto"/>
              <w:ind w:right="29"/>
              <w:jc w:val="both"/>
              <w:rPr>
                <w:color w:val="000000"/>
                <w:sz w:val="18"/>
              </w:rPr>
            </w:pPr>
            <w:r w:rsidRPr="00E6459B">
              <w:rPr>
                <w:color w:val="000000"/>
                <w:sz w:val="18"/>
              </w:rPr>
              <w:t>A</w:t>
            </w:r>
            <w:r w:rsidRPr="00E6459B">
              <w:rPr>
                <w:b/>
                <w:color w:val="000000"/>
                <w:sz w:val="18"/>
              </w:rPr>
              <w:t xml:space="preserve"> </w:t>
            </w:r>
            <w:r w:rsidRPr="00E6459B">
              <w:rPr>
                <w:color w:val="000000"/>
                <w:sz w:val="18"/>
              </w:rPr>
              <w:t xml:space="preserve">cash levy equal to 20% of the Hospital benefit described in this C, with a minimum of R250 and a maximum of R5000, shall be payable by the Beneficiary for each admission to a non-preferred provider hospital. The minimum levy of R250 shall be payable at the time of admission.  </w:t>
            </w:r>
          </w:p>
          <w:p w:rsidR="00F042D6" w:rsidRPr="00E6459B" w:rsidRDefault="00F042D6" w:rsidP="00D216EC">
            <w:pPr>
              <w:spacing w:line="360" w:lineRule="auto"/>
              <w:ind w:right="29"/>
              <w:jc w:val="both"/>
              <w:rPr>
                <w:color w:val="000000"/>
                <w:sz w:val="18"/>
              </w:rPr>
            </w:pPr>
            <w:r w:rsidRPr="00E6459B">
              <w:rPr>
                <w:color w:val="000000"/>
                <w:sz w:val="18"/>
              </w:rPr>
              <w:t xml:space="preserve">     g)    Minor procedures and dressings which can be</w:t>
            </w:r>
          </w:p>
        </w:tc>
      </w:tr>
    </w:tbl>
    <w:p w:rsidR="00F042D6" w:rsidRPr="00E6459B" w:rsidRDefault="00F042D6" w:rsidP="00F042D6">
      <w:pPr>
        <w:spacing w:line="360" w:lineRule="auto"/>
        <w:ind w:left="360" w:right="29"/>
        <w:rPr>
          <w:b/>
          <w:color w:val="000000"/>
          <w:sz w:val="18"/>
        </w:rPr>
        <w:sectPr w:rsidR="00F042D6" w:rsidRPr="00E6459B" w:rsidSect="00AD6572">
          <w:type w:val="continuous"/>
          <w:pgSz w:w="16834" w:h="11909" w:orient="landscape" w:code="9"/>
          <w:pgMar w:top="561" w:right="1253" w:bottom="1134" w:left="1440" w:header="720" w:footer="720" w:gutter="0"/>
          <w:pgNumType w:start="45"/>
          <w:cols w:space="720"/>
        </w:sectPr>
      </w:pPr>
    </w:p>
    <w:tbl>
      <w:tblPr>
        <w:tblW w:w="0" w:type="auto"/>
        <w:tblInd w:w="10" w:type="dxa"/>
        <w:tblLayout w:type="fixed"/>
        <w:tblCellMar>
          <w:left w:w="10" w:type="dxa"/>
          <w:right w:w="10" w:type="dxa"/>
        </w:tblCellMar>
        <w:tblLook w:val="0000" w:firstRow="0" w:lastRow="0" w:firstColumn="0" w:lastColumn="0" w:noHBand="0" w:noVBand="0"/>
      </w:tblPr>
      <w:tblGrid>
        <w:gridCol w:w="851"/>
        <w:gridCol w:w="16"/>
        <w:gridCol w:w="4236"/>
        <w:gridCol w:w="1843"/>
        <w:gridCol w:w="2268"/>
        <w:gridCol w:w="4820"/>
      </w:tblGrid>
      <w:tr w:rsidR="00F042D6" w:rsidRPr="00E6459B" w:rsidTr="00D216EC">
        <w:trPr>
          <w:trHeight w:val="403"/>
        </w:trPr>
        <w:tc>
          <w:tcPr>
            <w:tcW w:w="867" w:type="dxa"/>
            <w:gridSpan w:val="2"/>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tc>
        <w:tc>
          <w:tcPr>
            <w:tcW w:w="4236"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r w:rsidRPr="00E6459B">
              <w:rPr>
                <w:b/>
                <w:color w:val="000000"/>
                <w:sz w:val="18"/>
              </w:rPr>
              <w:t>SERVICE</w:t>
            </w:r>
          </w:p>
        </w:tc>
        <w:tc>
          <w:tcPr>
            <w:tcW w:w="184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r w:rsidRPr="00E6459B">
              <w:rPr>
                <w:b/>
                <w:color w:val="000000"/>
                <w:sz w:val="18"/>
              </w:rPr>
              <w:t>% BENEFIT</w:t>
            </w:r>
          </w:p>
        </w:tc>
        <w:tc>
          <w:tcPr>
            <w:tcW w:w="2268"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r w:rsidRPr="00E6459B">
              <w:rPr>
                <w:b/>
                <w:color w:val="000000"/>
                <w:sz w:val="18"/>
              </w:rPr>
              <w:t>ANNUAL LIMITS</w:t>
            </w:r>
          </w:p>
        </w:tc>
        <w:tc>
          <w:tcPr>
            <w:tcW w:w="4820"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360" w:right="29"/>
              <w:jc w:val="center"/>
              <w:rPr>
                <w:b/>
                <w:color w:val="000000"/>
                <w:sz w:val="18"/>
              </w:rPr>
            </w:pPr>
            <w:r w:rsidRPr="00E6459B">
              <w:rPr>
                <w:b/>
                <w:color w:val="000000"/>
                <w:sz w:val="18"/>
              </w:rPr>
              <w:t>CONDITIONS/ REMARKS</w:t>
            </w:r>
          </w:p>
        </w:tc>
      </w:tr>
      <w:tr w:rsidR="00F042D6" w:rsidRPr="00E6459B" w:rsidTr="009E1437">
        <w:trPr>
          <w:trHeight w:val="3959"/>
        </w:trPr>
        <w:tc>
          <w:tcPr>
            <w:tcW w:w="867" w:type="dxa"/>
            <w:gridSpan w:val="2"/>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tc>
        <w:tc>
          <w:tcPr>
            <w:tcW w:w="4236"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tc>
        <w:tc>
          <w:tcPr>
            <w:tcW w:w="184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color w:val="000000"/>
                <w:sz w:val="18"/>
              </w:rPr>
            </w:pPr>
          </w:p>
        </w:tc>
        <w:tc>
          <w:tcPr>
            <w:tcW w:w="2268"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tc>
        <w:tc>
          <w:tcPr>
            <w:tcW w:w="4820"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710" w:right="29" w:hanging="710"/>
              <w:jc w:val="both"/>
              <w:rPr>
                <w:color w:val="000000"/>
                <w:sz w:val="18"/>
              </w:rPr>
            </w:pPr>
            <w:r w:rsidRPr="00E6459B">
              <w:rPr>
                <w:color w:val="000000"/>
                <w:sz w:val="18"/>
              </w:rPr>
              <w:t xml:space="preserve">            performed appropriately in a General Practitioner or specialist's surgery will not receive any hospitalisation benefit.</w:t>
            </w:r>
          </w:p>
          <w:p w:rsidR="00CA3207" w:rsidRPr="00A73750" w:rsidRDefault="00F042D6" w:rsidP="00A73750">
            <w:pPr>
              <w:numPr>
                <w:ilvl w:val="0"/>
                <w:numId w:val="69"/>
              </w:numPr>
              <w:tabs>
                <w:tab w:val="left" w:pos="728"/>
              </w:tabs>
              <w:spacing w:line="360" w:lineRule="auto"/>
              <w:ind w:right="29"/>
              <w:jc w:val="both"/>
              <w:rPr>
                <w:b/>
                <w:color w:val="0070C0"/>
                <w:sz w:val="18"/>
              </w:rPr>
            </w:pPr>
            <w:r w:rsidRPr="00E6459B">
              <w:rPr>
                <w:color w:val="000000"/>
                <w:sz w:val="18"/>
              </w:rPr>
              <w:t xml:space="preserve">In-hospital </w:t>
            </w:r>
            <w:r>
              <w:rPr>
                <w:color w:val="000000"/>
                <w:sz w:val="18"/>
              </w:rPr>
              <w:t xml:space="preserve">dental </w:t>
            </w:r>
            <w:r w:rsidRPr="00683F8E">
              <w:rPr>
                <w:color w:val="548DD4" w:themeColor="text2" w:themeTint="99"/>
                <w:sz w:val="18"/>
              </w:rPr>
              <w:t xml:space="preserve"> </w:t>
            </w:r>
            <w:r w:rsidRPr="00E6459B">
              <w:rPr>
                <w:color w:val="000000"/>
                <w:sz w:val="18"/>
              </w:rPr>
              <w:t xml:space="preserve">benefits will be paid to an annual limit of </w:t>
            </w:r>
            <w:r>
              <w:rPr>
                <w:color w:val="000000"/>
                <w:sz w:val="18"/>
              </w:rPr>
              <w:t xml:space="preserve"> </w:t>
            </w:r>
            <w:r w:rsidRPr="00A73750">
              <w:rPr>
                <w:strike/>
                <w:color w:val="000000"/>
                <w:sz w:val="18"/>
              </w:rPr>
              <w:t>R12 000</w:t>
            </w:r>
            <w:r w:rsidRPr="00E6459B">
              <w:rPr>
                <w:color w:val="000000"/>
                <w:sz w:val="18"/>
              </w:rPr>
              <w:t xml:space="preserve"> </w:t>
            </w:r>
            <w:r w:rsidR="00A73750">
              <w:rPr>
                <w:color w:val="000000"/>
                <w:sz w:val="18"/>
              </w:rPr>
              <w:t>R13 000</w:t>
            </w:r>
            <w:r w:rsidRPr="00E6459B">
              <w:rPr>
                <w:color w:val="000000"/>
                <w:sz w:val="18"/>
              </w:rPr>
              <w:t>per beneficiary, including doctors costs, subject to authorisation</w:t>
            </w:r>
            <w:r w:rsidR="00CA3207" w:rsidRPr="00A73750">
              <w:rPr>
                <w:b/>
                <w:color w:val="0070C0"/>
                <w:sz w:val="18"/>
              </w:rPr>
              <w:t>.</w:t>
            </w:r>
            <w:r w:rsidR="00A73750" w:rsidRPr="00A73750">
              <w:rPr>
                <w:b/>
                <w:color w:val="0070C0"/>
              </w:rPr>
              <w:t xml:space="preserve"> </w:t>
            </w:r>
            <w:r w:rsidR="00A73750" w:rsidRPr="00A73750">
              <w:rPr>
                <w:b/>
                <w:color w:val="0070C0"/>
                <w:sz w:val="18"/>
              </w:rPr>
              <w:t>[Amended as from 1 January 2019]</w:t>
            </w:r>
          </w:p>
          <w:p w:rsidR="00F042D6" w:rsidRPr="00683F8E" w:rsidRDefault="00F042D6" w:rsidP="00CA3207">
            <w:pPr>
              <w:numPr>
                <w:ilvl w:val="0"/>
                <w:numId w:val="69"/>
              </w:numPr>
              <w:tabs>
                <w:tab w:val="left" w:pos="728"/>
              </w:tabs>
              <w:spacing w:line="360" w:lineRule="auto"/>
              <w:ind w:right="29"/>
              <w:jc w:val="both"/>
              <w:rPr>
                <w:color w:val="000000"/>
                <w:sz w:val="18"/>
              </w:rPr>
            </w:pPr>
            <w:r w:rsidRPr="00683F8E">
              <w:rPr>
                <w:color w:val="000000"/>
                <w:sz w:val="18"/>
              </w:rPr>
              <w:t>Under circumstances where a Beneficiary obtains</w:t>
            </w:r>
            <w:r>
              <w:rPr>
                <w:color w:val="000000"/>
                <w:sz w:val="18"/>
              </w:rPr>
              <w:t xml:space="preserve"> </w:t>
            </w:r>
            <w:r w:rsidRPr="00683F8E">
              <w:rPr>
                <w:color w:val="000000"/>
                <w:sz w:val="18"/>
              </w:rPr>
              <w:t>admission to a non-preferred provider hospital, when a preferred provider hospital could have provided the appropriate services, no benefit will be paid.</w:t>
            </w:r>
            <w:r w:rsidRPr="00683F8E">
              <w:rPr>
                <w:b/>
                <w:color w:val="000000"/>
                <w:sz w:val="18"/>
              </w:rPr>
              <w:t xml:space="preserve"> </w:t>
            </w:r>
          </w:p>
        </w:tc>
      </w:tr>
      <w:tr w:rsidR="00F042D6" w:rsidRPr="00E6459B" w:rsidTr="00257584">
        <w:trPr>
          <w:trHeight w:val="4589"/>
        </w:trPr>
        <w:tc>
          <w:tcPr>
            <w:tcW w:w="851"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r w:rsidRPr="00E6459B">
              <w:rPr>
                <w:b/>
                <w:color w:val="000000"/>
                <w:sz w:val="18"/>
              </w:rPr>
              <w:t>D.</w:t>
            </w:r>
          </w:p>
        </w:tc>
        <w:tc>
          <w:tcPr>
            <w:tcW w:w="4252" w:type="dxa"/>
            <w:gridSpan w:val="2"/>
            <w:tcBorders>
              <w:top w:val="single" w:sz="6" w:space="0" w:color="auto"/>
              <w:left w:val="single" w:sz="6" w:space="0" w:color="auto"/>
              <w:bottom w:val="single" w:sz="6" w:space="0" w:color="auto"/>
            </w:tcBorders>
          </w:tcPr>
          <w:p w:rsidR="00D216EC" w:rsidRDefault="00D216EC"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SPECIALIST SERVICES:</w:t>
            </w:r>
          </w:p>
          <w:p w:rsidR="00F042D6" w:rsidRPr="00E6459B" w:rsidRDefault="00F042D6" w:rsidP="00F042D6">
            <w:pPr>
              <w:numPr>
                <w:ilvl w:val="0"/>
                <w:numId w:val="5"/>
              </w:numPr>
              <w:spacing w:line="360" w:lineRule="auto"/>
              <w:ind w:right="29" w:hanging="322"/>
              <w:jc w:val="both"/>
              <w:rPr>
                <w:color w:val="000000"/>
                <w:sz w:val="18"/>
              </w:rPr>
            </w:pPr>
            <w:r w:rsidRPr="00E6459B">
              <w:rPr>
                <w:color w:val="000000"/>
                <w:sz w:val="18"/>
              </w:rPr>
              <w:t>In-hospital services including confinements, surgical procedures and operations, the cost of in-hospital anaesthetics and assistance at surgical procedures and operations performed in-hospital.</w:t>
            </w:r>
          </w:p>
          <w:p w:rsidR="00F042D6" w:rsidRDefault="00F042D6" w:rsidP="00F042D6">
            <w:pPr>
              <w:numPr>
                <w:ilvl w:val="0"/>
                <w:numId w:val="5"/>
              </w:numPr>
              <w:spacing w:line="360" w:lineRule="auto"/>
              <w:ind w:right="29" w:hanging="322"/>
              <w:jc w:val="both"/>
              <w:rPr>
                <w:color w:val="000000"/>
                <w:sz w:val="18"/>
              </w:rPr>
            </w:pPr>
            <w:r w:rsidRPr="00E6459B">
              <w:rPr>
                <w:color w:val="000000"/>
                <w:sz w:val="18"/>
              </w:rPr>
              <w:t>Out-of Hospital services</w:t>
            </w:r>
          </w:p>
          <w:p w:rsidR="00F042D6" w:rsidRDefault="00F042D6" w:rsidP="00F042D6">
            <w:pPr>
              <w:pStyle w:val="ListParagraph"/>
              <w:numPr>
                <w:ilvl w:val="1"/>
                <w:numId w:val="70"/>
              </w:numPr>
              <w:spacing w:line="360" w:lineRule="auto"/>
              <w:ind w:right="29"/>
              <w:jc w:val="both"/>
              <w:rPr>
                <w:color w:val="000000"/>
                <w:sz w:val="18"/>
              </w:rPr>
            </w:pPr>
            <w:r>
              <w:rPr>
                <w:color w:val="000000"/>
                <w:sz w:val="18"/>
              </w:rPr>
              <w:t>Consultations and visits (out-of-hospital)</w:t>
            </w:r>
          </w:p>
          <w:p w:rsidR="00F042D6" w:rsidRPr="00E6459B" w:rsidRDefault="00F042D6" w:rsidP="00F042D6">
            <w:pPr>
              <w:pStyle w:val="ListParagraph"/>
              <w:numPr>
                <w:ilvl w:val="1"/>
                <w:numId w:val="70"/>
              </w:numPr>
              <w:spacing w:line="360" w:lineRule="auto"/>
              <w:ind w:right="29"/>
              <w:jc w:val="both"/>
              <w:rPr>
                <w:color w:val="000000"/>
                <w:sz w:val="18"/>
              </w:rPr>
            </w:pPr>
            <w:r w:rsidRPr="0019552A">
              <w:rPr>
                <w:color w:val="000000"/>
                <w:sz w:val="18"/>
              </w:rPr>
              <w:t>All other services, including material supplied for injections, unless stated otherwise in this annexure.</w:t>
            </w:r>
            <w:r w:rsidRPr="00E6459B">
              <w:rPr>
                <w:color w:val="000000"/>
                <w:sz w:val="18"/>
              </w:rPr>
              <w:t xml:space="preserve"> </w:t>
            </w:r>
          </w:p>
        </w:tc>
        <w:tc>
          <w:tcPr>
            <w:tcW w:w="184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r w:rsidRPr="00E6459B">
              <w:rPr>
                <w:color w:val="000000"/>
                <w:sz w:val="18"/>
              </w:rPr>
              <w:t xml:space="preserve"> </w:t>
            </w:r>
          </w:p>
          <w:p w:rsidR="00F042D6" w:rsidRPr="00E6459B" w:rsidRDefault="00F042D6" w:rsidP="00D216EC">
            <w:pPr>
              <w:spacing w:line="360" w:lineRule="auto"/>
              <w:ind w:left="360" w:right="29" w:hanging="310"/>
              <w:rPr>
                <w:color w:val="000000"/>
                <w:sz w:val="18"/>
              </w:rPr>
            </w:pPr>
            <w:r w:rsidRPr="00E6459B">
              <w:rPr>
                <w:color w:val="000000"/>
                <w:sz w:val="18"/>
              </w:rPr>
              <w:t xml:space="preserve">1.  Preferred Provider - 100% </w:t>
            </w:r>
          </w:p>
          <w:p w:rsidR="00F042D6" w:rsidRPr="00E6459B" w:rsidRDefault="00F042D6" w:rsidP="00D216EC">
            <w:pPr>
              <w:spacing w:line="360" w:lineRule="auto"/>
              <w:ind w:left="360" w:right="29"/>
              <w:rPr>
                <w:color w:val="000000"/>
                <w:sz w:val="18"/>
              </w:rPr>
            </w:pPr>
            <w:r w:rsidRPr="00E6459B">
              <w:rPr>
                <w:color w:val="000000"/>
                <w:sz w:val="18"/>
              </w:rPr>
              <w:t>Non-Preferred Provider -70%</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hanging="310"/>
              <w:rPr>
                <w:color w:val="000000"/>
                <w:sz w:val="18"/>
              </w:rPr>
            </w:pPr>
            <w:r w:rsidRPr="00E6459B">
              <w:rPr>
                <w:color w:val="000000"/>
                <w:sz w:val="18"/>
              </w:rPr>
              <w:t>2.  Preferred Providers -100%</w:t>
            </w:r>
          </w:p>
          <w:p w:rsidR="00F042D6" w:rsidRPr="00E6459B" w:rsidRDefault="00F042D6" w:rsidP="00D216EC">
            <w:pPr>
              <w:spacing w:line="360" w:lineRule="auto"/>
              <w:ind w:left="360" w:right="29"/>
              <w:rPr>
                <w:color w:val="000000"/>
                <w:sz w:val="18"/>
              </w:rPr>
            </w:pPr>
            <w:r w:rsidRPr="00E6459B">
              <w:rPr>
                <w:color w:val="000000"/>
                <w:sz w:val="18"/>
              </w:rPr>
              <w:t>Non-preferred Providers - 100%</w:t>
            </w:r>
          </w:p>
          <w:p w:rsidR="00F042D6" w:rsidRPr="00E6459B" w:rsidRDefault="00F042D6" w:rsidP="00D216EC">
            <w:pPr>
              <w:spacing w:line="360" w:lineRule="auto"/>
              <w:ind w:left="360" w:right="29"/>
              <w:rPr>
                <w:color w:val="000000"/>
                <w:sz w:val="18"/>
              </w:rPr>
            </w:pPr>
          </w:p>
        </w:tc>
        <w:tc>
          <w:tcPr>
            <w:tcW w:w="2268" w:type="dxa"/>
            <w:tcBorders>
              <w:top w:val="single" w:sz="6" w:space="0" w:color="auto"/>
              <w:left w:val="single" w:sz="6" w:space="0" w:color="auto"/>
              <w:bottom w:val="single" w:sz="6" w:space="0" w:color="auto"/>
            </w:tcBorders>
          </w:tcPr>
          <w:p w:rsidR="00F042D6" w:rsidRPr="00E6459B" w:rsidRDefault="00F042D6" w:rsidP="00D216EC">
            <w:pPr>
              <w:spacing w:line="360" w:lineRule="auto"/>
              <w:ind w:right="29"/>
              <w:rPr>
                <w:color w:val="000000"/>
                <w:sz w:val="18"/>
              </w:rPr>
            </w:pPr>
            <w:r w:rsidRPr="00E6459B">
              <w:rPr>
                <w:color w:val="000000"/>
                <w:sz w:val="18"/>
              </w:rPr>
              <w:t xml:space="preserve"> </w:t>
            </w:r>
          </w:p>
          <w:p w:rsidR="00F042D6" w:rsidRPr="00E6459B" w:rsidRDefault="00F042D6" w:rsidP="00D216EC">
            <w:pPr>
              <w:spacing w:line="360" w:lineRule="auto"/>
              <w:ind w:right="29"/>
              <w:rPr>
                <w:color w:val="000000"/>
                <w:sz w:val="18"/>
              </w:rPr>
            </w:pPr>
            <w:r w:rsidRPr="00E6459B">
              <w:rPr>
                <w:color w:val="000000"/>
                <w:sz w:val="18"/>
              </w:rPr>
              <w:t xml:space="preserve">     1.     No limit</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jc w:val="both"/>
              <w:rPr>
                <w:color w:val="000000"/>
                <w:sz w:val="18"/>
              </w:rPr>
            </w:pPr>
          </w:p>
          <w:p w:rsidR="00C65F3D" w:rsidRPr="007B7AC8" w:rsidRDefault="00580DE1" w:rsidP="00C65F3D">
            <w:pPr>
              <w:spacing w:line="360" w:lineRule="auto"/>
              <w:ind w:left="360" w:right="29"/>
              <w:jc w:val="both"/>
              <w:rPr>
                <w:b/>
                <w:color w:val="0070C0"/>
                <w:sz w:val="18"/>
              </w:rPr>
            </w:pPr>
            <w:r>
              <w:rPr>
                <w:color w:val="000000"/>
                <w:sz w:val="18"/>
              </w:rPr>
              <w:t>2.1</w:t>
            </w:r>
            <w:r w:rsidR="00C65F3D">
              <w:rPr>
                <w:color w:val="000000"/>
                <w:sz w:val="18"/>
              </w:rPr>
              <w:t xml:space="preserve"> </w:t>
            </w:r>
            <w:r w:rsidR="006E0AFF" w:rsidRPr="006E0AFF">
              <w:rPr>
                <w:strike/>
                <w:color w:val="000000"/>
                <w:sz w:val="18"/>
              </w:rPr>
              <w:t>R3 800 PB</w:t>
            </w:r>
            <w:r w:rsidR="006E0AFF">
              <w:rPr>
                <w:color w:val="000000"/>
                <w:sz w:val="18"/>
              </w:rPr>
              <w:t xml:space="preserve"> </w:t>
            </w:r>
            <w:r w:rsidR="00C65F3D">
              <w:rPr>
                <w:color w:val="000000"/>
                <w:sz w:val="18"/>
              </w:rPr>
              <w:t>R</w:t>
            </w:r>
            <w:r w:rsidR="00F744D7">
              <w:rPr>
                <w:color w:val="000000"/>
                <w:sz w:val="18"/>
              </w:rPr>
              <w:t>4</w:t>
            </w:r>
            <w:r w:rsidR="00C65F3D">
              <w:rPr>
                <w:color w:val="000000"/>
                <w:sz w:val="18"/>
              </w:rPr>
              <w:t xml:space="preserve"> </w:t>
            </w:r>
            <w:r w:rsidR="00F744D7">
              <w:rPr>
                <w:color w:val="000000"/>
                <w:sz w:val="18"/>
              </w:rPr>
              <w:t>0</w:t>
            </w:r>
            <w:r w:rsidR="00C65F3D">
              <w:rPr>
                <w:color w:val="000000"/>
                <w:sz w:val="18"/>
              </w:rPr>
              <w:t xml:space="preserve">00 PB </w:t>
            </w:r>
            <w:r>
              <w:rPr>
                <w:color w:val="000000"/>
                <w:sz w:val="18"/>
              </w:rPr>
              <w:t xml:space="preserve">up to </w:t>
            </w:r>
            <w:r w:rsidR="006E0AFF" w:rsidRPr="006E0AFF">
              <w:rPr>
                <w:strike/>
                <w:color w:val="000000"/>
                <w:sz w:val="18"/>
              </w:rPr>
              <w:t>R9 500</w:t>
            </w:r>
            <w:r w:rsidR="006E0AFF">
              <w:rPr>
                <w:color w:val="000000"/>
                <w:sz w:val="18"/>
              </w:rPr>
              <w:t xml:space="preserve">PMF </w:t>
            </w:r>
            <w:r w:rsidR="00C65F3D">
              <w:rPr>
                <w:color w:val="000000"/>
                <w:sz w:val="18"/>
              </w:rPr>
              <w:t>R</w:t>
            </w:r>
            <w:r w:rsidR="00F744D7">
              <w:rPr>
                <w:color w:val="000000"/>
                <w:sz w:val="18"/>
              </w:rPr>
              <w:t>10</w:t>
            </w:r>
            <w:r w:rsidR="00C65F3D">
              <w:rPr>
                <w:color w:val="000000"/>
                <w:sz w:val="18"/>
              </w:rPr>
              <w:t xml:space="preserve"> </w:t>
            </w:r>
            <w:r w:rsidR="00F744D7">
              <w:rPr>
                <w:color w:val="000000"/>
                <w:sz w:val="18"/>
              </w:rPr>
              <w:t>0</w:t>
            </w:r>
            <w:r w:rsidR="00C65F3D">
              <w:rPr>
                <w:color w:val="000000"/>
                <w:sz w:val="18"/>
              </w:rPr>
              <w:t>00 PMF.</w:t>
            </w:r>
          </w:p>
          <w:p w:rsidR="00F042D6" w:rsidRPr="00E6459B" w:rsidRDefault="00F042D6" w:rsidP="00D216EC">
            <w:pPr>
              <w:spacing w:line="360" w:lineRule="auto"/>
              <w:ind w:left="360" w:right="29"/>
              <w:rPr>
                <w:color w:val="000000"/>
                <w:sz w:val="18"/>
              </w:rPr>
            </w:pPr>
            <w:r w:rsidRPr="007B7AC8">
              <w:rPr>
                <w:b/>
                <w:color w:val="0070C0"/>
                <w:sz w:val="18"/>
              </w:rPr>
              <w:t>[Amended as from 1 January 201</w:t>
            </w:r>
            <w:r w:rsidR="00F744D7">
              <w:rPr>
                <w:b/>
                <w:color w:val="0070C0"/>
                <w:sz w:val="18"/>
              </w:rPr>
              <w:t>8</w:t>
            </w:r>
            <w:r w:rsidRPr="007B7AC8">
              <w:rPr>
                <w:b/>
                <w:color w:val="0070C0"/>
                <w:sz w:val="18"/>
              </w:rPr>
              <w:t>]</w:t>
            </w:r>
          </w:p>
          <w:p w:rsidR="00F042D6" w:rsidRPr="00E6459B" w:rsidRDefault="00F042D6" w:rsidP="00D216EC">
            <w:pPr>
              <w:spacing w:line="360" w:lineRule="auto"/>
              <w:ind w:left="360" w:right="29"/>
              <w:rPr>
                <w:b/>
                <w:color w:val="000000"/>
                <w:sz w:val="18"/>
              </w:rPr>
            </w:pPr>
            <w:r w:rsidRPr="00E6459B">
              <w:rPr>
                <w:color w:val="000000"/>
                <w:sz w:val="18"/>
              </w:rPr>
              <w:t xml:space="preserve">2.2 No limit </w:t>
            </w:r>
          </w:p>
        </w:tc>
        <w:tc>
          <w:tcPr>
            <w:tcW w:w="4820" w:type="dxa"/>
            <w:tcBorders>
              <w:top w:val="single" w:sz="6" w:space="0" w:color="auto"/>
              <w:left w:val="single" w:sz="6" w:space="0" w:color="auto"/>
              <w:bottom w:val="single" w:sz="6" w:space="0" w:color="auto"/>
              <w:right w:val="single" w:sz="6" w:space="0" w:color="auto"/>
            </w:tcBorders>
          </w:tcPr>
          <w:p w:rsidR="00F042D6" w:rsidRDefault="00257584" w:rsidP="00257584">
            <w:pPr>
              <w:tabs>
                <w:tab w:val="left" w:pos="350"/>
              </w:tabs>
              <w:spacing w:line="360" w:lineRule="auto"/>
              <w:ind w:left="496" w:right="29" w:hanging="710"/>
              <w:jc w:val="both"/>
              <w:rPr>
                <w:color w:val="000000"/>
                <w:sz w:val="18"/>
              </w:rPr>
            </w:pPr>
            <w:r>
              <w:rPr>
                <w:color w:val="000000"/>
                <w:sz w:val="18"/>
              </w:rPr>
              <w:t xml:space="preserve">      (a) </w:t>
            </w:r>
            <w:r w:rsidR="00F042D6" w:rsidRPr="0019552A">
              <w:rPr>
                <w:color w:val="000000"/>
                <w:sz w:val="18"/>
              </w:rPr>
              <w:t xml:space="preserve">Authorisation by </w:t>
            </w:r>
            <w:r w:rsidR="009E1437">
              <w:rPr>
                <w:color w:val="000000"/>
                <w:sz w:val="18"/>
              </w:rPr>
              <w:t>the Scheme</w:t>
            </w:r>
            <w:r w:rsidR="00F042D6" w:rsidRPr="0019552A">
              <w:rPr>
                <w:color w:val="000000"/>
                <w:sz w:val="18"/>
              </w:rPr>
              <w:t xml:space="preserve"> and referral from the              </w:t>
            </w:r>
            <w:r w:rsidR="009E1437">
              <w:rPr>
                <w:color w:val="000000"/>
                <w:sz w:val="18"/>
              </w:rPr>
              <w:t>GP</w:t>
            </w:r>
            <w:r w:rsidR="00F042D6" w:rsidRPr="0019552A">
              <w:rPr>
                <w:color w:val="000000"/>
                <w:sz w:val="18"/>
              </w:rPr>
              <w:t xml:space="preserve"> is required before specialist services are provided, failing which no benefit will be paid.</w:t>
            </w:r>
          </w:p>
          <w:p w:rsidR="00F042D6" w:rsidRPr="00257584" w:rsidRDefault="00257584" w:rsidP="00257584">
            <w:pPr>
              <w:tabs>
                <w:tab w:val="left" w:pos="733"/>
              </w:tabs>
              <w:spacing w:line="360" w:lineRule="auto"/>
              <w:ind w:left="586" w:right="29" w:hanging="376"/>
              <w:jc w:val="both"/>
              <w:rPr>
                <w:color w:val="000000"/>
                <w:sz w:val="18"/>
              </w:rPr>
            </w:pPr>
            <w:r>
              <w:rPr>
                <w:color w:val="000000"/>
                <w:sz w:val="18"/>
              </w:rPr>
              <w:t xml:space="preserve">(b) </w:t>
            </w:r>
            <w:r w:rsidR="00F042D6" w:rsidRPr="00257584">
              <w:rPr>
                <w:color w:val="000000"/>
                <w:sz w:val="18"/>
              </w:rPr>
              <w:t>In the event of an emergency the Scheme may provide authorisation retrospectively provided it is notified within one working day after admission, failing which no benefit will be paid.</w:t>
            </w:r>
          </w:p>
          <w:p w:rsidR="00F042D6" w:rsidRPr="00E6459B" w:rsidRDefault="00257584" w:rsidP="00CA3207">
            <w:pPr>
              <w:spacing w:line="360" w:lineRule="auto"/>
              <w:ind w:left="496" w:right="29" w:hanging="496"/>
              <w:rPr>
                <w:b/>
                <w:color w:val="000000"/>
                <w:sz w:val="18"/>
              </w:rPr>
            </w:pPr>
            <w:r>
              <w:rPr>
                <w:color w:val="000000"/>
                <w:sz w:val="18"/>
              </w:rPr>
              <w:t xml:space="preserve">     (c) </w:t>
            </w:r>
            <w:r w:rsidR="00F042D6">
              <w:rPr>
                <w:color w:val="000000"/>
                <w:sz w:val="18"/>
              </w:rPr>
              <w:t>A cash levy of 20%, except for PMB’s in respect of preferred providers, and 30%, in respect of non-preferred providers, if services are voluntarily obtained, shall be payable at point of service by the beneficiary</w:t>
            </w:r>
            <w:r w:rsidR="009E1437">
              <w:rPr>
                <w:color w:val="000000"/>
                <w:sz w:val="18"/>
              </w:rPr>
              <w:t xml:space="preserve"> for consultations and visits</w:t>
            </w:r>
            <w:r w:rsidR="00F042D6">
              <w:rPr>
                <w:color w:val="000000"/>
                <w:sz w:val="18"/>
              </w:rPr>
              <w:t>.</w:t>
            </w:r>
            <w:r w:rsidR="00393435">
              <w:rPr>
                <w:color w:val="000000"/>
                <w:sz w:val="18"/>
              </w:rPr>
              <w:t xml:space="preserve"> For the first R2 000 of the Specialist (D</w:t>
            </w:r>
            <w:r w:rsidR="009E1437">
              <w:rPr>
                <w:color w:val="000000"/>
                <w:sz w:val="18"/>
              </w:rPr>
              <w:t xml:space="preserve"> 2.1</w:t>
            </w:r>
            <w:r w:rsidR="00393435">
              <w:rPr>
                <w:color w:val="000000"/>
                <w:sz w:val="18"/>
              </w:rPr>
              <w:t>) and the General Practioner Services (E</w:t>
            </w:r>
            <w:r w:rsidR="009E1437">
              <w:rPr>
                <w:color w:val="000000"/>
                <w:sz w:val="18"/>
              </w:rPr>
              <w:t xml:space="preserve"> 2.1</w:t>
            </w:r>
            <w:r w:rsidR="00393435">
              <w:rPr>
                <w:color w:val="000000"/>
                <w:sz w:val="18"/>
              </w:rPr>
              <w:t>) no levy is payable,</w:t>
            </w:r>
            <w:r w:rsidR="00393435" w:rsidRPr="007B7AC8">
              <w:rPr>
                <w:b/>
                <w:color w:val="0070C0"/>
                <w:sz w:val="18"/>
              </w:rPr>
              <w:t xml:space="preserve"> </w:t>
            </w:r>
          </w:p>
        </w:tc>
      </w:tr>
    </w:tbl>
    <w:p w:rsidR="00F042D6" w:rsidRPr="00E6459B" w:rsidRDefault="00F042D6" w:rsidP="00F042D6">
      <w:pPr>
        <w:rPr>
          <w:color w:val="000000"/>
        </w:rPr>
      </w:pPr>
      <w:r w:rsidRPr="00E6459B">
        <w:rPr>
          <w:color w:val="000000"/>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67"/>
        <w:gridCol w:w="4236"/>
        <w:gridCol w:w="1843"/>
        <w:gridCol w:w="2268"/>
        <w:gridCol w:w="4820"/>
      </w:tblGrid>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tc>
        <w:tc>
          <w:tcPr>
            <w:tcW w:w="4236"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SERVICE</w:t>
            </w:r>
          </w:p>
        </w:tc>
        <w:tc>
          <w:tcPr>
            <w:tcW w:w="184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 BENEFIT</w:t>
            </w:r>
          </w:p>
        </w:tc>
        <w:tc>
          <w:tcPr>
            <w:tcW w:w="2268"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ANNUAL LIMITS</w:t>
            </w:r>
          </w:p>
        </w:tc>
        <w:tc>
          <w:tcPr>
            <w:tcW w:w="4820"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CONDITIONS/ REMARKS</w:t>
            </w:r>
          </w:p>
        </w:tc>
      </w:tr>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pStyle w:val="Heading7"/>
              <w:rPr>
                <w:rFonts w:ascii="Arial" w:hAnsi="Arial"/>
                <w:color w:val="000000"/>
                <w:sz w:val="18"/>
              </w:rPr>
            </w:pPr>
            <w:r w:rsidRPr="00E6459B">
              <w:rPr>
                <w:rFonts w:ascii="Arial" w:hAnsi="Arial"/>
                <w:color w:val="000000"/>
                <w:sz w:val="18"/>
              </w:rPr>
              <w:t>E.</w:t>
            </w:r>
          </w:p>
        </w:tc>
        <w:tc>
          <w:tcPr>
            <w:tcW w:w="4236"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GENERAL PRACTITIONER SERVICES:</w:t>
            </w:r>
          </w:p>
          <w:p w:rsidR="00F042D6" w:rsidRPr="00E6459B" w:rsidRDefault="00F042D6" w:rsidP="00F042D6">
            <w:pPr>
              <w:numPr>
                <w:ilvl w:val="0"/>
                <w:numId w:val="17"/>
              </w:numPr>
              <w:spacing w:line="360" w:lineRule="auto"/>
              <w:ind w:right="29" w:hanging="338"/>
              <w:jc w:val="both"/>
              <w:rPr>
                <w:color w:val="000000"/>
                <w:sz w:val="18"/>
              </w:rPr>
            </w:pPr>
            <w:r w:rsidRPr="00E6459B">
              <w:rPr>
                <w:color w:val="000000"/>
                <w:sz w:val="18"/>
              </w:rPr>
              <w:t>In-hospital services including confine-ments, surgical procedures and operations, the cost of in-hospital anaesthetics and assistance at surgical procedures and operations performed in-hospital.</w:t>
            </w:r>
          </w:p>
          <w:p w:rsidR="00F042D6" w:rsidRPr="00E6459B" w:rsidRDefault="00F042D6" w:rsidP="00D216EC">
            <w:pPr>
              <w:spacing w:line="360" w:lineRule="auto"/>
              <w:ind w:left="683" w:right="29" w:hanging="284"/>
              <w:jc w:val="both"/>
              <w:rPr>
                <w:color w:val="000000"/>
                <w:sz w:val="18"/>
              </w:rPr>
            </w:pPr>
            <w:r w:rsidRPr="00E6459B">
              <w:rPr>
                <w:color w:val="000000"/>
                <w:sz w:val="18"/>
              </w:rPr>
              <w:t xml:space="preserve"> </w:t>
            </w:r>
          </w:p>
          <w:p w:rsidR="00F042D6" w:rsidRPr="00E6459B" w:rsidRDefault="00F042D6" w:rsidP="00F042D6">
            <w:pPr>
              <w:numPr>
                <w:ilvl w:val="0"/>
                <w:numId w:val="17"/>
              </w:numPr>
              <w:spacing w:line="360" w:lineRule="auto"/>
              <w:ind w:right="29" w:hanging="338"/>
              <w:jc w:val="both"/>
              <w:rPr>
                <w:color w:val="000000"/>
                <w:sz w:val="18"/>
              </w:rPr>
            </w:pPr>
            <w:r w:rsidRPr="00E6459B">
              <w:rPr>
                <w:color w:val="000000"/>
                <w:sz w:val="18"/>
              </w:rPr>
              <w:t>Out-of Hospital services.</w:t>
            </w:r>
          </w:p>
          <w:p w:rsidR="00F042D6" w:rsidRPr="00E6459B" w:rsidRDefault="00F042D6" w:rsidP="00D216EC">
            <w:pPr>
              <w:spacing w:line="360" w:lineRule="auto"/>
              <w:ind w:right="29"/>
              <w:jc w:val="both"/>
              <w:rPr>
                <w:color w:val="000000"/>
                <w:sz w:val="18"/>
              </w:rPr>
            </w:pPr>
            <w:r w:rsidRPr="00E6459B">
              <w:rPr>
                <w:color w:val="000000"/>
                <w:sz w:val="18"/>
              </w:rPr>
              <w:t xml:space="preserve">       2.1  Consultations and visits (out-of-hospital)</w:t>
            </w:r>
          </w:p>
          <w:p w:rsidR="00F042D6" w:rsidRPr="00E6459B" w:rsidRDefault="00F042D6" w:rsidP="00D216EC">
            <w:pPr>
              <w:spacing w:line="360" w:lineRule="auto"/>
              <w:ind w:left="360" w:right="29"/>
              <w:jc w:val="both"/>
              <w:rPr>
                <w:color w:val="000000"/>
                <w:sz w:val="18"/>
              </w:rPr>
            </w:pPr>
          </w:p>
          <w:p w:rsidR="00F042D6" w:rsidRPr="00E6459B" w:rsidRDefault="00F042D6" w:rsidP="00F042D6">
            <w:pPr>
              <w:numPr>
                <w:ilvl w:val="1"/>
                <w:numId w:val="68"/>
              </w:numPr>
              <w:spacing w:line="360" w:lineRule="auto"/>
              <w:ind w:right="29"/>
              <w:jc w:val="both"/>
              <w:rPr>
                <w:color w:val="000000"/>
                <w:sz w:val="18"/>
              </w:rPr>
            </w:pPr>
            <w:r w:rsidRPr="00E6459B">
              <w:rPr>
                <w:color w:val="000000"/>
                <w:sz w:val="18"/>
              </w:rPr>
              <w:t>All other services, including material supplied for injections, unless stated otherwise in this annexure.</w:t>
            </w:r>
          </w:p>
          <w:p w:rsidR="00F042D6" w:rsidRPr="00E6459B" w:rsidRDefault="00F042D6" w:rsidP="00D216EC">
            <w:pPr>
              <w:spacing w:line="360" w:lineRule="auto"/>
              <w:ind w:left="284" w:right="29" w:hanging="284"/>
              <w:jc w:val="both"/>
              <w:rPr>
                <w:color w:val="000000"/>
                <w:sz w:val="18"/>
              </w:rPr>
            </w:pPr>
          </w:p>
          <w:p w:rsidR="00F042D6" w:rsidRPr="00E6459B" w:rsidRDefault="00F042D6" w:rsidP="00D216EC">
            <w:pPr>
              <w:spacing w:line="360" w:lineRule="auto"/>
              <w:ind w:left="683" w:right="29" w:hanging="284"/>
              <w:jc w:val="both"/>
              <w:rPr>
                <w:color w:val="000000"/>
                <w:sz w:val="18"/>
              </w:rPr>
            </w:pPr>
          </w:p>
          <w:p w:rsidR="00F042D6" w:rsidRPr="00E6459B" w:rsidRDefault="00F042D6" w:rsidP="00D216EC">
            <w:pPr>
              <w:spacing w:line="360" w:lineRule="auto"/>
              <w:ind w:right="29"/>
              <w:jc w:val="both"/>
              <w:rPr>
                <w:color w:val="000000"/>
                <w:sz w:val="18"/>
              </w:rPr>
            </w:pPr>
            <w:r w:rsidRPr="00E6459B">
              <w:rPr>
                <w:color w:val="000000"/>
                <w:sz w:val="18"/>
              </w:rPr>
              <w:t>.</w:t>
            </w:r>
          </w:p>
          <w:p w:rsidR="00F042D6" w:rsidRPr="00E6459B" w:rsidRDefault="00F042D6" w:rsidP="00D216EC">
            <w:pPr>
              <w:spacing w:line="360" w:lineRule="auto"/>
              <w:ind w:left="683" w:right="29" w:hanging="284"/>
              <w:jc w:val="both"/>
              <w:rPr>
                <w:color w:val="000000"/>
                <w:sz w:val="18"/>
              </w:rPr>
            </w:pPr>
          </w:p>
        </w:tc>
        <w:tc>
          <w:tcPr>
            <w:tcW w:w="184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hanging="310"/>
              <w:rPr>
                <w:color w:val="000000"/>
                <w:sz w:val="18"/>
              </w:rPr>
            </w:pPr>
            <w:r w:rsidRPr="00E6459B">
              <w:rPr>
                <w:color w:val="000000"/>
                <w:sz w:val="18"/>
              </w:rPr>
              <w:t xml:space="preserve">1.  Preferred Provider - 100%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Non-Preferred Provider -70%</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hanging="310"/>
              <w:rPr>
                <w:color w:val="000000"/>
                <w:sz w:val="18"/>
              </w:rPr>
            </w:pPr>
            <w:r w:rsidRPr="00E6459B">
              <w:rPr>
                <w:color w:val="000000"/>
                <w:sz w:val="18"/>
              </w:rPr>
              <w:t>2.  Preferred Providers -100%</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Non-preferred Providers - 100%</w:t>
            </w:r>
          </w:p>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jc w:val="center"/>
              <w:rPr>
                <w:color w:val="000000"/>
                <w:sz w:val="18"/>
              </w:rPr>
            </w:pPr>
          </w:p>
        </w:tc>
        <w:tc>
          <w:tcPr>
            <w:tcW w:w="2268"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hanging="277"/>
              <w:rPr>
                <w:color w:val="000000"/>
                <w:sz w:val="18"/>
              </w:rPr>
            </w:pPr>
            <w:r w:rsidRPr="00E6459B">
              <w:rPr>
                <w:color w:val="000000"/>
                <w:sz w:val="18"/>
              </w:rPr>
              <w:t xml:space="preserve">     1.  No limit</w:t>
            </w:r>
          </w:p>
          <w:p w:rsidR="00F042D6" w:rsidRPr="00E6459B" w:rsidRDefault="00F042D6" w:rsidP="00D216EC">
            <w:pPr>
              <w:spacing w:line="360" w:lineRule="auto"/>
              <w:ind w:left="360" w:right="29" w:hanging="277"/>
              <w:rPr>
                <w:color w:val="000000"/>
                <w:sz w:val="18"/>
              </w:rPr>
            </w:pPr>
          </w:p>
          <w:p w:rsidR="00F042D6" w:rsidRPr="00E6459B" w:rsidRDefault="00F042D6" w:rsidP="00D216EC">
            <w:pPr>
              <w:spacing w:line="360" w:lineRule="auto"/>
              <w:ind w:left="360" w:right="29" w:hanging="277"/>
              <w:rPr>
                <w:color w:val="000000"/>
                <w:sz w:val="18"/>
              </w:rPr>
            </w:pPr>
          </w:p>
          <w:p w:rsidR="00F042D6" w:rsidRPr="00E6459B" w:rsidRDefault="00F042D6" w:rsidP="00D216EC">
            <w:pPr>
              <w:spacing w:line="360" w:lineRule="auto"/>
              <w:ind w:left="360" w:right="29" w:hanging="277"/>
              <w:rPr>
                <w:color w:val="000000"/>
                <w:sz w:val="18"/>
              </w:rPr>
            </w:pPr>
          </w:p>
          <w:p w:rsidR="00F042D6" w:rsidRPr="00E6459B" w:rsidRDefault="00F042D6" w:rsidP="00D216EC">
            <w:pPr>
              <w:spacing w:line="360" w:lineRule="auto"/>
              <w:ind w:left="360" w:right="29" w:hanging="277"/>
              <w:rPr>
                <w:color w:val="000000"/>
                <w:sz w:val="18"/>
              </w:rPr>
            </w:pPr>
          </w:p>
          <w:p w:rsidR="00F042D6" w:rsidRPr="00E6459B" w:rsidRDefault="00F042D6" w:rsidP="00D216EC">
            <w:pPr>
              <w:spacing w:line="360" w:lineRule="auto"/>
              <w:ind w:left="360" w:right="29" w:hanging="277"/>
              <w:rPr>
                <w:color w:val="000000"/>
                <w:sz w:val="18"/>
              </w:rPr>
            </w:pPr>
          </w:p>
          <w:p w:rsidR="00F042D6" w:rsidRPr="00E6459B" w:rsidRDefault="00F042D6" w:rsidP="00D216EC">
            <w:pPr>
              <w:spacing w:line="360" w:lineRule="auto"/>
              <w:ind w:left="360" w:right="29" w:hanging="277"/>
              <w:rPr>
                <w:color w:val="000000"/>
                <w:sz w:val="18"/>
              </w:rPr>
            </w:pPr>
          </w:p>
          <w:p w:rsidR="00F042D6" w:rsidRPr="00E6459B" w:rsidRDefault="00F042D6" w:rsidP="00D216EC">
            <w:pPr>
              <w:spacing w:line="360" w:lineRule="auto"/>
              <w:ind w:left="360" w:right="29" w:hanging="277"/>
              <w:rPr>
                <w:color w:val="000000"/>
                <w:sz w:val="18"/>
              </w:rPr>
            </w:pPr>
            <w:r w:rsidRPr="00E6459B">
              <w:rPr>
                <w:color w:val="000000"/>
                <w:sz w:val="18"/>
              </w:rPr>
              <w:t xml:space="preserve"> </w:t>
            </w:r>
          </w:p>
          <w:p w:rsidR="00F042D6" w:rsidRPr="00E6459B" w:rsidRDefault="00F042D6" w:rsidP="00F042D6">
            <w:pPr>
              <w:numPr>
                <w:ilvl w:val="1"/>
                <w:numId w:val="10"/>
              </w:numPr>
              <w:spacing w:line="360" w:lineRule="auto"/>
              <w:ind w:right="29"/>
              <w:rPr>
                <w:color w:val="000000"/>
                <w:sz w:val="18"/>
              </w:rPr>
            </w:pPr>
            <w:r w:rsidRPr="00E6459B">
              <w:rPr>
                <w:color w:val="000000"/>
                <w:sz w:val="18"/>
              </w:rPr>
              <w:t>To be included in limits of D2.1</w:t>
            </w:r>
          </w:p>
          <w:p w:rsidR="00F042D6" w:rsidRPr="00E6459B" w:rsidRDefault="00F042D6" w:rsidP="00F042D6">
            <w:pPr>
              <w:numPr>
                <w:ilvl w:val="1"/>
                <w:numId w:val="10"/>
              </w:numPr>
              <w:spacing w:line="360" w:lineRule="auto"/>
              <w:ind w:right="29"/>
              <w:rPr>
                <w:color w:val="000000"/>
                <w:sz w:val="18"/>
              </w:rPr>
            </w:pPr>
            <w:r w:rsidRPr="00E6459B">
              <w:rPr>
                <w:color w:val="000000"/>
                <w:sz w:val="18"/>
              </w:rPr>
              <w:t>No limit</w:t>
            </w:r>
          </w:p>
          <w:p w:rsidR="00F042D6" w:rsidRPr="00E6459B" w:rsidRDefault="00F042D6" w:rsidP="00D216EC">
            <w:pPr>
              <w:spacing w:line="360" w:lineRule="auto"/>
              <w:ind w:left="360" w:right="29" w:hanging="277"/>
              <w:rPr>
                <w:color w:val="000000"/>
                <w:sz w:val="18"/>
              </w:rPr>
            </w:pPr>
          </w:p>
        </w:tc>
        <w:tc>
          <w:tcPr>
            <w:tcW w:w="4820"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580DE1" w:rsidRPr="00E6459B" w:rsidRDefault="00F042D6" w:rsidP="00580DE1">
            <w:pPr>
              <w:spacing w:line="360" w:lineRule="auto"/>
              <w:ind w:left="360" w:right="29"/>
              <w:rPr>
                <w:color w:val="000000"/>
                <w:sz w:val="18"/>
              </w:rPr>
            </w:pPr>
            <w:r w:rsidRPr="00E6459B">
              <w:rPr>
                <w:color w:val="000000"/>
                <w:sz w:val="18"/>
              </w:rPr>
              <w:t>A cash levy of 20%, in respect of preferred providers, and 30%, in respect of non-preferred providers for out-of-hospital services shall be payable at point of service by the Beneficiary for  normal-hours consultations and visits</w:t>
            </w:r>
            <w:r w:rsidR="009E1437">
              <w:rPr>
                <w:strike/>
                <w:color w:val="000000"/>
                <w:sz w:val="18"/>
              </w:rPr>
              <w:t>.</w:t>
            </w:r>
            <w:r w:rsidR="009E1437" w:rsidRPr="009E1437">
              <w:rPr>
                <w:color w:val="000000"/>
                <w:sz w:val="18"/>
              </w:rPr>
              <w:t xml:space="preserve"> </w:t>
            </w:r>
            <w:r w:rsidR="009E1437">
              <w:rPr>
                <w:color w:val="000000"/>
                <w:sz w:val="18"/>
              </w:rPr>
              <w:t xml:space="preserve"> </w:t>
            </w:r>
            <w:r w:rsidRPr="009E1437">
              <w:rPr>
                <w:color w:val="000000"/>
                <w:sz w:val="18"/>
              </w:rPr>
              <w:t>Alternatively, should a Beneficiary consult a Medical Centre provider, the levy payable by the Beneficiary will be R 10 for each consultation.  An amount equal to R 40 will be deducted off the annual limit in respect of Medical Centre consultations.</w:t>
            </w:r>
            <w:r w:rsidR="00393435" w:rsidRPr="009E1437">
              <w:rPr>
                <w:b/>
                <w:color w:val="0070C0"/>
                <w:sz w:val="18"/>
              </w:rPr>
              <w:t xml:space="preserve"> </w:t>
            </w:r>
          </w:p>
          <w:p w:rsidR="00F042D6" w:rsidRPr="00E6459B" w:rsidRDefault="00F042D6" w:rsidP="00D216EC">
            <w:pPr>
              <w:spacing w:line="360" w:lineRule="auto"/>
              <w:ind w:left="699" w:right="29" w:hanging="429"/>
              <w:jc w:val="both"/>
              <w:rPr>
                <w:color w:val="000000"/>
                <w:sz w:val="18"/>
              </w:rPr>
            </w:pPr>
          </w:p>
          <w:p w:rsidR="00F042D6" w:rsidRPr="00E6459B" w:rsidRDefault="00F042D6" w:rsidP="00D216EC">
            <w:pPr>
              <w:spacing w:line="360" w:lineRule="auto"/>
              <w:ind w:left="720" w:right="29"/>
              <w:jc w:val="both"/>
              <w:rPr>
                <w:b/>
                <w:color w:val="000000"/>
                <w:sz w:val="18"/>
              </w:rPr>
            </w:pPr>
          </w:p>
        </w:tc>
      </w:tr>
    </w:tbl>
    <w:p w:rsidR="00F042D6" w:rsidRPr="00E6459B" w:rsidRDefault="00F042D6" w:rsidP="00F042D6">
      <w:pPr>
        <w:rPr>
          <w:color w:val="000000"/>
        </w:rPr>
      </w:pPr>
      <w:r w:rsidRPr="00E6459B">
        <w:rPr>
          <w:color w:val="000000"/>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67"/>
        <w:gridCol w:w="4176"/>
        <w:gridCol w:w="1527"/>
        <w:gridCol w:w="2610"/>
        <w:gridCol w:w="4555"/>
      </w:tblGrid>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tc>
        <w:tc>
          <w:tcPr>
            <w:tcW w:w="4176"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SERVICE</w:t>
            </w:r>
          </w:p>
        </w:tc>
        <w:tc>
          <w:tcPr>
            <w:tcW w:w="152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 BENEFIT</w:t>
            </w:r>
          </w:p>
        </w:tc>
        <w:tc>
          <w:tcPr>
            <w:tcW w:w="2610"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ANNUAL LIMITS</w:t>
            </w:r>
          </w:p>
        </w:tc>
        <w:tc>
          <w:tcPr>
            <w:tcW w:w="4555"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CONDITIONS/ REMARKS</w:t>
            </w:r>
          </w:p>
        </w:tc>
      </w:tr>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pStyle w:val="Heading7"/>
              <w:rPr>
                <w:rFonts w:ascii="Arial" w:hAnsi="Arial"/>
                <w:color w:val="000000"/>
                <w:sz w:val="18"/>
              </w:rPr>
            </w:pPr>
            <w:r w:rsidRPr="00E6459B">
              <w:rPr>
                <w:rFonts w:ascii="Arial" w:hAnsi="Arial"/>
                <w:color w:val="000000"/>
                <w:sz w:val="18"/>
              </w:rPr>
              <w:t>F.</w:t>
            </w:r>
          </w:p>
        </w:tc>
        <w:tc>
          <w:tcPr>
            <w:tcW w:w="4176"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CLINICAL TECHNOLOGISTS</w:t>
            </w:r>
          </w:p>
          <w:p w:rsidR="00F042D6" w:rsidRPr="00E6459B" w:rsidRDefault="00F042D6" w:rsidP="00D216EC">
            <w:pPr>
              <w:spacing w:line="360" w:lineRule="auto"/>
              <w:ind w:left="360" w:right="29"/>
              <w:rPr>
                <w:color w:val="000000"/>
                <w:sz w:val="18"/>
              </w:rPr>
            </w:pPr>
            <w:r w:rsidRPr="00E6459B">
              <w:rPr>
                <w:color w:val="000000"/>
                <w:sz w:val="18"/>
              </w:rPr>
              <w:t>1.   For services provided in-hospital.</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653" w:right="29" w:hanging="293"/>
              <w:rPr>
                <w:color w:val="000000"/>
                <w:sz w:val="18"/>
              </w:rPr>
            </w:pPr>
          </w:p>
          <w:p w:rsidR="00F042D6" w:rsidRPr="00E6459B" w:rsidRDefault="00F042D6" w:rsidP="00D216EC">
            <w:pPr>
              <w:spacing w:line="360" w:lineRule="auto"/>
              <w:ind w:left="653" w:right="29" w:hanging="293"/>
              <w:rPr>
                <w:color w:val="000000"/>
                <w:sz w:val="18"/>
              </w:rPr>
            </w:pPr>
          </w:p>
          <w:p w:rsidR="00F042D6" w:rsidRPr="00E6459B" w:rsidRDefault="00F042D6" w:rsidP="00D216EC">
            <w:pPr>
              <w:spacing w:line="360" w:lineRule="auto"/>
              <w:ind w:left="653" w:right="29" w:hanging="293"/>
              <w:rPr>
                <w:color w:val="000000"/>
                <w:sz w:val="18"/>
              </w:rPr>
            </w:pPr>
          </w:p>
          <w:p w:rsidR="00F042D6" w:rsidRPr="00E6459B" w:rsidRDefault="00F042D6" w:rsidP="00D216EC">
            <w:pPr>
              <w:spacing w:line="360" w:lineRule="auto"/>
              <w:ind w:left="653" w:right="29" w:hanging="293"/>
              <w:rPr>
                <w:color w:val="000000"/>
                <w:sz w:val="18"/>
              </w:rPr>
            </w:pPr>
          </w:p>
          <w:p w:rsidR="00F042D6" w:rsidRPr="00E6459B" w:rsidRDefault="00F042D6" w:rsidP="00D216EC">
            <w:pPr>
              <w:spacing w:line="360" w:lineRule="auto"/>
              <w:ind w:left="653" w:right="29" w:hanging="293"/>
              <w:rPr>
                <w:color w:val="000000"/>
                <w:sz w:val="18"/>
              </w:rPr>
            </w:pPr>
          </w:p>
          <w:p w:rsidR="00F042D6" w:rsidRPr="00E6459B" w:rsidRDefault="00F042D6" w:rsidP="00D216EC">
            <w:pPr>
              <w:spacing w:line="360" w:lineRule="auto"/>
              <w:ind w:left="653" w:right="29" w:hanging="293"/>
              <w:rPr>
                <w:color w:val="000000"/>
                <w:sz w:val="18"/>
              </w:rPr>
            </w:pPr>
          </w:p>
          <w:p w:rsidR="00F042D6" w:rsidRPr="00E6459B" w:rsidRDefault="00F042D6" w:rsidP="00D216EC">
            <w:pPr>
              <w:spacing w:line="360" w:lineRule="auto"/>
              <w:ind w:left="653" w:right="29" w:hanging="293"/>
              <w:rPr>
                <w:color w:val="000000"/>
                <w:sz w:val="18"/>
              </w:rPr>
            </w:pPr>
          </w:p>
          <w:p w:rsidR="00F042D6" w:rsidRPr="00E6459B" w:rsidRDefault="00F042D6" w:rsidP="00D216EC">
            <w:pPr>
              <w:spacing w:line="360" w:lineRule="auto"/>
              <w:ind w:left="653" w:right="29" w:hanging="293"/>
              <w:rPr>
                <w:color w:val="000000"/>
                <w:sz w:val="18"/>
              </w:rPr>
            </w:pPr>
            <w:r w:rsidRPr="00E6459B">
              <w:rPr>
                <w:color w:val="000000"/>
                <w:sz w:val="18"/>
              </w:rPr>
              <w:t>2.   In all other cases other than in-hospital treatment.</w:t>
            </w:r>
          </w:p>
          <w:p w:rsidR="00F042D6" w:rsidRPr="00E6459B" w:rsidRDefault="00F042D6" w:rsidP="00D216EC">
            <w:pPr>
              <w:spacing w:line="360" w:lineRule="auto"/>
              <w:ind w:left="360" w:right="29"/>
              <w:rPr>
                <w:color w:val="000000"/>
                <w:sz w:val="18"/>
              </w:rPr>
            </w:pPr>
          </w:p>
        </w:tc>
        <w:tc>
          <w:tcPr>
            <w:tcW w:w="152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hanging="310"/>
              <w:rPr>
                <w:color w:val="000000"/>
                <w:sz w:val="18"/>
              </w:rPr>
            </w:pPr>
            <w:r w:rsidRPr="00E6459B">
              <w:rPr>
                <w:color w:val="000000"/>
                <w:sz w:val="18"/>
              </w:rPr>
              <w:t xml:space="preserve">1.   Preferred Provider - 100%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 xml:space="preserve">Non-Preferred Provider -80%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hanging="310"/>
              <w:rPr>
                <w:color w:val="000000"/>
                <w:sz w:val="18"/>
              </w:rPr>
            </w:pPr>
            <w:r w:rsidRPr="00E6459B">
              <w:rPr>
                <w:color w:val="000000"/>
                <w:sz w:val="18"/>
              </w:rPr>
              <w:t>2.   Preferred Providers -100%</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Non-preferred Providers - 100%</w:t>
            </w:r>
          </w:p>
          <w:p w:rsidR="00F042D6" w:rsidRPr="00E6459B" w:rsidRDefault="00F042D6" w:rsidP="00D216EC">
            <w:pPr>
              <w:spacing w:line="360" w:lineRule="auto"/>
              <w:ind w:left="360" w:right="29"/>
              <w:rPr>
                <w:color w:val="000000"/>
                <w:sz w:val="18"/>
              </w:rPr>
            </w:pPr>
          </w:p>
        </w:tc>
        <w:tc>
          <w:tcPr>
            <w:tcW w:w="2610"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right="29"/>
              <w:rPr>
                <w:b/>
                <w:color w:val="000000"/>
                <w:sz w:val="18"/>
              </w:rPr>
            </w:pPr>
            <w:r w:rsidRPr="00E6459B">
              <w:rPr>
                <w:color w:val="000000"/>
                <w:sz w:val="18"/>
              </w:rPr>
              <w:t xml:space="preserve"> 1.  No limit</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right="29"/>
              <w:rPr>
                <w:color w:val="000000"/>
                <w:sz w:val="18"/>
              </w:rPr>
            </w:pPr>
            <w:r w:rsidRPr="00E6459B">
              <w:rPr>
                <w:color w:val="000000"/>
                <w:sz w:val="18"/>
              </w:rPr>
              <w:t xml:space="preserve"> </w:t>
            </w: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left="83" w:right="29"/>
              <w:rPr>
                <w:color w:val="000000"/>
                <w:sz w:val="18"/>
              </w:rPr>
            </w:pPr>
            <w:r w:rsidRPr="00E6459B">
              <w:rPr>
                <w:color w:val="000000"/>
                <w:sz w:val="18"/>
              </w:rPr>
              <w:t>2.  No limit</w:t>
            </w:r>
          </w:p>
        </w:tc>
        <w:tc>
          <w:tcPr>
            <w:tcW w:w="4555"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jc w:val="both"/>
              <w:rPr>
                <w:color w:val="000000"/>
                <w:sz w:val="18"/>
              </w:rPr>
            </w:pPr>
            <w:r w:rsidRPr="00E6459B">
              <w:rPr>
                <w:color w:val="000000"/>
                <w:sz w:val="18"/>
              </w:rPr>
              <w:t>A cash levy of 20%, in respect of preferred providers, and 30%, in respect of non-preferred providers, shall be payable at point of service by the Beneficiary for out-of-hospital services.</w:t>
            </w:r>
          </w:p>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tc>
      </w:tr>
    </w:tbl>
    <w:p w:rsidR="00F042D6" w:rsidRPr="00E6459B" w:rsidRDefault="00F042D6" w:rsidP="00F042D6">
      <w:pPr>
        <w:rPr>
          <w:color w:val="000000"/>
          <w:sz w:val="18"/>
        </w:rPr>
      </w:pPr>
      <w:r w:rsidRPr="00E6459B">
        <w:rPr>
          <w:color w:val="000000"/>
          <w:sz w:val="18"/>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67"/>
        <w:gridCol w:w="3993"/>
        <w:gridCol w:w="1710"/>
        <w:gridCol w:w="2610"/>
        <w:gridCol w:w="4555"/>
      </w:tblGrid>
      <w:tr w:rsidR="00F042D6" w:rsidRPr="00E6459B" w:rsidTr="00D216EC">
        <w:trPr>
          <w:trHeight w:val="403"/>
        </w:trPr>
        <w:tc>
          <w:tcPr>
            <w:tcW w:w="867"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sz w:val="18"/>
              </w:rPr>
            </w:pPr>
          </w:p>
        </w:tc>
        <w:tc>
          <w:tcPr>
            <w:tcW w:w="3993"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SERVICE</w:t>
            </w:r>
          </w:p>
        </w:tc>
        <w:tc>
          <w:tcPr>
            <w:tcW w:w="1710" w:type="dxa"/>
            <w:tcBorders>
              <w:top w:val="single" w:sz="6" w:space="0" w:color="auto"/>
              <w:left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 BENEFIT</w:t>
            </w:r>
          </w:p>
        </w:tc>
        <w:tc>
          <w:tcPr>
            <w:tcW w:w="2610"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ANNUAL LIMITS</w:t>
            </w:r>
          </w:p>
        </w:tc>
        <w:tc>
          <w:tcPr>
            <w:tcW w:w="4555" w:type="dxa"/>
            <w:tcBorders>
              <w:top w:val="single" w:sz="6" w:space="0" w:color="auto"/>
              <w:left w:val="single" w:sz="6" w:space="0" w:color="auto"/>
              <w:righ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CONDITIONS/ REMARKS</w:t>
            </w:r>
          </w:p>
        </w:tc>
      </w:tr>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G.</w:t>
            </w:r>
          </w:p>
        </w:tc>
        <w:tc>
          <w:tcPr>
            <w:tcW w:w="399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both"/>
              <w:rPr>
                <w:color w:val="000000"/>
                <w:sz w:val="18"/>
              </w:rPr>
            </w:pPr>
          </w:p>
          <w:p w:rsidR="00F042D6" w:rsidRPr="00E6459B" w:rsidRDefault="00F042D6" w:rsidP="00D216EC">
            <w:pPr>
              <w:spacing w:line="360" w:lineRule="auto"/>
              <w:ind w:left="360" w:right="29"/>
              <w:jc w:val="both"/>
              <w:rPr>
                <w:color w:val="000000"/>
                <w:sz w:val="18"/>
              </w:rPr>
            </w:pPr>
            <w:r w:rsidRPr="00E6459B">
              <w:rPr>
                <w:color w:val="000000"/>
                <w:sz w:val="18"/>
              </w:rPr>
              <w:t>DENTAL SERVICES</w:t>
            </w:r>
          </w:p>
          <w:p w:rsidR="00F042D6" w:rsidRPr="00E6459B" w:rsidRDefault="00F042D6" w:rsidP="00D216EC">
            <w:pPr>
              <w:numPr>
                <w:ilvl w:val="0"/>
                <w:numId w:val="3"/>
              </w:numPr>
              <w:spacing w:line="360" w:lineRule="auto"/>
              <w:ind w:right="29"/>
              <w:jc w:val="both"/>
              <w:rPr>
                <w:color w:val="000000"/>
                <w:sz w:val="18"/>
              </w:rPr>
            </w:pPr>
            <w:r w:rsidRPr="00E6459B">
              <w:rPr>
                <w:color w:val="000000"/>
                <w:sz w:val="18"/>
              </w:rPr>
              <w:t>Conservative dentistry including ordinary fillings, extractions, x-rays and prophylaxis.</w:t>
            </w:r>
          </w:p>
          <w:p w:rsidR="00F042D6" w:rsidRPr="00E6459B" w:rsidRDefault="00F042D6" w:rsidP="00D216EC">
            <w:pPr>
              <w:spacing w:line="360" w:lineRule="auto"/>
              <w:ind w:left="360" w:right="29"/>
              <w:jc w:val="both"/>
              <w:rPr>
                <w:color w:val="000000"/>
                <w:sz w:val="18"/>
              </w:rPr>
            </w:pPr>
          </w:p>
          <w:p w:rsidR="00F042D6" w:rsidRPr="00683F8E" w:rsidRDefault="00F042D6" w:rsidP="00CA3207">
            <w:pPr>
              <w:pStyle w:val="ListParagraph"/>
              <w:numPr>
                <w:ilvl w:val="0"/>
                <w:numId w:val="3"/>
              </w:numPr>
              <w:spacing w:line="360" w:lineRule="auto"/>
              <w:ind w:right="29"/>
              <w:rPr>
                <w:color w:val="000000"/>
                <w:sz w:val="18"/>
              </w:rPr>
            </w:pPr>
            <w:r w:rsidRPr="00683F8E">
              <w:rPr>
                <w:color w:val="000000"/>
                <w:sz w:val="18"/>
              </w:rPr>
              <w:t xml:space="preserve">Specialised dentistry including dentures, crowns, bridges, orthodontic treatment, metal based dentures, periodontal treatment, non-precious metal, osseo-integrated implants </w:t>
            </w:r>
            <w:r w:rsidRPr="00683F8E">
              <w:rPr>
                <w:b/>
                <w:color w:val="0070C0"/>
                <w:sz w:val="18"/>
              </w:rPr>
              <w:t xml:space="preserve"> </w:t>
            </w:r>
            <w:r w:rsidRPr="00683F8E">
              <w:rPr>
                <w:color w:val="000000"/>
                <w:sz w:val="18"/>
              </w:rPr>
              <w:t>and ceramic inlays and dental technician fees.</w:t>
            </w:r>
          </w:p>
        </w:tc>
        <w:tc>
          <w:tcPr>
            <w:tcW w:w="1710"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 xml:space="preserve">Preferred Provider - </w:t>
            </w:r>
            <w:r w:rsidR="00F744D7">
              <w:rPr>
                <w:color w:val="000000"/>
                <w:sz w:val="18"/>
              </w:rPr>
              <w:t>8</w:t>
            </w:r>
            <w:r w:rsidRPr="00E6459B">
              <w:rPr>
                <w:color w:val="000000"/>
                <w:sz w:val="18"/>
              </w:rPr>
              <w:t xml:space="preserve">0%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 xml:space="preserve">Non-Preferred Provider - </w:t>
            </w:r>
            <w:r w:rsidR="00F744D7">
              <w:rPr>
                <w:color w:val="000000"/>
                <w:sz w:val="18"/>
              </w:rPr>
              <w:t>8</w:t>
            </w:r>
            <w:r w:rsidRPr="00E6459B">
              <w:rPr>
                <w:color w:val="000000"/>
                <w:sz w:val="18"/>
              </w:rPr>
              <w:t>0%</w:t>
            </w:r>
          </w:p>
          <w:p w:rsidR="00F042D6" w:rsidRPr="00E6459B" w:rsidRDefault="00F042D6" w:rsidP="00D216EC">
            <w:pPr>
              <w:spacing w:line="360" w:lineRule="auto"/>
              <w:ind w:left="360" w:right="29"/>
              <w:rPr>
                <w:color w:val="000000"/>
                <w:sz w:val="18"/>
              </w:rPr>
            </w:pPr>
          </w:p>
        </w:tc>
        <w:tc>
          <w:tcPr>
            <w:tcW w:w="2610"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6" w:right="29" w:hanging="283"/>
              <w:rPr>
                <w:b/>
                <w:color w:val="000000"/>
                <w:sz w:val="18"/>
              </w:rPr>
            </w:pPr>
            <w:r w:rsidRPr="00E6459B">
              <w:rPr>
                <w:color w:val="000000"/>
                <w:sz w:val="18"/>
              </w:rPr>
              <w:t xml:space="preserve"> 1.  No Limit.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580DE1" w:rsidRPr="00E6459B" w:rsidRDefault="00F042D6" w:rsidP="00580DE1">
            <w:pPr>
              <w:spacing w:line="360" w:lineRule="auto"/>
              <w:ind w:left="366" w:right="29" w:hanging="283"/>
              <w:jc w:val="both"/>
              <w:rPr>
                <w:color w:val="000000"/>
                <w:sz w:val="18"/>
              </w:rPr>
            </w:pPr>
            <w:r w:rsidRPr="00E6459B">
              <w:rPr>
                <w:color w:val="000000"/>
                <w:sz w:val="18"/>
              </w:rPr>
              <w:t xml:space="preserve"> 2. </w:t>
            </w:r>
            <w:r w:rsidR="00580DE1" w:rsidRPr="008B473D">
              <w:rPr>
                <w:strike/>
                <w:color w:val="000000"/>
                <w:sz w:val="18"/>
              </w:rPr>
              <w:t>R5 800 PB</w:t>
            </w:r>
            <w:r w:rsidR="008B473D">
              <w:rPr>
                <w:color w:val="000000"/>
                <w:sz w:val="18"/>
              </w:rPr>
              <w:t xml:space="preserve"> R6 200</w:t>
            </w:r>
            <w:r w:rsidR="00580DE1">
              <w:rPr>
                <w:color w:val="000000"/>
                <w:sz w:val="18"/>
              </w:rPr>
              <w:t xml:space="preserve"> </w:t>
            </w:r>
            <w:r w:rsidR="00580DE1" w:rsidRPr="00E6459B">
              <w:rPr>
                <w:color w:val="000000"/>
                <w:sz w:val="18"/>
              </w:rPr>
              <w:t xml:space="preserve">subject to a maximum of </w:t>
            </w:r>
            <w:r w:rsidR="00580DE1" w:rsidRPr="008B473D">
              <w:rPr>
                <w:strike/>
                <w:color w:val="000000"/>
                <w:sz w:val="18"/>
              </w:rPr>
              <w:t>R11 000</w:t>
            </w:r>
            <w:r w:rsidR="00580DE1" w:rsidRPr="00E6459B">
              <w:rPr>
                <w:color w:val="000000"/>
                <w:sz w:val="18"/>
              </w:rPr>
              <w:t xml:space="preserve"> </w:t>
            </w:r>
            <w:r w:rsidR="008B473D">
              <w:rPr>
                <w:color w:val="000000"/>
                <w:sz w:val="18"/>
              </w:rPr>
              <w:t xml:space="preserve">R12 000 </w:t>
            </w:r>
            <w:r w:rsidR="00580DE1" w:rsidRPr="00E6459B">
              <w:rPr>
                <w:color w:val="000000"/>
                <w:sz w:val="18"/>
              </w:rPr>
              <w:t xml:space="preserve">PMF </w:t>
            </w:r>
            <w:r w:rsidR="008B473D">
              <w:rPr>
                <w:b/>
                <w:color w:val="0070C0"/>
                <w:sz w:val="18"/>
              </w:rPr>
              <w:t>Amended as from 1 January 2019</w:t>
            </w:r>
            <w:r w:rsidR="008B473D" w:rsidRPr="008B473D">
              <w:rPr>
                <w:b/>
                <w:color w:val="0070C0"/>
                <w:sz w:val="18"/>
              </w:rPr>
              <w:t>]</w:t>
            </w:r>
          </w:p>
          <w:p w:rsidR="00F042D6" w:rsidRPr="00E6459B" w:rsidRDefault="00F042D6" w:rsidP="00CA3207">
            <w:pPr>
              <w:spacing w:line="360" w:lineRule="auto"/>
              <w:ind w:left="360" w:right="29"/>
              <w:rPr>
                <w:b/>
                <w:color w:val="000000"/>
                <w:sz w:val="18"/>
              </w:rPr>
            </w:pPr>
          </w:p>
        </w:tc>
        <w:tc>
          <w:tcPr>
            <w:tcW w:w="4555" w:type="dxa"/>
            <w:tcBorders>
              <w:top w:val="single" w:sz="6" w:space="0" w:color="auto"/>
              <w:left w:val="single" w:sz="6" w:space="0" w:color="auto"/>
              <w:bottom w:val="single" w:sz="6" w:space="0" w:color="auto"/>
              <w:right w:val="single" w:sz="6" w:space="0" w:color="auto"/>
            </w:tcBorders>
          </w:tcPr>
          <w:p w:rsidR="001F3BEF" w:rsidRDefault="001F3BEF" w:rsidP="00D216EC">
            <w:pPr>
              <w:tabs>
                <w:tab w:val="left" w:pos="720"/>
              </w:tabs>
              <w:spacing w:line="360" w:lineRule="auto"/>
              <w:ind w:left="710" w:right="29" w:hanging="402"/>
              <w:jc w:val="both"/>
              <w:rPr>
                <w:color w:val="000000"/>
                <w:sz w:val="18"/>
              </w:rPr>
            </w:pPr>
          </w:p>
          <w:p w:rsidR="00F042D6" w:rsidRPr="00393435" w:rsidRDefault="00F042D6" w:rsidP="00D216EC">
            <w:pPr>
              <w:tabs>
                <w:tab w:val="left" w:pos="720"/>
              </w:tabs>
              <w:spacing w:line="360" w:lineRule="auto"/>
              <w:ind w:left="710" w:right="29" w:hanging="402"/>
              <w:jc w:val="both"/>
              <w:rPr>
                <w:strike/>
                <w:color w:val="000000"/>
                <w:sz w:val="18"/>
              </w:rPr>
            </w:pPr>
            <w:r>
              <w:rPr>
                <w:color w:val="000000"/>
                <w:sz w:val="18"/>
              </w:rPr>
              <w:t xml:space="preserve">a </w:t>
            </w:r>
            <w:r w:rsidRPr="00E6459B">
              <w:rPr>
                <w:color w:val="000000"/>
                <w:sz w:val="18"/>
              </w:rPr>
              <w:t xml:space="preserve">)  </w:t>
            </w:r>
            <w:r w:rsidRPr="00F744D7">
              <w:rPr>
                <w:strike/>
                <w:color w:val="000000"/>
                <w:sz w:val="18"/>
              </w:rPr>
              <w:t>A cash levy of 20%, in respect of preferred providers, and 30%, in respect of non-preferred providers, shall be payable at point of service  by the Beneficiary for out-of-hospital services</w:t>
            </w:r>
            <w:r w:rsidRPr="00E6459B">
              <w:rPr>
                <w:color w:val="000000"/>
                <w:sz w:val="18"/>
              </w:rPr>
              <w:t xml:space="preserve">. </w:t>
            </w:r>
            <w:r w:rsidR="00580DE1" w:rsidRPr="00497539">
              <w:rPr>
                <w:strike/>
                <w:color w:val="000000"/>
                <w:sz w:val="18"/>
              </w:rPr>
              <w:t>For</w:t>
            </w:r>
            <w:r w:rsidR="00580DE1">
              <w:rPr>
                <w:color w:val="000000"/>
                <w:sz w:val="18"/>
              </w:rPr>
              <w:t xml:space="preserve"> </w:t>
            </w:r>
            <w:r w:rsidR="00497539">
              <w:rPr>
                <w:color w:val="000000"/>
                <w:sz w:val="18"/>
              </w:rPr>
              <w:t>T</w:t>
            </w:r>
            <w:r w:rsidR="00580DE1">
              <w:rPr>
                <w:color w:val="000000"/>
                <w:sz w:val="18"/>
              </w:rPr>
              <w:t xml:space="preserve">he first </w:t>
            </w:r>
            <w:r w:rsidR="00580DE1" w:rsidRPr="00627B99">
              <w:rPr>
                <w:strike/>
                <w:color w:val="000000"/>
                <w:sz w:val="18"/>
              </w:rPr>
              <w:t xml:space="preserve">R1 000 </w:t>
            </w:r>
            <w:r w:rsidR="00627B99">
              <w:rPr>
                <w:color w:val="000000"/>
                <w:sz w:val="18"/>
              </w:rPr>
              <w:t xml:space="preserve"> R1 200 </w:t>
            </w:r>
            <w:r w:rsidR="00580DE1">
              <w:rPr>
                <w:color w:val="000000"/>
                <w:sz w:val="18"/>
              </w:rPr>
              <w:t xml:space="preserve">of the </w:t>
            </w:r>
            <w:r w:rsidR="00393435">
              <w:rPr>
                <w:color w:val="000000"/>
                <w:sz w:val="18"/>
              </w:rPr>
              <w:t xml:space="preserve">Conservative Dentisty </w:t>
            </w:r>
            <w:r w:rsidR="00F744D7">
              <w:rPr>
                <w:color w:val="000000"/>
                <w:sz w:val="18"/>
              </w:rPr>
              <w:t xml:space="preserve">benefit is paid at 100% </w:t>
            </w:r>
            <w:r w:rsidR="00580DE1" w:rsidRPr="00F744D7">
              <w:rPr>
                <w:strike/>
                <w:color w:val="000000"/>
                <w:sz w:val="18"/>
              </w:rPr>
              <w:t>no levy is payable</w:t>
            </w:r>
            <w:r w:rsidR="00580DE1">
              <w:rPr>
                <w:color w:val="000000"/>
                <w:sz w:val="18"/>
              </w:rPr>
              <w:t xml:space="preserve">. </w:t>
            </w:r>
            <w:r w:rsidRPr="00393435">
              <w:rPr>
                <w:strike/>
                <w:color w:val="000000"/>
                <w:sz w:val="18"/>
              </w:rPr>
              <w:t>Alternatively, should a Beneficiary consult a Medical Centre provider the levy payable by the Beneficiary will be R10 for each consultation.</w:t>
            </w:r>
            <w:r w:rsidR="00393435" w:rsidRPr="007B7AC8">
              <w:rPr>
                <w:b/>
                <w:color w:val="0070C0"/>
                <w:sz w:val="18"/>
              </w:rPr>
              <w:t xml:space="preserve"> Amended as from 1 January 201</w:t>
            </w:r>
            <w:r w:rsidR="00627B99">
              <w:rPr>
                <w:b/>
                <w:color w:val="0070C0"/>
                <w:sz w:val="18"/>
              </w:rPr>
              <w:t>9</w:t>
            </w:r>
            <w:r w:rsidR="00393435" w:rsidRPr="007B7AC8">
              <w:rPr>
                <w:b/>
                <w:color w:val="0070C0"/>
                <w:sz w:val="18"/>
              </w:rPr>
              <w:t>]</w:t>
            </w:r>
          </w:p>
          <w:p w:rsidR="00F042D6" w:rsidRPr="00E6459B" w:rsidRDefault="00F042D6" w:rsidP="00D216EC">
            <w:pPr>
              <w:spacing w:line="360" w:lineRule="auto"/>
              <w:ind w:left="733" w:right="29" w:hanging="425"/>
              <w:jc w:val="both"/>
              <w:rPr>
                <w:color w:val="000000"/>
                <w:sz w:val="18"/>
              </w:rPr>
            </w:pPr>
            <w:r w:rsidRPr="00E6459B">
              <w:rPr>
                <w:color w:val="000000"/>
                <w:sz w:val="18"/>
              </w:rPr>
              <w:t>b)   Dentures shall be limited to one set PB per          three consecutive financial year period.  All          orthodontic services are subject to         authorisation from the Scheme's designated         agent prior to treatment, failing which a co-        payment of R500 shall be payable by the         Member. Repairs to dentures will be paid up to the limit within the time period entitlement in lieu of new dentures</w:t>
            </w:r>
          </w:p>
          <w:p w:rsidR="00580DE1" w:rsidRPr="00E6459B" w:rsidRDefault="00F042D6" w:rsidP="00580DE1">
            <w:pPr>
              <w:spacing w:line="360" w:lineRule="auto"/>
              <w:ind w:left="360" w:right="29"/>
              <w:rPr>
                <w:color w:val="000000"/>
                <w:sz w:val="18"/>
              </w:rPr>
            </w:pPr>
            <w:r w:rsidRPr="00E6459B">
              <w:rPr>
                <w:color w:val="000000"/>
                <w:sz w:val="18"/>
              </w:rPr>
              <w:t xml:space="preserve">c)    After the per beneficiary limit is exceeded a further benefit up to the family limit will be paid after a levy of 30% </w:t>
            </w:r>
          </w:p>
          <w:p w:rsidR="00F042D6" w:rsidRPr="00E6459B" w:rsidRDefault="00F042D6" w:rsidP="00580DE1">
            <w:pPr>
              <w:tabs>
                <w:tab w:val="left" w:pos="733"/>
              </w:tabs>
              <w:spacing w:line="360" w:lineRule="auto"/>
              <w:ind w:left="733" w:right="29" w:hanging="425"/>
              <w:jc w:val="both"/>
              <w:rPr>
                <w:b/>
                <w:color w:val="000000"/>
                <w:sz w:val="18"/>
              </w:rPr>
            </w:pPr>
          </w:p>
        </w:tc>
      </w:tr>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r>
              <w:rPr>
                <w:b/>
                <w:color w:val="000000"/>
                <w:sz w:val="18"/>
              </w:rPr>
              <w:t xml:space="preserve"> </w:t>
            </w:r>
          </w:p>
        </w:tc>
        <w:tc>
          <w:tcPr>
            <w:tcW w:w="399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both"/>
              <w:rPr>
                <w:color w:val="000000"/>
                <w:sz w:val="18"/>
              </w:rPr>
            </w:pPr>
          </w:p>
        </w:tc>
        <w:tc>
          <w:tcPr>
            <w:tcW w:w="1710"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color w:val="000000"/>
                <w:sz w:val="18"/>
              </w:rPr>
            </w:pPr>
          </w:p>
        </w:tc>
        <w:tc>
          <w:tcPr>
            <w:tcW w:w="2610"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tc>
        <w:tc>
          <w:tcPr>
            <w:tcW w:w="4555" w:type="dxa"/>
            <w:tcBorders>
              <w:top w:val="single" w:sz="6" w:space="0" w:color="auto"/>
              <w:left w:val="single" w:sz="6" w:space="0" w:color="auto"/>
              <w:bottom w:val="single" w:sz="6" w:space="0" w:color="auto"/>
              <w:right w:val="single" w:sz="6" w:space="0" w:color="auto"/>
            </w:tcBorders>
          </w:tcPr>
          <w:p w:rsidR="00F042D6" w:rsidRDefault="00F042D6" w:rsidP="00D216EC">
            <w:pPr>
              <w:tabs>
                <w:tab w:val="left" w:pos="733"/>
              </w:tabs>
              <w:spacing w:line="360" w:lineRule="auto"/>
              <w:ind w:left="875" w:right="29" w:hanging="567"/>
              <w:jc w:val="both"/>
              <w:rPr>
                <w:color w:val="000000"/>
                <w:sz w:val="18"/>
              </w:rPr>
            </w:pPr>
          </w:p>
        </w:tc>
      </w:tr>
    </w:tbl>
    <w:p w:rsidR="00F042D6" w:rsidRPr="00E6459B" w:rsidRDefault="00F042D6" w:rsidP="00F042D6">
      <w:pPr>
        <w:spacing w:line="360" w:lineRule="auto"/>
        <w:ind w:left="360" w:right="29"/>
        <w:rPr>
          <w:b/>
          <w:color w:val="000000"/>
          <w:sz w:val="18"/>
        </w:rPr>
        <w:sectPr w:rsidR="00F042D6" w:rsidRPr="00E6459B" w:rsidSect="00D216EC">
          <w:pgSz w:w="16834" w:h="11909" w:orient="landscape" w:code="9"/>
          <w:pgMar w:top="562" w:right="1253" w:bottom="1440" w:left="1440" w:header="720" w:footer="720" w:gutter="0"/>
          <w:cols w:space="720"/>
        </w:sectPr>
      </w:pP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867"/>
        <w:gridCol w:w="3993"/>
        <w:gridCol w:w="1710"/>
        <w:gridCol w:w="2610"/>
        <w:gridCol w:w="4555"/>
      </w:tblGrid>
      <w:tr w:rsidR="00F042D6" w:rsidRPr="00E6459B" w:rsidTr="00D216EC">
        <w:trPr>
          <w:trHeight w:val="403"/>
        </w:trPr>
        <w:tc>
          <w:tcPr>
            <w:tcW w:w="867" w:type="dxa"/>
          </w:tcPr>
          <w:p w:rsidR="00F042D6" w:rsidRPr="00E6459B" w:rsidRDefault="00F042D6" w:rsidP="00D216EC">
            <w:pPr>
              <w:spacing w:line="360" w:lineRule="auto"/>
              <w:ind w:left="360" w:right="29"/>
              <w:jc w:val="center"/>
              <w:rPr>
                <w:b/>
                <w:color w:val="000000"/>
                <w:sz w:val="18"/>
              </w:rPr>
            </w:pPr>
          </w:p>
        </w:tc>
        <w:tc>
          <w:tcPr>
            <w:tcW w:w="3993" w:type="dxa"/>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SERVICE</w:t>
            </w:r>
          </w:p>
        </w:tc>
        <w:tc>
          <w:tcPr>
            <w:tcW w:w="1710" w:type="dxa"/>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 BENEFIT</w:t>
            </w:r>
          </w:p>
        </w:tc>
        <w:tc>
          <w:tcPr>
            <w:tcW w:w="2610" w:type="dxa"/>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ANNUAL LIMITS</w:t>
            </w:r>
          </w:p>
        </w:tc>
        <w:tc>
          <w:tcPr>
            <w:tcW w:w="4555" w:type="dxa"/>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CONDITIONS/ REMARKS</w:t>
            </w:r>
          </w:p>
        </w:tc>
      </w:tr>
      <w:tr w:rsidR="00F042D6" w:rsidRPr="00E6459B" w:rsidTr="00D216EC">
        <w:trPr>
          <w:trHeight w:val="403"/>
        </w:trPr>
        <w:tc>
          <w:tcPr>
            <w:tcW w:w="867" w:type="dxa"/>
          </w:tcPr>
          <w:p w:rsidR="00F042D6" w:rsidRPr="00E6459B"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r w:rsidRPr="00E6459B">
              <w:rPr>
                <w:b/>
                <w:color w:val="000000"/>
                <w:sz w:val="18"/>
              </w:rPr>
              <w:t>H.</w:t>
            </w: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p>
        </w:tc>
        <w:tc>
          <w:tcPr>
            <w:tcW w:w="3993" w:type="dxa"/>
          </w:tcPr>
          <w:p w:rsidR="00F042D6" w:rsidRPr="00E6459B" w:rsidRDefault="00F042D6" w:rsidP="00D216EC">
            <w:pPr>
              <w:spacing w:line="360" w:lineRule="auto"/>
              <w:ind w:right="29"/>
              <w:rPr>
                <w:b/>
                <w:color w:val="000000"/>
                <w:sz w:val="18"/>
              </w:rPr>
            </w:pPr>
            <w:r w:rsidRPr="00E6459B">
              <w:rPr>
                <w:color w:val="000000"/>
                <w:sz w:val="18"/>
              </w:rPr>
              <w:t xml:space="preserve">   </w:t>
            </w:r>
            <w:r w:rsidRPr="00E6459B">
              <w:rPr>
                <w:b/>
                <w:color w:val="000000"/>
                <w:sz w:val="18"/>
              </w:rPr>
              <w:t xml:space="preserve">PRESCRIBED MEDICINE AND INJECTION           </w:t>
            </w:r>
          </w:p>
          <w:p w:rsidR="00F042D6" w:rsidRPr="00E6459B" w:rsidRDefault="00F042D6" w:rsidP="00D216EC">
            <w:pPr>
              <w:spacing w:line="360" w:lineRule="auto"/>
              <w:ind w:right="29"/>
              <w:rPr>
                <w:b/>
                <w:color w:val="000000"/>
                <w:sz w:val="18"/>
              </w:rPr>
            </w:pPr>
            <w:r w:rsidRPr="00E6459B">
              <w:rPr>
                <w:b/>
                <w:color w:val="000000"/>
                <w:sz w:val="18"/>
              </w:rPr>
              <w:t xml:space="preserve">   MATERIAL:</w:t>
            </w:r>
          </w:p>
          <w:p w:rsidR="00F042D6" w:rsidRPr="00E6459B" w:rsidRDefault="00F042D6" w:rsidP="00D216EC">
            <w:pPr>
              <w:tabs>
                <w:tab w:val="left" w:pos="257"/>
              </w:tabs>
              <w:spacing w:line="360" w:lineRule="auto"/>
              <w:ind w:left="257" w:right="29"/>
              <w:rPr>
                <w:color w:val="000000"/>
                <w:sz w:val="18"/>
              </w:rPr>
            </w:pPr>
            <w:r w:rsidRPr="00E6459B">
              <w:rPr>
                <w:color w:val="000000"/>
                <w:sz w:val="18"/>
              </w:rPr>
              <w:t>1.</w:t>
            </w:r>
            <w:r w:rsidRPr="00E6459B">
              <w:rPr>
                <w:color w:val="000000"/>
                <w:sz w:val="18"/>
              </w:rPr>
              <w:tab/>
              <w:t>Acute sickness conditions.</w:t>
            </w:r>
          </w:p>
          <w:p w:rsidR="00F042D6" w:rsidRPr="00E6459B" w:rsidRDefault="00F042D6" w:rsidP="00D216EC">
            <w:pPr>
              <w:tabs>
                <w:tab w:val="left" w:pos="824"/>
              </w:tabs>
              <w:spacing w:line="360" w:lineRule="auto"/>
              <w:ind w:right="29"/>
              <w:rPr>
                <w:color w:val="000000"/>
                <w:sz w:val="18"/>
              </w:rPr>
            </w:pPr>
          </w:p>
          <w:p w:rsidR="00F042D6" w:rsidRPr="00E6459B" w:rsidRDefault="00F042D6" w:rsidP="00D216EC">
            <w:pPr>
              <w:tabs>
                <w:tab w:val="left" w:pos="824"/>
              </w:tabs>
              <w:spacing w:line="360" w:lineRule="auto"/>
              <w:ind w:right="29"/>
              <w:rPr>
                <w:color w:val="000000"/>
                <w:sz w:val="18"/>
              </w:rPr>
            </w:pPr>
          </w:p>
          <w:p w:rsidR="00F042D6" w:rsidRPr="00E6459B" w:rsidRDefault="00F042D6" w:rsidP="00D216EC">
            <w:pPr>
              <w:tabs>
                <w:tab w:val="left" w:pos="824"/>
              </w:tabs>
              <w:spacing w:line="360" w:lineRule="auto"/>
              <w:ind w:right="29"/>
              <w:rPr>
                <w:color w:val="000000"/>
                <w:sz w:val="18"/>
              </w:rPr>
            </w:pPr>
          </w:p>
          <w:p w:rsidR="00F042D6" w:rsidRPr="00E6459B" w:rsidRDefault="00F042D6" w:rsidP="00D216EC">
            <w:pPr>
              <w:tabs>
                <w:tab w:val="left" w:pos="824"/>
              </w:tabs>
              <w:spacing w:line="360" w:lineRule="auto"/>
              <w:ind w:right="29"/>
              <w:rPr>
                <w:color w:val="000000"/>
                <w:sz w:val="18"/>
              </w:rPr>
            </w:pPr>
          </w:p>
          <w:p w:rsidR="00F042D6" w:rsidRPr="00E6459B" w:rsidRDefault="00F042D6" w:rsidP="00D216EC">
            <w:pPr>
              <w:tabs>
                <w:tab w:val="left" w:pos="824"/>
              </w:tabs>
              <w:spacing w:line="360" w:lineRule="auto"/>
              <w:ind w:right="29"/>
              <w:rPr>
                <w:color w:val="000000"/>
                <w:sz w:val="18"/>
              </w:rPr>
            </w:pPr>
          </w:p>
          <w:p w:rsidR="00F042D6" w:rsidRPr="00E6459B" w:rsidRDefault="00F042D6" w:rsidP="00D216EC">
            <w:pPr>
              <w:tabs>
                <w:tab w:val="left" w:pos="683"/>
              </w:tabs>
              <w:spacing w:line="360" w:lineRule="auto"/>
              <w:ind w:left="653" w:right="29" w:hanging="360"/>
              <w:rPr>
                <w:color w:val="000000"/>
                <w:sz w:val="18"/>
              </w:rPr>
            </w:pPr>
          </w:p>
          <w:p w:rsidR="00F042D6" w:rsidRPr="00E6459B" w:rsidRDefault="00F042D6" w:rsidP="00D216EC">
            <w:pPr>
              <w:tabs>
                <w:tab w:val="left" w:pos="683"/>
              </w:tabs>
              <w:spacing w:line="360" w:lineRule="auto"/>
              <w:ind w:left="653" w:right="29" w:hanging="360"/>
              <w:rPr>
                <w:color w:val="000000"/>
                <w:sz w:val="18"/>
              </w:rPr>
            </w:pPr>
            <w:r w:rsidRPr="00E6459B">
              <w:rPr>
                <w:color w:val="000000"/>
                <w:sz w:val="18"/>
              </w:rPr>
              <w:t>2.</w:t>
            </w:r>
            <w:r w:rsidRPr="00E6459B">
              <w:rPr>
                <w:color w:val="000000"/>
                <w:sz w:val="18"/>
              </w:rPr>
              <w:tab/>
              <w:t>Chronic sickness conditions.</w:t>
            </w:r>
          </w:p>
          <w:p w:rsidR="00F042D6" w:rsidRPr="00E6459B" w:rsidRDefault="00F042D6" w:rsidP="00D216EC">
            <w:pPr>
              <w:tabs>
                <w:tab w:val="left" w:pos="683"/>
              </w:tabs>
              <w:spacing w:line="360" w:lineRule="auto"/>
              <w:ind w:left="720" w:right="29"/>
              <w:rPr>
                <w:color w:val="000000"/>
                <w:sz w:val="18"/>
              </w:rPr>
            </w:pPr>
            <w:r w:rsidRPr="00E6459B">
              <w:rPr>
                <w:color w:val="000000"/>
                <w:sz w:val="18"/>
              </w:rPr>
              <w:t xml:space="preserve">2.1   Chronic Disease List (CDL) </w:t>
            </w:r>
          </w:p>
          <w:p w:rsidR="00F042D6" w:rsidRPr="00E6459B" w:rsidRDefault="00F042D6" w:rsidP="00D216EC">
            <w:pPr>
              <w:tabs>
                <w:tab w:val="left" w:pos="683"/>
              </w:tabs>
              <w:spacing w:line="360" w:lineRule="auto"/>
              <w:ind w:left="720" w:right="29"/>
              <w:rPr>
                <w:color w:val="000000"/>
                <w:sz w:val="18"/>
              </w:rPr>
            </w:pPr>
            <w:r w:rsidRPr="00E6459B">
              <w:rPr>
                <w:color w:val="000000"/>
                <w:sz w:val="18"/>
              </w:rPr>
              <w:t xml:space="preserve">        included in PMB’s</w:t>
            </w:r>
          </w:p>
          <w:p w:rsidR="00F042D6" w:rsidRPr="00E6459B" w:rsidRDefault="00F042D6" w:rsidP="00D216EC">
            <w:pPr>
              <w:tabs>
                <w:tab w:val="left" w:pos="683"/>
              </w:tabs>
              <w:spacing w:line="360" w:lineRule="auto"/>
              <w:ind w:left="683" w:right="29"/>
              <w:rPr>
                <w:color w:val="000000"/>
                <w:sz w:val="18"/>
              </w:rPr>
            </w:pPr>
          </w:p>
          <w:p w:rsidR="00F042D6" w:rsidRPr="00E6459B" w:rsidRDefault="00F042D6" w:rsidP="00D216EC">
            <w:pPr>
              <w:tabs>
                <w:tab w:val="left" w:pos="683"/>
              </w:tabs>
              <w:spacing w:line="360" w:lineRule="auto"/>
              <w:ind w:left="683" w:right="29"/>
              <w:rPr>
                <w:color w:val="000000"/>
                <w:sz w:val="18"/>
              </w:rPr>
            </w:pPr>
          </w:p>
          <w:p w:rsidR="00F042D6" w:rsidRPr="00E6459B" w:rsidRDefault="00F042D6" w:rsidP="00D216EC">
            <w:pPr>
              <w:tabs>
                <w:tab w:val="left" w:pos="683"/>
              </w:tabs>
              <w:spacing w:line="360" w:lineRule="auto"/>
              <w:ind w:left="720" w:right="29"/>
              <w:rPr>
                <w:color w:val="000000"/>
                <w:sz w:val="18"/>
              </w:rPr>
            </w:pPr>
            <w:r w:rsidRPr="00E6459B">
              <w:rPr>
                <w:color w:val="000000"/>
                <w:sz w:val="18"/>
              </w:rPr>
              <w:t xml:space="preserve">2.2   Non CDL approved chronic </w:t>
            </w:r>
          </w:p>
          <w:p w:rsidR="00F042D6" w:rsidRPr="00E6459B" w:rsidRDefault="00F042D6" w:rsidP="00D216EC">
            <w:pPr>
              <w:tabs>
                <w:tab w:val="left" w:pos="683"/>
              </w:tabs>
              <w:spacing w:line="360" w:lineRule="auto"/>
              <w:ind w:left="720" w:right="29"/>
              <w:rPr>
                <w:color w:val="000000"/>
                <w:sz w:val="18"/>
              </w:rPr>
            </w:pPr>
            <w:r w:rsidRPr="00E6459B">
              <w:rPr>
                <w:color w:val="000000"/>
                <w:sz w:val="18"/>
              </w:rPr>
              <w:t xml:space="preserve">        medication</w:t>
            </w:r>
          </w:p>
          <w:p w:rsidR="00F042D6" w:rsidRPr="00E6459B" w:rsidRDefault="00F042D6" w:rsidP="00D216EC">
            <w:pPr>
              <w:tabs>
                <w:tab w:val="left" w:pos="683"/>
              </w:tabs>
              <w:spacing w:line="360" w:lineRule="auto"/>
              <w:ind w:left="653" w:right="29" w:hanging="360"/>
              <w:rPr>
                <w:color w:val="000000"/>
                <w:sz w:val="18"/>
              </w:rPr>
            </w:pPr>
          </w:p>
          <w:p w:rsidR="00F042D6" w:rsidRPr="00E6459B" w:rsidRDefault="00F042D6" w:rsidP="00D216EC">
            <w:pPr>
              <w:tabs>
                <w:tab w:val="left" w:pos="683"/>
              </w:tabs>
              <w:spacing w:line="360" w:lineRule="auto"/>
              <w:ind w:left="653" w:right="29" w:hanging="360"/>
              <w:rPr>
                <w:color w:val="000000"/>
                <w:sz w:val="18"/>
              </w:rPr>
            </w:pPr>
          </w:p>
          <w:p w:rsidR="00F042D6" w:rsidRPr="00E6459B" w:rsidRDefault="00F042D6" w:rsidP="00D216EC">
            <w:pPr>
              <w:tabs>
                <w:tab w:val="left" w:pos="683"/>
              </w:tabs>
              <w:spacing w:line="360" w:lineRule="auto"/>
              <w:ind w:left="653" w:right="29" w:hanging="360"/>
              <w:rPr>
                <w:color w:val="000000"/>
                <w:sz w:val="18"/>
              </w:rPr>
            </w:pPr>
          </w:p>
          <w:p w:rsidR="00F042D6" w:rsidRPr="00E6459B" w:rsidRDefault="00F042D6" w:rsidP="00D216EC">
            <w:pPr>
              <w:tabs>
                <w:tab w:val="left" w:pos="683"/>
              </w:tabs>
              <w:spacing w:line="360" w:lineRule="auto"/>
              <w:ind w:left="653" w:right="29" w:hanging="360"/>
              <w:rPr>
                <w:color w:val="000000"/>
                <w:sz w:val="18"/>
              </w:rPr>
            </w:pPr>
          </w:p>
          <w:p w:rsidR="00F042D6" w:rsidRPr="00E6459B" w:rsidRDefault="00F042D6" w:rsidP="00D216EC">
            <w:pPr>
              <w:tabs>
                <w:tab w:val="left" w:pos="683"/>
              </w:tabs>
              <w:spacing w:line="360" w:lineRule="auto"/>
              <w:ind w:left="653" w:right="29" w:hanging="360"/>
              <w:rPr>
                <w:color w:val="000000"/>
                <w:sz w:val="18"/>
              </w:rPr>
            </w:pPr>
          </w:p>
        </w:tc>
        <w:tc>
          <w:tcPr>
            <w:tcW w:w="1710" w:type="dxa"/>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hanging="268"/>
              <w:rPr>
                <w:color w:val="000000"/>
                <w:sz w:val="18"/>
              </w:rPr>
            </w:pPr>
            <w:r w:rsidRPr="00E6459B">
              <w:rPr>
                <w:color w:val="000000"/>
                <w:sz w:val="18"/>
              </w:rPr>
              <w:t xml:space="preserve">1.  Preferred Provider - 100%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 xml:space="preserve">Non-Preferred Provider -100%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9E1437" w:rsidRDefault="00F042D6" w:rsidP="009E1437">
            <w:pPr>
              <w:pStyle w:val="ListParagraph"/>
              <w:numPr>
                <w:ilvl w:val="1"/>
                <w:numId w:val="72"/>
              </w:numPr>
              <w:spacing w:line="360" w:lineRule="auto"/>
              <w:ind w:right="29"/>
              <w:rPr>
                <w:color w:val="000000"/>
                <w:sz w:val="18"/>
              </w:rPr>
            </w:pPr>
            <w:r w:rsidRPr="009E1437">
              <w:rPr>
                <w:color w:val="000000"/>
                <w:sz w:val="18"/>
              </w:rPr>
              <w:t xml:space="preserve"> 100%</w:t>
            </w:r>
          </w:p>
          <w:p w:rsidR="00F042D6" w:rsidRDefault="00F042D6" w:rsidP="00D216EC">
            <w:pPr>
              <w:spacing w:line="360" w:lineRule="auto"/>
              <w:ind w:left="360" w:right="29" w:hanging="268"/>
              <w:rPr>
                <w:color w:val="000000"/>
                <w:sz w:val="18"/>
              </w:rPr>
            </w:pPr>
          </w:p>
          <w:p w:rsidR="00F042D6" w:rsidRDefault="00F042D6" w:rsidP="00D216EC">
            <w:pPr>
              <w:spacing w:line="360" w:lineRule="auto"/>
              <w:ind w:left="360" w:right="29" w:hanging="268"/>
              <w:rPr>
                <w:color w:val="000000"/>
                <w:sz w:val="18"/>
              </w:rPr>
            </w:pPr>
          </w:p>
          <w:p w:rsidR="00F042D6" w:rsidRDefault="00F042D6" w:rsidP="00D216EC">
            <w:pPr>
              <w:spacing w:line="360" w:lineRule="auto"/>
              <w:ind w:left="360" w:right="29" w:hanging="268"/>
              <w:rPr>
                <w:color w:val="000000"/>
                <w:sz w:val="18"/>
              </w:rPr>
            </w:pPr>
          </w:p>
          <w:p w:rsidR="00F042D6" w:rsidRPr="00E6459B" w:rsidRDefault="00F042D6" w:rsidP="00D216EC">
            <w:pPr>
              <w:spacing w:line="360" w:lineRule="auto"/>
              <w:ind w:left="360" w:right="29" w:hanging="268"/>
              <w:rPr>
                <w:color w:val="000000"/>
                <w:sz w:val="18"/>
              </w:rPr>
            </w:pPr>
          </w:p>
          <w:p w:rsidR="00F042D6" w:rsidRPr="009E1437" w:rsidRDefault="009E1437" w:rsidP="009E1437">
            <w:pPr>
              <w:spacing w:line="360" w:lineRule="auto"/>
              <w:ind w:right="29"/>
              <w:jc w:val="both"/>
              <w:rPr>
                <w:b/>
                <w:color w:val="0070C0"/>
                <w:sz w:val="18"/>
                <w:szCs w:val="18"/>
              </w:rPr>
            </w:pPr>
            <w:r>
              <w:rPr>
                <w:color w:val="000000"/>
                <w:sz w:val="18"/>
              </w:rPr>
              <w:t>2.2   100</w:t>
            </w:r>
            <w:r w:rsidR="00F042D6" w:rsidRPr="009E1437">
              <w:rPr>
                <w:color w:val="000000"/>
                <w:sz w:val="18"/>
              </w:rPr>
              <w:t xml:space="preserve">% </w:t>
            </w: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firstLine="83"/>
              <w:rPr>
                <w:color w:val="000000"/>
                <w:sz w:val="18"/>
              </w:rPr>
            </w:pPr>
          </w:p>
        </w:tc>
        <w:tc>
          <w:tcPr>
            <w:tcW w:w="2610" w:type="dxa"/>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312690" w:rsidRPr="007B7AC8" w:rsidRDefault="00393435" w:rsidP="00312690">
            <w:pPr>
              <w:spacing w:line="360" w:lineRule="auto"/>
              <w:ind w:left="360" w:right="29"/>
              <w:jc w:val="both"/>
              <w:rPr>
                <w:b/>
                <w:color w:val="0070C0"/>
                <w:sz w:val="18"/>
              </w:rPr>
            </w:pPr>
            <w:r>
              <w:rPr>
                <w:color w:val="000000"/>
                <w:sz w:val="18"/>
              </w:rPr>
              <w:t xml:space="preserve">1. </w:t>
            </w:r>
            <w:r w:rsidR="00683DEC" w:rsidRPr="008B473D">
              <w:rPr>
                <w:strike/>
                <w:color w:val="000000"/>
                <w:sz w:val="18"/>
              </w:rPr>
              <w:t>R3</w:t>
            </w:r>
            <w:r w:rsidR="00F36A42" w:rsidRPr="008B473D">
              <w:rPr>
                <w:strike/>
                <w:color w:val="000000"/>
                <w:sz w:val="18"/>
              </w:rPr>
              <w:t xml:space="preserve"> </w:t>
            </w:r>
            <w:r w:rsidR="00683DEC" w:rsidRPr="008B473D">
              <w:rPr>
                <w:strike/>
                <w:color w:val="000000"/>
                <w:sz w:val="18"/>
              </w:rPr>
              <w:t>800</w:t>
            </w:r>
            <w:r w:rsidR="00683DEC">
              <w:rPr>
                <w:color w:val="000000"/>
                <w:sz w:val="18"/>
              </w:rPr>
              <w:t xml:space="preserve"> </w:t>
            </w:r>
            <w:r w:rsidR="00D60818">
              <w:rPr>
                <w:color w:val="000000"/>
                <w:sz w:val="18"/>
              </w:rPr>
              <w:t>R</w:t>
            </w:r>
            <w:r w:rsidR="00627B99">
              <w:rPr>
                <w:color w:val="000000"/>
                <w:sz w:val="18"/>
              </w:rPr>
              <w:t xml:space="preserve">4 000 </w:t>
            </w:r>
            <w:r w:rsidR="00312690">
              <w:rPr>
                <w:color w:val="000000"/>
                <w:sz w:val="18"/>
              </w:rPr>
              <w:t xml:space="preserve">PB </w:t>
            </w:r>
            <w:r>
              <w:rPr>
                <w:color w:val="000000"/>
                <w:sz w:val="18"/>
              </w:rPr>
              <w:t>subject</w:t>
            </w:r>
            <w:r w:rsidR="00312690">
              <w:rPr>
                <w:color w:val="000000"/>
                <w:sz w:val="18"/>
              </w:rPr>
              <w:t xml:space="preserve"> to a maximum of R10 000 PMF.</w:t>
            </w:r>
          </w:p>
          <w:p w:rsidR="00F042D6" w:rsidRPr="00321E35" w:rsidRDefault="00312690" w:rsidP="00D216EC">
            <w:pPr>
              <w:spacing w:line="360" w:lineRule="auto"/>
              <w:ind w:left="360" w:right="29"/>
              <w:rPr>
                <w:b/>
                <w:color w:val="0070C0"/>
                <w:sz w:val="18"/>
                <w:szCs w:val="18"/>
              </w:rPr>
            </w:pPr>
            <w:r>
              <w:rPr>
                <w:b/>
                <w:color w:val="0070C0"/>
                <w:sz w:val="18"/>
              </w:rPr>
              <w:t xml:space="preserve"> </w:t>
            </w:r>
            <w:r w:rsidR="00F042D6">
              <w:rPr>
                <w:b/>
                <w:color w:val="0070C0"/>
                <w:sz w:val="18"/>
              </w:rPr>
              <w:t>[Amended as from 1 January 201</w:t>
            </w:r>
            <w:r w:rsidR="008B473D">
              <w:rPr>
                <w:b/>
                <w:color w:val="0070C0"/>
                <w:sz w:val="18"/>
              </w:rPr>
              <w:t>9</w:t>
            </w:r>
            <w:r w:rsidR="00F042D6" w:rsidRPr="007B7AC8">
              <w:rPr>
                <w:b/>
                <w:color w:val="0070C0"/>
                <w:sz w:val="18"/>
              </w:rPr>
              <w:t>]</w:t>
            </w:r>
          </w:p>
          <w:p w:rsidR="00F042D6" w:rsidRPr="00E6459B" w:rsidRDefault="00F042D6" w:rsidP="00D216EC">
            <w:pPr>
              <w:spacing w:line="360" w:lineRule="auto"/>
              <w:ind w:right="29" w:firstLine="83"/>
              <w:rPr>
                <w:color w:val="000000"/>
                <w:sz w:val="18"/>
              </w:rPr>
            </w:pPr>
          </w:p>
          <w:p w:rsidR="00F042D6" w:rsidRPr="00E6459B" w:rsidRDefault="00F042D6" w:rsidP="00D216EC">
            <w:pPr>
              <w:spacing w:line="360" w:lineRule="auto"/>
              <w:ind w:right="29" w:firstLine="83"/>
              <w:rPr>
                <w:color w:val="000000"/>
                <w:sz w:val="18"/>
              </w:rPr>
            </w:pPr>
          </w:p>
          <w:p w:rsidR="00F042D6" w:rsidRPr="00E6459B" w:rsidRDefault="00F042D6" w:rsidP="00D216EC">
            <w:pPr>
              <w:spacing w:line="360" w:lineRule="auto"/>
              <w:ind w:right="29" w:firstLine="83"/>
              <w:rPr>
                <w:color w:val="000000"/>
                <w:sz w:val="18"/>
              </w:rPr>
            </w:pPr>
          </w:p>
          <w:p w:rsidR="00F042D6" w:rsidRPr="00E6459B" w:rsidRDefault="00F042D6" w:rsidP="00F042D6">
            <w:pPr>
              <w:numPr>
                <w:ilvl w:val="1"/>
                <w:numId w:val="34"/>
              </w:numPr>
              <w:spacing w:line="360" w:lineRule="auto"/>
              <w:ind w:right="29"/>
              <w:rPr>
                <w:color w:val="000000"/>
                <w:sz w:val="18"/>
              </w:rPr>
            </w:pPr>
            <w:r w:rsidRPr="00E6459B">
              <w:rPr>
                <w:color w:val="000000"/>
                <w:sz w:val="18"/>
              </w:rPr>
              <w:t>No limit</w:t>
            </w:r>
          </w:p>
          <w:p w:rsidR="00F042D6" w:rsidRPr="00E6459B" w:rsidRDefault="00F042D6" w:rsidP="00D216EC">
            <w:pPr>
              <w:spacing w:line="360" w:lineRule="auto"/>
              <w:ind w:left="166" w:right="29" w:firstLine="83"/>
              <w:rPr>
                <w:color w:val="000000"/>
                <w:sz w:val="18"/>
              </w:rPr>
            </w:pPr>
          </w:p>
          <w:p w:rsidR="00F042D6" w:rsidRPr="00E6459B" w:rsidRDefault="00F042D6" w:rsidP="00D216EC">
            <w:pPr>
              <w:spacing w:line="360" w:lineRule="auto"/>
              <w:ind w:left="343" w:right="29"/>
              <w:rPr>
                <w:color w:val="000000"/>
                <w:sz w:val="18"/>
              </w:rPr>
            </w:pPr>
          </w:p>
          <w:p w:rsidR="00F042D6" w:rsidRPr="00E6459B" w:rsidRDefault="00F042D6" w:rsidP="00D216EC">
            <w:pPr>
              <w:spacing w:line="360" w:lineRule="auto"/>
              <w:ind w:left="343" w:right="29"/>
              <w:rPr>
                <w:color w:val="000000"/>
                <w:sz w:val="18"/>
              </w:rPr>
            </w:pPr>
          </w:p>
          <w:p w:rsidR="00F042D6" w:rsidRPr="00E6459B" w:rsidRDefault="00F042D6" w:rsidP="00D216EC">
            <w:pPr>
              <w:spacing w:line="360" w:lineRule="auto"/>
              <w:ind w:left="343" w:right="29"/>
              <w:rPr>
                <w:color w:val="000000"/>
                <w:sz w:val="18"/>
              </w:rPr>
            </w:pPr>
          </w:p>
          <w:p w:rsidR="00F042D6" w:rsidRPr="00E6459B" w:rsidRDefault="00F042D6" w:rsidP="00F042D6">
            <w:pPr>
              <w:numPr>
                <w:ilvl w:val="1"/>
                <w:numId w:val="34"/>
              </w:numPr>
              <w:spacing w:line="360" w:lineRule="auto"/>
              <w:ind w:right="29"/>
              <w:rPr>
                <w:strike/>
                <w:color w:val="000000"/>
                <w:sz w:val="18"/>
                <w:szCs w:val="18"/>
              </w:rPr>
            </w:pPr>
            <w:r w:rsidRPr="00E6459B">
              <w:rPr>
                <w:color w:val="000000"/>
                <w:sz w:val="18"/>
              </w:rPr>
              <w:t>No limit</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tc>
        <w:tc>
          <w:tcPr>
            <w:tcW w:w="4555" w:type="dxa"/>
          </w:tcPr>
          <w:p w:rsidR="00F042D6" w:rsidRPr="00E6459B" w:rsidRDefault="00F042D6" w:rsidP="00D216EC">
            <w:pPr>
              <w:tabs>
                <w:tab w:val="left" w:pos="591"/>
              </w:tabs>
              <w:spacing w:line="360" w:lineRule="auto"/>
              <w:ind w:left="591" w:right="29" w:hanging="425"/>
              <w:rPr>
                <w:color w:val="000000"/>
                <w:sz w:val="18"/>
              </w:rPr>
            </w:pPr>
          </w:p>
          <w:p w:rsidR="00F042D6" w:rsidRPr="00E6459B" w:rsidRDefault="00F042D6" w:rsidP="00D216EC">
            <w:pPr>
              <w:tabs>
                <w:tab w:val="left" w:pos="591"/>
              </w:tabs>
              <w:spacing w:line="360" w:lineRule="auto"/>
              <w:ind w:left="591" w:right="29" w:hanging="425"/>
              <w:rPr>
                <w:color w:val="000000"/>
                <w:sz w:val="18"/>
              </w:rPr>
            </w:pPr>
          </w:p>
          <w:p w:rsidR="00F042D6" w:rsidRPr="00E6459B" w:rsidRDefault="00F042D6" w:rsidP="00F042D6">
            <w:pPr>
              <w:pStyle w:val="1AutoList8"/>
              <w:numPr>
                <w:ilvl w:val="0"/>
                <w:numId w:val="19"/>
              </w:numPr>
              <w:tabs>
                <w:tab w:val="clear" w:pos="720"/>
              </w:tabs>
              <w:spacing w:line="360" w:lineRule="auto"/>
              <w:ind w:right="29"/>
              <w:jc w:val="both"/>
              <w:rPr>
                <w:color w:val="000000"/>
                <w:sz w:val="18"/>
              </w:rPr>
            </w:pPr>
            <w:r w:rsidRPr="00E6459B">
              <w:rPr>
                <w:color w:val="000000"/>
                <w:sz w:val="18"/>
              </w:rPr>
              <w:t>Medicines to be prescribed by a person legally entitled to prescribe.</w:t>
            </w:r>
          </w:p>
          <w:p w:rsidR="00F042D6" w:rsidRDefault="00F042D6" w:rsidP="00F042D6">
            <w:pPr>
              <w:pStyle w:val="1AutoList8"/>
              <w:numPr>
                <w:ilvl w:val="0"/>
                <w:numId w:val="19"/>
              </w:numPr>
              <w:tabs>
                <w:tab w:val="clear" w:pos="720"/>
              </w:tabs>
              <w:spacing w:line="360" w:lineRule="auto"/>
              <w:ind w:right="29"/>
              <w:jc w:val="both"/>
              <w:rPr>
                <w:color w:val="000000"/>
                <w:sz w:val="18"/>
              </w:rPr>
            </w:pPr>
            <w:r w:rsidRPr="00E6459B">
              <w:rPr>
                <w:color w:val="000000"/>
                <w:sz w:val="18"/>
              </w:rPr>
              <w:t>To qualify for medicines for chronic sickness conditions authorisation must be obtained from the Scheme/Scheme's designated agent, failing which the medicines will be deemed to be for an Acute sickness condition.</w:t>
            </w:r>
          </w:p>
          <w:p w:rsidR="00F042D6" w:rsidRDefault="00F042D6" w:rsidP="00F042D6">
            <w:pPr>
              <w:pStyle w:val="1AutoList8"/>
              <w:numPr>
                <w:ilvl w:val="0"/>
                <w:numId w:val="19"/>
              </w:numPr>
              <w:tabs>
                <w:tab w:val="clear" w:pos="720"/>
              </w:tabs>
              <w:spacing w:line="360" w:lineRule="auto"/>
              <w:ind w:right="29"/>
              <w:jc w:val="both"/>
              <w:rPr>
                <w:color w:val="000000"/>
                <w:sz w:val="18"/>
              </w:rPr>
            </w:pPr>
            <w:r w:rsidRPr="009E73CC">
              <w:rPr>
                <w:color w:val="000000"/>
                <w:sz w:val="18"/>
              </w:rPr>
              <w:t>A Chronic sickness condition is one that, due to its inherent pathological process/es remains unresolved and invariably requires prolonged medication and/or other therapy to sustain life or optimal physical status through arresting or retarding and occasionally causing remission (temporary or permanent) of the disease.</w:t>
            </w:r>
          </w:p>
          <w:p w:rsidR="005D15A0" w:rsidRPr="005D15A0" w:rsidRDefault="00F042D6" w:rsidP="00F042D6">
            <w:pPr>
              <w:pStyle w:val="1AutoList8"/>
              <w:numPr>
                <w:ilvl w:val="0"/>
                <w:numId w:val="19"/>
              </w:numPr>
              <w:tabs>
                <w:tab w:val="clear" w:pos="720"/>
              </w:tabs>
              <w:spacing w:line="360" w:lineRule="auto"/>
              <w:ind w:right="29"/>
              <w:jc w:val="both"/>
              <w:rPr>
                <w:color w:val="000000"/>
                <w:sz w:val="18"/>
                <w:szCs w:val="18"/>
              </w:rPr>
            </w:pPr>
            <w:r w:rsidRPr="007D752F">
              <w:rPr>
                <w:color w:val="000000"/>
                <w:sz w:val="18"/>
              </w:rPr>
              <w:t>The price paid by the Scheme shall be subject to a medicine formulary and / or reference price list as defined by the Scheme’s designated agen</w:t>
            </w:r>
            <w:r w:rsidR="00CA3207">
              <w:rPr>
                <w:color w:val="000000"/>
                <w:sz w:val="18"/>
              </w:rPr>
              <w:t>t</w:t>
            </w:r>
          </w:p>
          <w:p w:rsidR="00393435" w:rsidRPr="00393435" w:rsidRDefault="00393435" w:rsidP="00E75053">
            <w:pPr>
              <w:pStyle w:val="1AutoList8"/>
              <w:tabs>
                <w:tab w:val="clear" w:pos="720"/>
              </w:tabs>
              <w:spacing w:line="360" w:lineRule="auto"/>
              <w:ind w:right="29"/>
              <w:jc w:val="both"/>
              <w:rPr>
                <w:color w:val="000000"/>
                <w:sz w:val="18"/>
              </w:rPr>
            </w:pPr>
          </w:p>
          <w:p w:rsidR="00F042D6" w:rsidRPr="007D752F" w:rsidRDefault="00F042D6" w:rsidP="00393435">
            <w:pPr>
              <w:pStyle w:val="1AutoList8"/>
              <w:tabs>
                <w:tab w:val="clear" w:pos="720"/>
              </w:tabs>
              <w:spacing w:line="360" w:lineRule="auto"/>
              <w:ind w:left="210" w:right="29" w:firstLine="0"/>
              <w:jc w:val="both"/>
              <w:rPr>
                <w:color w:val="000000"/>
                <w:sz w:val="18"/>
                <w:szCs w:val="18"/>
              </w:rPr>
            </w:pPr>
          </w:p>
          <w:p w:rsidR="001F3BEF" w:rsidRPr="00E6459B" w:rsidRDefault="001F3BEF" w:rsidP="00D216EC">
            <w:pPr>
              <w:pStyle w:val="1AutoList8"/>
              <w:tabs>
                <w:tab w:val="clear" w:pos="720"/>
              </w:tabs>
              <w:spacing w:line="360" w:lineRule="auto"/>
              <w:ind w:left="570" w:right="29" w:firstLine="0"/>
              <w:jc w:val="both"/>
              <w:rPr>
                <w:color w:val="000000"/>
                <w:sz w:val="18"/>
                <w:szCs w:val="18"/>
              </w:rPr>
            </w:pPr>
          </w:p>
          <w:p w:rsidR="00F042D6" w:rsidRPr="00E6459B" w:rsidRDefault="00F042D6" w:rsidP="00D216EC">
            <w:pPr>
              <w:pStyle w:val="1AutoList8"/>
              <w:tabs>
                <w:tab w:val="clear" w:pos="720"/>
              </w:tabs>
              <w:spacing w:line="360" w:lineRule="auto"/>
              <w:ind w:left="0" w:right="29" w:firstLine="0"/>
              <w:jc w:val="both"/>
              <w:rPr>
                <w:b/>
                <w:color w:val="000000"/>
                <w:sz w:val="18"/>
                <w:szCs w:val="18"/>
              </w:rPr>
            </w:pPr>
          </w:p>
        </w:tc>
      </w:tr>
      <w:tr w:rsidR="00F042D6" w:rsidRPr="00E6459B" w:rsidTr="00D216EC">
        <w:trPr>
          <w:trHeight w:val="403"/>
        </w:trPr>
        <w:tc>
          <w:tcPr>
            <w:tcW w:w="867" w:type="dxa"/>
          </w:tcPr>
          <w:p w:rsidR="00F042D6" w:rsidRPr="00E6459B" w:rsidRDefault="00F042D6" w:rsidP="00D216EC">
            <w:pPr>
              <w:spacing w:line="360" w:lineRule="auto"/>
              <w:ind w:left="360" w:right="29"/>
              <w:rPr>
                <w:b/>
                <w:color w:val="000000"/>
                <w:sz w:val="18"/>
              </w:rPr>
            </w:pPr>
          </w:p>
        </w:tc>
        <w:tc>
          <w:tcPr>
            <w:tcW w:w="3993" w:type="dxa"/>
          </w:tcPr>
          <w:p w:rsidR="00F042D6" w:rsidRPr="00E6459B" w:rsidRDefault="00F042D6" w:rsidP="00D216EC">
            <w:pPr>
              <w:spacing w:line="360" w:lineRule="auto"/>
              <w:ind w:right="29"/>
              <w:rPr>
                <w:color w:val="000000"/>
                <w:sz w:val="18"/>
              </w:rPr>
            </w:pPr>
          </w:p>
        </w:tc>
        <w:tc>
          <w:tcPr>
            <w:tcW w:w="1710" w:type="dxa"/>
          </w:tcPr>
          <w:p w:rsidR="00F042D6" w:rsidRPr="00E6459B" w:rsidRDefault="00F042D6" w:rsidP="00D216EC">
            <w:pPr>
              <w:spacing w:line="360" w:lineRule="auto"/>
              <w:ind w:left="360" w:right="29"/>
              <w:rPr>
                <w:color w:val="000000"/>
                <w:sz w:val="18"/>
              </w:rPr>
            </w:pPr>
          </w:p>
        </w:tc>
        <w:tc>
          <w:tcPr>
            <w:tcW w:w="2610" w:type="dxa"/>
          </w:tcPr>
          <w:p w:rsidR="00F042D6" w:rsidRPr="00E6459B" w:rsidRDefault="00F042D6" w:rsidP="00D216EC">
            <w:pPr>
              <w:spacing w:line="360" w:lineRule="auto"/>
              <w:ind w:left="360" w:right="29"/>
              <w:rPr>
                <w:color w:val="000000"/>
                <w:sz w:val="18"/>
              </w:rPr>
            </w:pPr>
          </w:p>
        </w:tc>
        <w:tc>
          <w:tcPr>
            <w:tcW w:w="4555" w:type="dxa"/>
          </w:tcPr>
          <w:p w:rsidR="001F3BEF" w:rsidRPr="00E6459B" w:rsidRDefault="001F3BEF" w:rsidP="00D216EC">
            <w:pPr>
              <w:tabs>
                <w:tab w:val="left" w:pos="591"/>
              </w:tabs>
              <w:spacing w:line="360" w:lineRule="auto"/>
              <w:ind w:left="591" w:right="29" w:hanging="425"/>
              <w:rPr>
                <w:color w:val="000000"/>
                <w:sz w:val="18"/>
              </w:rPr>
            </w:pPr>
          </w:p>
        </w:tc>
      </w:tr>
    </w:tbl>
    <w:p w:rsidR="00F042D6" w:rsidRDefault="00F042D6" w:rsidP="00F042D6">
      <w:pPr>
        <w:rPr>
          <w:color w:val="000000"/>
          <w:sz w:val="18"/>
        </w:rPr>
      </w:pPr>
    </w:p>
    <w:p w:rsidR="00F042D6" w:rsidRDefault="00F042D6" w:rsidP="00F042D6">
      <w:pPr>
        <w:rPr>
          <w:color w:val="000000"/>
          <w:sz w:val="18"/>
        </w:rPr>
      </w:pPr>
    </w:p>
    <w:p w:rsidR="00F042D6" w:rsidRDefault="00F042D6" w:rsidP="00F042D6">
      <w:pPr>
        <w:rPr>
          <w:color w:val="000000"/>
          <w:sz w:val="18"/>
        </w:rPr>
      </w:pPr>
    </w:p>
    <w:p w:rsidR="00F042D6" w:rsidRDefault="00F042D6" w:rsidP="00F042D6">
      <w:pPr>
        <w:rPr>
          <w:color w:val="000000"/>
          <w:sz w:val="18"/>
        </w:rPr>
      </w:pPr>
    </w:p>
    <w:p w:rsidR="00F042D6" w:rsidRDefault="00F042D6" w:rsidP="00F042D6">
      <w:pPr>
        <w:rPr>
          <w:color w:val="000000"/>
          <w:sz w:val="18"/>
        </w:rPr>
      </w:pPr>
    </w:p>
    <w:p w:rsidR="00F042D6" w:rsidRDefault="00F042D6" w:rsidP="00F042D6">
      <w:pPr>
        <w:rPr>
          <w:color w:val="000000"/>
          <w:sz w:val="18"/>
        </w:rPr>
      </w:pPr>
    </w:p>
    <w:p w:rsidR="00F042D6" w:rsidRPr="00E6459B" w:rsidRDefault="00F042D6" w:rsidP="00F042D6">
      <w:pPr>
        <w:rPr>
          <w:color w:val="000000"/>
          <w:sz w:val="18"/>
        </w:rPr>
      </w:pPr>
    </w:p>
    <w:tbl>
      <w:tblPr>
        <w:tblW w:w="0" w:type="auto"/>
        <w:tblInd w:w="10" w:type="dxa"/>
        <w:tblLayout w:type="fixed"/>
        <w:tblCellMar>
          <w:left w:w="10" w:type="dxa"/>
          <w:right w:w="10" w:type="dxa"/>
        </w:tblCellMar>
        <w:tblLook w:val="0000" w:firstRow="0" w:lastRow="0" w:firstColumn="0" w:lastColumn="0" w:noHBand="0" w:noVBand="0"/>
      </w:tblPr>
      <w:tblGrid>
        <w:gridCol w:w="867"/>
        <w:gridCol w:w="4176"/>
        <w:gridCol w:w="1903"/>
        <w:gridCol w:w="2552"/>
        <w:gridCol w:w="4252"/>
      </w:tblGrid>
      <w:tr w:rsidR="00F042D6" w:rsidRPr="00E6459B" w:rsidTr="00D216EC">
        <w:trPr>
          <w:trHeight w:val="403"/>
        </w:trPr>
        <w:tc>
          <w:tcPr>
            <w:tcW w:w="867" w:type="dxa"/>
            <w:tcBorders>
              <w:top w:val="single" w:sz="6" w:space="0" w:color="auto"/>
              <w:left w:val="single" w:sz="6" w:space="0" w:color="auto"/>
            </w:tcBorders>
          </w:tcPr>
          <w:p w:rsidR="00F042D6" w:rsidRPr="00E6459B" w:rsidRDefault="00F042D6" w:rsidP="00D216EC">
            <w:pPr>
              <w:spacing w:line="360" w:lineRule="auto"/>
              <w:ind w:left="360" w:right="29"/>
              <w:jc w:val="center"/>
              <w:rPr>
                <w:color w:val="000000"/>
                <w:sz w:val="18"/>
              </w:rPr>
            </w:pPr>
          </w:p>
        </w:tc>
        <w:tc>
          <w:tcPr>
            <w:tcW w:w="4176" w:type="dxa"/>
            <w:tcBorders>
              <w:top w:val="single" w:sz="6" w:space="0" w:color="auto"/>
              <w:left w:val="single" w:sz="6" w:space="0" w:color="auto"/>
            </w:tcBorders>
          </w:tcPr>
          <w:p w:rsidR="00F042D6" w:rsidRPr="00E6459B" w:rsidRDefault="00F042D6" w:rsidP="00D216EC">
            <w:pPr>
              <w:pStyle w:val="Heading3"/>
              <w:spacing w:line="360" w:lineRule="auto"/>
              <w:ind w:left="360" w:right="29"/>
              <w:rPr>
                <w:color w:val="000000"/>
                <w:sz w:val="18"/>
              </w:rPr>
            </w:pPr>
            <w:r w:rsidRPr="00E6459B">
              <w:rPr>
                <w:color w:val="000000"/>
                <w:sz w:val="18"/>
              </w:rPr>
              <w:t>SERVICE</w:t>
            </w:r>
          </w:p>
        </w:tc>
        <w:tc>
          <w:tcPr>
            <w:tcW w:w="1903"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sz w:val="18"/>
              </w:rPr>
            </w:pPr>
            <w:r w:rsidRPr="00E6459B">
              <w:rPr>
                <w:b/>
                <w:color w:val="000000"/>
                <w:sz w:val="18"/>
              </w:rPr>
              <w:t>% BENEFITS</w:t>
            </w:r>
          </w:p>
        </w:tc>
        <w:tc>
          <w:tcPr>
            <w:tcW w:w="2552"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sz w:val="18"/>
              </w:rPr>
            </w:pPr>
            <w:r w:rsidRPr="00E6459B">
              <w:rPr>
                <w:b/>
                <w:color w:val="000000"/>
                <w:sz w:val="18"/>
              </w:rPr>
              <w:t>ANNUAL LIMITS</w:t>
            </w:r>
          </w:p>
        </w:tc>
        <w:tc>
          <w:tcPr>
            <w:tcW w:w="4252" w:type="dxa"/>
            <w:tcBorders>
              <w:top w:val="single" w:sz="6" w:space="0" w:color="auto"/>
              <w:left w:val="single" w:sz="6" w:space="0" w:color="auto"/>
              <w:right w:val="single" w:sz="6" w:space="0" w:color="auto"/>
            </w:tcBorders>
          </w:tcPr>
          <w:p w:rsidR="00F042D6" w:rsidRPr="00E6459B" w:rsidRDefault="00F042D6" w:rsidP="00D216EC">
            <w:pPr>
              <w:pStyle w:val="1AutoList8"/>
              <w:tabs>
                <w:tab w:val="clear" w:pos="720"/>
              </w:tabs>
              <w:spacing w:line="360" w:lineRule="auto"/>
              <w:ind w:left="360" w:right="29" w:firstLine="0"/>
              <w:jc w:val="center"/>
              <w:rPr>
                <w:b/>
                <w:color w:val="000000"/>
                <w:sz w:val="18"/>
              </w:rPr>
            </w:pPr>
            <w:r w:rsidRPr="00E6459B">
              <w:rPr>
                <w:b/>
                <w:color w:val="000000"/>
                <w:sz w:val="18"/>
              </w:rPr>
              <w:t>CONDITIONS/ REMARKS</w:t>
            </w:r>
          </w:p>
        </w:tc>
      </w:tr>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tc>
        <w:tc>
          <w:tcPr>
            <w:tcW w:w="4176" w:type="dxa"/>
            <w:tcBorders>
              <w:top w:val="single" w:sz="6" w:space="0" w:color="auto"/>
              <w:left w:val="single" w:sz="6" w:space="0" w:color="auto"/>
              <w:bottom w:val="single" w:sz="6" w:space="0" w:color="auto"/>
            </w:tcBorders>
          </w:tcPr>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rPr>
                <w:color w:val="000000"/>
                <w:sz w:val="18"/>
              </w:rPr>
            </w:pPr>
            <w:r w:rsidRPr="00E6459B">
              <w:rPr>
                <w:color w:val="000000"/>
                <w:sz w:val="18"/>
              </w:rPr>
              <w:t xml:space="preserve">    3.     To-Take-out medicines (TTO)</w:t>
            </w: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rPr>
                <w:color w:val="000000"/>
                <w:sz w:val="18"/>
              </w:rPr>
            </w:pPr>
            <w:r w:rsidRPr="00E6459B">
              <w:rPr>
                <w:color w:val="000000"/>
                <w:sz w:val="18"/>
              </w:rPr>
              <w:t xml:space="preserve">     4.     Pharmacist Advised Therapy (PAT)</w:t>
            </w:r>
          </w:p>
        </w:tc>
        <w:tc>
          <w:tcPr>
            <w:tcW w:w="190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hanging="310"/>
              <w:rPr>
                <w:color w:val="000000"/>
                <w:sz w:val="18"/>
              </w:rPr>
            </w:pPr>
          </w:p>
          <w:p w:rsidR="00F042D6" w:rsidRPr="00E6459B" w:rsidRDefault="00F042D6" w:rsidP="00D216EC">
            <w:pPr>
              <w:spacing w:line="360" w:lineRule="auto"/>
              <w:ind w:left="360" w:right="29" w:hanging="310"/>
              <w:rPr>
                <w:color w:val="000000"/>
                <w:sz w:val="18"/>
              </w:rPr>
            </w:pPr>
            <w:r w:rsidRPr="00E6459B">
              <w:rPr>
                <w:color w:val="000000"/>
                <w:sz w:val="18"/>
              </w:rPr>
              <w:t>3.   Preferred Provider - 100%</w:t>
            </w:r>
          </w:p>
          <w:p w:rsidR="00F042D6" w:rsidRPr="00E6459B" w:rsidRDefault="00F042D6" w:rsidP="00D216EC">
            <w:pPr>
              <w:spacing w:line="360" w:lineRule="auto"/>
              <w:ind w:left="360" w:right="29" w:hanging="310"/>
              <w:rPr>
                <w:color w:val="000000"/>
                <w:sz w:val="18"/>
              </w:rPr>
            </w:pPr>
          </w:p>
          <w:p w:rsidR="00F042D6" w:rsidRPr="00E6459B" w:rsidRDefault="00F042D6" w:rsidP="00D216EC">
            <w:pPr>
              <w:spacing w:line="360" w:lineRule="auto"/>
              <w:ind w:left="360" w:right="29" w:hanging="310"/>
              <w:rPr>
                <w:color w:val="000000"/>
                <w:sz w:val="18"/>
              </w:rPr>
            </w:pPr>
            <w:r w:rsidRPr="00E6459B">
              <w:rPr>
                <w:color w:val="000000"/>
                <w:sz w:val="18"/>
              </w:rPr>
              <w:t xml:space="preserve">      Non-Preferred Provider - 100%</w:t>
            </w:r>
          </w:p>
          <w:p w:rsidR="00F042D6" w:rsidRPr="00E6459B" w:rsidRDefault="00F042D6" w:rsidP="00D216EC">
            <w:pPr>
              <w:spacing w:line="360" w:lineRule="auto"/>
              <w:ind w:left="360" w:right="29" w:hanging="310"/>
              <w:rPr>
                <w:color w:val="000000"/>
                <w:sz w:val="18"/>
              </w:rPr>
            </w:pPr>
          </w:p>
          <w:p w:rsidR="00F042D6" w:rsidRPr="00E6459B" w:rsidRDefault="00F042D6" w:rsidP="00D216EC">
            <w:pPr>
              <w:spacing w:line="360" w:lineRule="auto"/>
              <w:ind w:left="360" w:right="29" w:hanging="310"/>
              <w:rPr>
                <w:color w:val="000000"/>
                <w:sz w:val="18"/>
              </w:rPr>
            </w:pPr>
          </w:p>
          <w:p w:rsidR="00F042D6" w:rsidRPr="00E6459B" w:rsidRDefault="00F042D6" w:rsidP="00D216EC">
            <w:pPr>
              <w:spacing w:line="360" w:lineRule="auto"/>
              <w:ind w:left="360" w:right="29" w:hanging="310"/>
              <w:rPr>
                <w:color w:val="000000"/>
                <w:sz w:val="18"/>
              </w:rPr>
            </w:pPr>
          </w:p>
          <w:p w:rsidR="00F042D6" w:rsidRPr="00E6459B" w:rsidRDefault="00F042D6" w:rsidP="00D216EC">
            <w:pPr>
              <w:spacing w:line="360" w:lineRule="auto"/>
              <w:ind w:left="360" w:right="29" w:hanging="310"/>
              <w:rPr>
                <w:color w:val="000000"/>
                <w:sz w:val="18"/>
              </w:rPr>
            </w:pPr>
          </w:p>
          <w:p w:rsidR="00F042D6" w:rsidRPr="00E6459B" w:rsidRDefault="00F042D6" w:rsidP="00D216EC">
            <w:pPr>
              <w:spacing w:line="360" w:lineRule="auto"/>
              <w:ind w:left="360" w:right="29" w:hanging="310"/>
              <w:rPr>
                <w:color w:val="000000"/>
                <w:sz w:val="18"/>
              </w:rPr>
            </w:pPr>
            <w:r w:rsidRPr="00E6459B">
              <w:rPr>
                <w:color w:val="000000"/>
                <w:sz w:val="18"/>
              </w:rPr>
              <w:t>4</w:t>
            </w:r>
            <w:r w:rsidRPr="00E6459B">
              <w:rPr>
                <w:b/>
                <w:color w:val="000000"/>
                <w:sz w:val="18"/>
              </w:rPr>
              <w:t xml:space="preserve">.  </w:t>
            </w:r>
            <w:r w:rsidRPr="00E6459B">
              <w:rPr>
                <w:color w:val="000000"/>
                <w:sz w:val="18"/>
              </w:rPr>
              <w:t>Preferred Provider – 100%</w:t>
            </w:r>
          </w:p>
          <w:p w:rsidR="00F042D6" w:rsidRPr="00E6459B" w:rsidRDefault="00F042D6" w:rsidP="00D216EC">
            <w:pPr>
              <w:spacing w:line="360" w:lineRule="auto"/>
              <w:ind w:left="334" w:right="29"/>
              <w:rPr>
                <w:color w:val="000000"/>
                <w:sz w:val="18"/>
                <w:highlight w:val="yellow"/>
              </w:rPr>
            </w:pPr>
            <w:r w:rsidRPr="00E6459B">
              <w:rPr>
                <w:color w:val="000000"/>
                <w:sz w:val="18"/>
              </w:rPr>
              <w:t>Non-Preferred Provider – 100%</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476" w:right="29"/>
              <w:rPr>
                <w:color w:val="000000"/>
                <w:sz w:val="18"/>
              </w:rPr>
            </w:pPr>
            <w:r w:rsidRPr="00E6459B">
              <w:rPr>
                <w:color w:val="000000"/>
                <w:sz w:val="18"/>
              </w:rPr>
              <w:t xml:space="preserve"> </w:t>
            </w:r>
          </w:p>
        </w:tc>
        <w:tc>
          <w:tcPr>
            <w:tcW w:w="2552"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44" w:right="29"/>
              <w:jc w:val="both"/>
              <w:rPr>
                <w:color w:val="000000"/>
                <w:sz w:val="18"/>
              </w:rPr>
            </w:pPr>
          </w:p>
          <w:p w:rsidR="00F042D6" w:rsidRPr="00CA3207" w:rsidRDefault="00F042D6" w:rsidP="00D216EC">
            <w:pPr>
              <w:numPr>
                <w:ilvl w:val="0"/>
                <w:numId w:val="8"/>
              </w:numPr>
              <w:tabs>
                <w:tab w:val="clear" w:pos="759"/>
                <w:tab w:val="num" w:pos="328"/>
              </w:tabs>
              <w:spacing w:line="360" w:lineRule="auto"/>
              <w:ind w:left="328" w:right="29" w:hanging="284"/>
              <w:jc w:val="both"/>
              <w:rPr>
                <w:color w:val="000000"/>
                <w:sz w:val="18"/>
              </w:rPr>
            </w:pPr>
            <w:r w:rsidRPr="00CA3207">
              <w:rPr>
                <w:color w:val="000000"/>
                <w:sz w:val="18"/>
              </w:rPr>
              <w:t xml:space="preserve">Limited </w:t>
            </w:r>
            <w:r w:rsidR="00981F4B" w:rsidRPr="00CA3207">
              <w:rPr>
                <w:color w:val="000000"/>
                <w:sz w:val="18"/>
              </w:rPr>
              <w:t>R500 per admission from the hospital benefit</w:t>
            </w:r>
            <w:r w:rsidRPr="00CA3207">
              <w:rPr>
                <w:color w:val="000000"/>
                <w:sz w:val="18"/>
              </w:rPr>
              <w:t xml:space="preserve"> and thereafter included in limit for medicines for Acute sickness conditions.</w:t>
            </w:r>
            <w:r w:rsidR="00981F4B" w:rsidRPr="00CA3207">
              <w:rPr>
                <w:b/>
                <w:color w:val="0070C0"/>
                <w:sz w:val="18"/>
              </w:rPr>
              <w:t xml:space="preserve"> </w:t>
            </w:r>
          </w:p>
          <w:p w:rsidR="00CA3207" w:rsidRDefault="00CA3207" w:rsidP="00CA3207">
            <w:pPr>
              <w:spacing w:line="360" w:lineRule="auto"/>
              <w:ind w:left="328" w:right="29"/>
              <w:jc w:val="both"/>
              <w:rPr>
                <w:b/>
                <w:color w:val="0070C0"/>
                <w:sz w:val="18"/>
              </w:rPr>
            </w:pPr>
          </w:p>
          <w:p w:rsidR="00CA3207" w:rsidRDefault="00CA3207" w:rsidP="00CA3207">
            <w:pPr>
              <w:spacing w:line="360" w:lineRule="auto"/>
              <w:ind w:left="328" w:right="29"/>
              <w:jc w:val="both"/>
              <w:rPr>
                <w:b/>
                <w:color w:val="0070C0"/>
                <w:sz w:val="18"/>
              </w:rPr>
            </w:pPr>
          </w:p>
          <w:p w:rsidR="00CA3207" w:rsidRPr="00CA3207" w:rsidRDefault="00CA3207" w:rsidP="00CA3207">
            <w:pPr>
              <w:spacing w:line="360" w:lineRule="auto"/>
              <w:ind w:left="328" w:right="29"/>
              <w:jc w:val="both"/>
              <w:rPr>
                <w:color w:val="000000"/>
                <w:sz w:val="18"/>
              </w:rPr>
            </w:pPr>
          </w:p>
          <w:p w:rsidR="00B34B7B" w:rsidRPr="00E6459B" w:rsidRDefault="00F042D6" w:rsidP="00B34B7B">
            <w:pPr>
              <w:spacing w:line="360" w:lineRule="auto"/>
              <w:ind w:left="186" w:right="29"/>
              <w:rPr>
                <w:color w:val="000000"/>
                <w:sz w:val="18"/>
              </w:rPr>
            </w:pPr>
            <w:r w:rsidRPr="00E6459B">
              <w:rPr>
                <w:color w:val="000000"/>
                <w:sz w:val="18"/>
              </w:rPr>
              <w:t xml:space="preserve">4.  Maximum of </w:t>
            </w:r>
            <w:r w:rsidRPr="00B34B7B">
              <w:rPr>
                <w:strike/>
                <w:color w:val="000000"/>
                <w:sz w:val="18"/>
              </w:rPr>
              <w:t>R140</w:t>
            </w:r>
            <w:r w:rsidRPr="00E6459B">
              <w:rPr>
                <w:color w:val="000000"/>
                <w:sz w:val="18"/>
              </w:rPr>
              <w:t xml:space="preserve"> </w:t>
            </w:r>
            <w:r w:rsidR="00B34B7B">
              <w:rPr>
                <w:color w:val="000000"/>
                <w:sz w:val="18"/>
              </w:rPr>
              <w:t xml:space="preserve">R160 </w:t>
            </w:r>
            <w:r w:rsidRPr="00E6459B">
              <w:rPr>
                <w:color w:val="000000"/>
                <w:sz w:val="18"/>
              </w:rPr>
              <w:t>per script</w:t>
            </w:r>
            <w:r w:rsidR="00AD47A8">
              <w:rPr>
                <w:color w:val="000000"/>
                <w:sz w:val="18"/>
              </w:rPr>
              <w:t xml:space="preserve"> paid at 100% </w:t>
            </w:r>
            <w:r w:rsidRPr="00E6459B">
              <w:rPr>
                <w:color w:val="000000"/>
                <w:sz w:val="18"/>
              </w:rPr>
              <w:t xml:space="preserve"> subject to a maximum of </w:t>
            </w:r>
            <w:r w:rsidRPr="00B34B7B">
              <w:rPr>
                <w:strike/>
                <w:color w:val="000000"/>
                <w:sz w:val="18"/>
              </w:rPr>
              <w:t>R1400</w:t>
            </w:r>
            <w:r w:rsidRPr="00E6459B">
              <w:rPr>
                <w:color w:val="000000"/>
                <w:sz w:val="18"/>
              </w:rPr>
              <w:t xml:space="preserve"> </w:t>
            </w:r>
            <w:r w:rsidR="00B34B7B">
              <w:rPr>
                <w:color w:val="000000"/>
                <w:sz w:val="18"/>
              </w:rPr>
              <w:t xml:space="preserve">R1 600 </w:t>
            </w:r>
            <w:r w:rsidRPr="00E6459B">
              <w:rPr>
                <w:color w:val="000000"/>
                <w:sz w:val="18"/>
              </w:rPr>
              <w:t>PMF per annum</w:t>
            </w:r>
            <w:r w:rsidR="00B34B7B">
              <w:rPr>
                <w:color w:val="000000"/>
                <w:sz w:val="18"/>
              </w:rPr>
              <w:t xml:space="preserve"> </w:t>
            </w:r>
            <w:r w:rsidR="00B34B7B" w:rsidRPr="007B7AC8">
              <w:rPr>
                <w:b/>
                <w:color w:val="0070C0"/>
                <w:sz w:val="18"/>
              </w:rPr>
              <w:t>[Amended as from 1 January 201</w:t>
            </w:r>
            <w:r w:rsidR="00B34B7B">
              <w:rPr>
                <w:b/>
                <w:color w:val="0070C0"/>
                <w:sz w:val="18"/>
              </w:rPr>
              <w:t>9</w:t>
            </w:r>
            <w:r w:rsidR="00B34B7B" w:rsidRPr="007B7AC8">
              <w:rPr>
                <w:b/>
                <w:color w:val="0070C0"/>
                <w:sz w:val="18"/>
              </w:rPr>
              <w:t>]</w:t>
            </w:r>
          </w:p>
          <w:p w:rsidR="00FB29DC" w:rsidRDefault="00FB29DC" w:rsidP="00D216EC">
            <w:pPr>
              <w:spacing w:line="360" w:lineRule="auto"/>
              <w:ind w:left="328" w:right="29" w:hanging="284"/>
              <w:jc w:val="both"/>
              <w:rPr>
                <w:color w:val="000000"/>
                <w:sz w:val="18"/>
              </w:rPr>
            </w:pPr>
          </w:p>
          <w:p w:rsidR="00FB29DC" w:rsidRDefault="00FB29DC" w:rsidP="00D216EC">
            <w:pPr>
              <w:spacing w:line="360" w:lineRule="auto"/>
              <w:ind w:left="328" w:right="29" w:hanging="284"/>
              <w:jc w:val="both"/>
              <w:rPr>
                <w:color w:val="000000"/>
                <w:sz w:val="18"/>
              </w:rPr>
            </w:pPr>
          </w:p>
          <w:p w:rsidR="00F042D6" w:rsidRPr="00E6459B" w:rsidRDefault="00F042D6" w:rsidP="00D216EC">
            <w:pPr>
              <w:spacing w:line="360" w:lineRule="auto"/>
              <w:ind w:left="328" w:right="29" w:hanging="284"/>
              <w:jc w:val="both"/>
              <w:rPr>
                <w:color w:val="000000"/>
                <w:sz w:val="18"/>
              </w:rPr>
            </w:pPr>
            <w:r w:rsidRPr="00E6459B">
              <w:rPr>
                <w:color w:val="000000"/>
                <w:sz w:val="18"/>
              </w:rPr>
              <w:t xml:space="preserve"> PAT claims will be deducted off the limit for medicines for Acute sickness conditions.</w:t>
            </w:r>
          </w:p>
          <w:p w:rsidR="00F042D6" w:rsidRPr="00E6459B" w:rsidRDefault="00F042D6" w:rsidP="00D216EC">
            <w:pPr>
              <w:spacing w:line="360" w:lineRule="auto"/>
              <w:ind w:left="328" w:right="29" w:hanging="284"/>
              <w:jc w:val="both"/>
              <w:rPr>
                <w:b/>
                <w:color w:val="000000"/>
                <w:sz w:val="18"/>
              </w:rPr>
            </w:pPr>
            <w:r w:rsidRPr="00E6459B">
              <w:rPr>
                <w:color w:val="000000"/>
                <w:sz w:val="18"/>
              </w:rPr>
              <w:t xml:space="preserve">     </w:t>
            </w:r>
          </w:p>
        </w:tc>
        <w:tc>
          <w:tcPr>
            <w:tcW w:w="4252" w:type="dxa"/>
            <w:tcBorders>
              <w:top w:val="single" w:sz="6" w:space="0" w:color="auto"/>
              <w:left w:val="single" w:sz="6" w:space="0" w:color="auto"/>
              <w:bottom w:val="single" w:sz="6" w:space="0" w:color="auto"/>
              <w:right w:val="single" w:sz="6" w:space="0" w:color="auto"/>
            </w:tcBorders>
          </w:tcPr>
          <w:p w:rsidR="00F042D6" w:rsidRDefault="00F75E48" w:rsidP="00F75E48">
            <w:pPr>
              <w:pStyle w:val="1AutoList8"/>
              <w:tabs>
                <w:tab w:val="clear" w:pos="720"/>
              </w:tabs>
              <w:spacing w:line="360" w:lineRule="auto"/>
              <w:ind w:left="308" w:right="29" w:firstLine="0"/>
              <w:jc w:val="both"/>
              <w:rPr>
                <w:color w:val="000000"/>
                <w:sz w:val="18"/>
              </w:rPr>
            </w:pPr>
            <w:r>
              <w:rPr>
                <w:color w:val="000000"/>
                <w:sz w:val="18"/>
              </w:rPr>
              <w:t xml:space="preserve">e) </w:t>
            </w:r>
            <w:r w:rsidR="00F042D6" w:rsidRPr="00E6459B">
              <w:rPr>
                <w:color w:val="000000"/>
                <w:sz w:val="18"/>
              </w:rPr>
              <w:t>The price paid by the Scheme for medicines shall be subject to a medicines formulary and / or reference price list as defined by the Scheme’s designated agent</w:t>
            </w:r>
            <w:r w:rsidR="00F042D6">
              <w:rPr>
                <w:color w:val="000000"/>
                <w:sz w:val="18"/>
              </w:rPr>
              <w:t>.</w:t>
            </w:r>
          </w:p>
          <w:p w:rsidR="00F042D6" w:rsidRPr="00E6459B" w:rsidRDefault="00F75E48" w:rsidP="00CA3207">
            <w:pPr>
              <w:pStyle w:val="1AutoList8"/>
              <w:tabs>
                <w:tab w:val="clear" w:pos="720"/>
              </w:tabs>
              <w:spacing w:line="360" w:lineRule="auto"/>
              <w:ind w:left="308" w:right="29" w:firstLine="0"/>
              <w:jc w:val="both"/>
              <w:rPr>
                <w:color w:val="000000"/>
                <w:sz w:val="18"/>
              </w:rPr>
            </w:pPr>
            <w:r>
              <w:rPr>
                <w:color w:val="000000"/>
                <w:sz w:val="18"/>
              </w:rPr>
              <w:t>f)</w:t>
            </w:r>
            <w:r w:rsidR="00F042D6" w:rsidRPr="00E6459B">
              <w:rPr>
                <w:color w:val="000000"/>
                <w:sz w:val="18"/>
              </w:rPr>
              <w:t xml:space="preserve">The levy payable per item, at point of service to a preferred provider, </w:t>
            </w:r>
            <w:r w:rsidR="00F042D6" w:rsidRPr="00F75E48">
              <w:rPr>
                <w:color w:val="000000"/>
                <w:sz w:val="18"/>
              </w:rPr>
              <w:t>shall be</w:t>
            </w:r>
            <w:r w:rsidR="009B2320">
              <w:rPr>
                <w:color w:val="000000"/>
                <w:sz w:val="18"/>
              </w:rPr>
              <w:t xml:space="preserve"> </w:t>
            </w:r>
            <w:r w:rsidR="00F042D6" w:rsidRPr="006A1326">
              <w:rPr>
                <w:color w:val="000000"/>
                <w:sz w:val="18"/>
              </w:rPr>
              <w:t xml:space="preserve">20% of the  agreed net script  value for acute medicines </w:t>
            </w:r>
            <w:r w:rsidR="00F042D6" w:rsidRPr="00E75053">
              <w:rPr>
                <w:strike/>
                <w:color w:val="000000"/>
                <w:sz w:val="18"/>
              </w:rPr>
              <w:t>and PAT</w:t>
            </w:r>
            <w:r w:rsidR="00F042D6" w:rsidRPr="006A1326">
              <w:rPr>
                <w:color w:val="000000"/>
                <w:sz w:val="18"/>
              </w:rPr>
              <w:t xml:space="preserve">,  and </w:t>
            </w:r>
            <w:r w:rsidR="00F042D6">
              <w:rPr>
                <w:color w:val="000000"/>
                <w:sz w:val="18"/>
              </w:rPr>
              <w:t>1</w:t>
            </w:r>
            <w:r w:rsidR="00F042D6" w:rsidRPr="00E6459B">
              <w:rPr>
                <w:color w:val="000000"/>
                <w:sz w:val="18"/>
              </w:rPr>
              <w:t>0%, up to a maximum of R</w:t>
            </w:r>
            <w:r w:rsidR="00F042D6">
              <w:rPr>
                <w:color w:val="000000"/>
                <w:sz w:val="18"/>
              </w:rPr>
              <w:t>10</w:t>
            </w:r>
            <w:r w:rsidR="00F042D6" w:rsidRPr="00E6459B">
              <w:rPr>
                <w:color w:val="000000"/>
                <w:sz w:val="18"/>
              </w:rPr>
              <w:t xml:space="preserve">0 per item, of the agreed net script value for </w:t>
            </w:r>
            <w:r w:rsidR="00F042D6">
              <w:rPr>
                <w:color w:val="000000"/>
                <w:sz w:val="18"/>
              </w:rPr>
              <w:t xml:space="preserve">non-PMB </w:t>
            </w:r>
            <w:r w:rsidR="00F042D6" w:rsidRPr="00E6459B">
              <w:rPr>
                <w:color w:val="000000"/>
                <w:sz w:val="18"/>
              </w:rPr>
              <w:t>chronic medicines.</w:t>
            </w:r>
            <w:r w:rsidR="00F042D6" w:rsidRPr="00E6459B">
              <w:rPr>
                <w:b/>
                <w:color w:val="000000"/>
                <w:sz w:val="18"/>
              </w:rPr>
              <w:t xml:space="preserve"> </w:t>
            </w:r>
            <w:r w:rsidR="00F042D6" w:rsidRPr="00FB29DC">
              <w:rPr>
                <w:color w:val="000000"/>
                <w:sz w:val="18"/>
              </w:rPr>
              <w:t xml:space="preserve">The levy payable, at point of service to a non-preferred provider, shall be 30% of the script value for acute sickness conditions. </w:t>
            </w:r>
            <w:r w:rsidR="00F042D6" w:rsidRPr="00E75053">
              <w:rPr>
                <w:color w:val="000000"/>
                <w:sz w:val="18"/>
              </w:rPr>
              <w:t xml:space="preserve"> </w:t>
            </w:r>
            <w:r w:rsidR="00E75053">
              <w:rPr>
                <w:color w:val="000000"/>
                <w:sz w:val="18"/>
              </w:rPr>
              <w:t>No levy is payable for the first</w:t>
            </w:r>
            <w:r w:rsidR="00FB29DC">
              <w:rPr>
                <w:color w:val="000000"/>
                <w:sz w:val="18"/>
              </w:rPr>
              <w:t xml:space="preserve"> </w:t>
            </w:r>
            <w:r w:rsidR="00E75053" w:rsidRPr="008B473D">
              <w:rPr>
                <w:strike/>
                <w:color w:val="000000"/>
                <w:sz w:val="18"/>
              </w:rPr>
              <w:t xml:space="preserve">R1 </w:t>
            </w:r>
            <w:r w:rsidR="00877E0B" w:rsidRPr="008B473D">
              <w:rPr>
                <w:strike/>
                <w:color w:val="000000"/>
                <w:sz w:val="18"/>
              </w:rPr>
              <w:t>4</w:t>
            </w:r>
            <w:r w:rsidR="00E75053" w:rsidRPr="008B473D">
              <w:rPr>
                <w:strike/>
                <w:color w:val="000000"/>
                <w:sz w:val="18"/>
              </w:rPr>
              <w:t>00</w:t>
            </w:r>
            <w:r w:rsidR="00E75053">
              <w:rPr>
                <w:color w:val="000000"/>
                <w:sz w:val="18"/>
              </w:rPr>
              <w:t xml:space="preserve"> </w:t>
            </w:r>
            <w:r w:rsidR="00627B99">
              <w:rPr>
                <w:color w:val="000000"/>
                <w:sz w:val="18"/>
              </w:rPr>
              <w:t xml:space="preserve">R1 600 </w:t>
            </w:r>
            <w:r w:rsidR="00E75053">
              <w:rPr>
                <w:color w:val="000000"/>
                <w:sz w:val="18"/>
              </w:rPr>
              <w:t>of the acute medication benefit.</w:t>
            </w:r>
            <w:r w:rsidR="00E75053" w:rsidRPr="007B7AC8">
              <w:rPr>
                <w:b/>
                <w:color w:val="0070C0"/>
                <w:sz w:val="18"/>
              </w:rPr>
              <w:t xml:space="preserve"> </w:t>
            </w:r>
            <w:r w:rsidR="00F042D6" w:rsidRPr="00E6459B">
              <w:rPr>
                <w:color w:val="000000"/>
                <w:sz w:val="18"/>
              </w:rPr>
              <w:t>Medicines that are authorised in respect of Chronic sickness conditions that are obtained from a non-preferred provider shall be deemed to be in respect of Acute sickness conditions, the benefits and annual limits of which shall apply.</w:t>
            </w:r>
            <w:r w:rsidR="008B473D">
              <w:rPr>
                <w:color w:val="000000"/>
                <w:sz w:val="18"/>
              </w:rPr>
              <w:t xml:space="preserve"> </w:t>
            </w:r>
            <w:r w:rsidR="008B473D" w:rsidRPr="008B473D">
              <w:rPr>
                <w:b/>
                <w:color w:val="0070C0"/>
                <w:sz w:val="18"/>
              </w:rPr>
              <w:t>[Amended as from 1 January 2019]</w:t>
            </w:r>
          </w:p>
          <w:p w:rsidR="00F042D6" w:rsidRPr="00E6459B" w:rsidRDefault="00F042D6" w:rsidP="00F75E48">
            <w:pPr>
              <w:pStyle w:val="1AutoList8"/>
              <w:numPr>
                <w:ilvl w:val="0"/>
                <w:numId w:val="18"/>
              </w:numPr>
              <w:tabs>
                <w:tab w:val="clear" w:pos="720"/>
              </w:tabs>
              <w:spacing w:line="360" w:lineRule="auto"/>
              <w:ind w:right="29"/>
              <w:jc w:val="both"/>
              <w:rPr>
                <w:color w:val="000000"/>
                <w:sz w:val="18"/>
              </w:rPr>
            </w:pPr>
            <w:r w:rsidRPr="00E6459B">
              <w:rPr>
                <w:color w:val="000000"/>
                <w:sz w:val="18"/>
              </w:rPr>
              <w:t>Colostomy bags, diabetic test strips and injections are included in the chronic medicine benefit.</w:t>
            </w:r>
          </w:p>
          <w:p w:rsidR="00F042D6" w:rsidRPr="00E6459B" w:rsidRDefault="00F042D6" w:rsidP="00997C3A">
            <w:pPr>
              <w:spacing w:line="360" w:lineRule="auto"/>
              <w:ind w:left="668" w:right="29"/>
              <w:jc w:val="both"/>
              <w:rPr>
                <w:color w:val="000000"/>
                <w:sz w:val="18"/>
              </w:rPr>
            </w:pPr>
          </w:p>
        </w:tc>
      </w:tr>
    </w:tbl>
    <w:p w:rsidR="00F042D6" w:rsidRPr="00E6459B" w:rsidRDefault="00F042D6" w:rsidP="00F042D6">
      <w:pPr>
        <w:pStyle w:val="Legal1"/>
        <w:rPr>
          <w:color w:val="000000"/>
        </w:rPr>
      </w:pPr>
      <w:r w:rsidRPr="00E6459B">
        <w:rPr>
          <w:color w:val="000000"/>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67"/>
        <w:gridCol w:w="4176"/>
        <w:gridCol w:w="1903"/>
        <w:gridCol w:w="2552"/>
        <w:gridCol w:w="4252"/>
        <w:gridCol w:w="39"/>
      </w:tblGrid>
      <w:tr w:rsidR="00F042D6" w:rsidRPr="00E6459B" w:rsidTr="00D216EC">
        <w:trPr>
          <w:gridAfter w:val="1"/>
          <w:wAfter w:w="39" w:type="dxa"/>
          <w:trHeight w:val="403"/>
        </w:trPr>
        <w:tc>
          <w:tcPr>
            <w:tcW w:w="867" w:type="dxa"/>
            <w:tcBorders>
              <w:top w:val="single" w:sz="6" w:space="0" w:color="auto"/>
              <w:left w:val="single" w:sz="6" w:space="0" w:color="auto"/>
            </w:tcBorders>
          </w:tcPr>
          <w:p w:rsidR="00F042D6" w:rsidRPr="00E6459B" w:rsidRDefault="00F042D6" w:rsidP="00D216EC">
            <w:pPr>
              <w:spacing w:line="360" w:lineRule="auto"/>
              <w:ind w:left="360" w:right="29"/>
              <w:jc w:val="center"/>
              <w:rPr>
                <w:color w:val="000000"/>
                <w:sz w:val="18"/>
              </w:rPr>
            </w:pPr>
          </w:p>
        </w:tc>
        <w:tc>
          <w:tcPr>
            <w:tcW w:w="4176" w:type="dxa"/>
            <w:tcBorders>
              <w:top w:val="single" w:sz="6" w:space="0" w:color="auto"/>
              <w:left w:val="single" w:sz="6" w:space="0" w:color="auto"/>
            </w:tcBorders>
          </w:tcPr>
          <w:p w:rsidR="00F042D6" w:rsidRPr="00E6459B" w:rsidRDefault="00F042D6" w:rsidP="00D216EC">
            <w:pPr>
              <w:pStyle w:val="Heading3"/>
              <w:spacing w:line="360" w:lineRule="auto"/>
              <w:ind w:left="360" w:right="29"/>
              <w:rPr>
                <w:color w:val="000000"/>
                <w:sz w:val="18"/>
              </w:rPr>
            </w:pPr>
          </w:p>
          <w:p w:rsidR="00F042D6" w:rsidRPr="00E6459B" w:rsidRDefault="00F042D6" w:rsidP="00D216EC">
            <w:pPr>
              <w:pStyle w:val="Heading3"/>
              <w:spacing w:line="360" w:lineRule="auto"/>
              <w:ind w:left="360" w:right="29"/>
              <w:rPr>
                <w:color w:val="000000"/>
                <w:sz w:val="18"/>
              </w:rPr>
            </w:pPr>
            <w:r w:rsidRPr="00E6459B">
              <w:rPr>
                <w:color w:val="000000"/>
                <w:sz w:val="18"/>
              </w:rPr>
              <w:t>SERVICE</w:t>
            </w:r>
          </w:p>
        </w:tc>
        <w:tc>
          <w:tcPr>
            <w:tcW w:w="1903"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 BENEFITS</w:t>
            </w:r>
          </w:p>
        </w:tc>
        <w:tc>
          <w:tcPr>
            <w:tcW w:w="2552" w:type="dxa"/>
            <w:tcBorders>
              <w:top w:val="single" w:sz="6" w:space="0" w:color="auto"/>
              <w:lef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ANNUAL LIMITS</w:t>
            </w:r>
          </w:p>
        </w:tc>
        <w:tc>
          <w:tcPr>
            <w:tcW w:w="4252" w:type="dxa"/>
            <w:tcBorders>
              <w:top w:val="single" w:sz="6" w:space="0" w:color="auto"/>
              <w:left w:val="single" w:sz="6" w:space="0" w:color="auto"/>
              <w:right w:val="single" w:sz="6" w:space="0" w:color="auto"/>
            </w:tcBorders>
          </w:tcPr>
          <w:p w:rsidR="00F042D6" w:rsidRPr="00E6459B" w:rsidRDefault="00F042D6" w:rsidP="00D216EC">
            <w:pPr>
              <w:pStyle w:val="1AutoList8"/>
              <w:tabs>
                <w:tab w:val="clear" w:pos="720"/>
              </w:tabs>
              <w:spacing w:line="360" w:lineRule="auto"/>
              <w:ind w:left="360" w:right="29" w:firstLine="0"/>
              <w:jc w:val="center"/>
              <w:rPr>
                <w:b/>
                <w:color w:val="000000"/>
                <w:sz w:val="18"/>
              </w:rPr>
            </w:pPr>
          </w:p>
          <w:p w:rsidR="00F042D6" w:rsidRPr="00E6459B" w:rsidRDefault="00F042D6" w:rsidP="00D216EC">
            <w:pPr>
              <w:pStyle w:val="1AutoList8"/>
              <w:tabs>
                <w:tab w:val="clear" w:pos="720"/>
              </w:tabs>
              <w:spacing w:line="360" w:lineRule="auto"/>
              <w:ind w:left="360" w:right="29" w:firstLine="0"/>
              <w:jc w:val="center"/>
              <w:rPr>
                <w:b/>
                <w:color w:val="000000"/>
                <w:sz w:val="18"/>
              </w:rPr>
            </w:pPr>
            <w:r w:rsidRPr="00E6459B">
              <w:rPr>
                <w:b/>
                <w:color w:val="000000"/>
                <w:sz w:val="18"/>
              </w:rPr>
              <w:t>CONDITIONS/ REMARKS</w:t>
            </w:r>
          </w:p>
        </w:tc>
      </w:tr>
      <w:tr w:rsidR="00F042D6" w:rsidRPr="00E6459B" w:rsidTr="00D216EC">
        <w:trPr>
          <w:gridAfter w:val="1"/>
          <w:wAfter w:w="39" w:type="dxa"/>
          <w:trHeight w:val="403"/>
        </w:trPr>
        <w:tc>
          <w:tcPr>
            <w:tcW w:w="867" w:type="dxa"/>
            <w:tcBorders>
              <w:top w:val="single" w:sz="6" w:space="0" w:color="auto"/>
              <w:left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I.</w:t>
            </w:r>
          </w:p>
        </w:tc>
        <w:tc>
          <w:tcPr>
            <w:tcW w:w="4176" w:type="dxa"/>
            <w:tcBorders>
              <w:top w:val="single" w:sz="6" w:space="0" w:color="auto"/>
              <w:left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RADIOLOGY</w:t>
            </w:r>
          </w:p>
          <w:p w:rsidR="00F042D6" w:rsidRPr="00E6459B" w:rsidRDefault="00F042D6" w:rsidP="00D216EC">
            <w:pPr>
              <w:spacing w:line="360" w:lineRule="auto"/>
              <w:ind w:left="360" w:right="29"/>
              <w:rPr>
                <w:color w:val="000000"/>
                <w:sz w:val="18"/>
              </w:rPr>
            </w:pPr>
            <w:r w:rsidRPr="00E6459B">
              <w:rPr>
                <w:color w:val="000000"/>
                <w:sz w:val="18"/>
              </w:rPr>
              <w:t>1.  For services provided in-hospital</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1F3BEF" w:rsidRDefault="001F3BEF" w:rsidP="001F3BEF">
            <w:pPr>
              <w:spacing w:line="360" w:lineRule="auto"/>
              <w:ind w:left="360" w:right="29"/>
              <w:rPr>
                <w:color w:val="000000"/>
                <w:sz w:val="18"/>
              </w:rPr>
            </w:pPr>
            <w:r>
              <w:rPr>
                <w:color w:val="000000"/>
                <w:sz w:val="18"/>
              </w:rPr>
              <w:t xml:space="preserve">2. </w:t>
            </w:r>
            <w:r w:rsidR="00F042D6" w:rsidRPr="001F3BEF">
              <w:rPr>
                <w:color w:val="000000"/>
                <w:sz w:val="18"/>
              </w:rPr>
              <w:t>For services provided out-of-hospital</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rPr>
                <w:color w:val="000000"/>
                <w:sz w:val="18"/>
              </w:rPr>
            </w:pPr>
          </w:p>
          <w:p w:rsidR="00F042D6" w:rsidRPr="00E6459B" w:rsidRDefault="00F042D6" w:rsidP="00D216EC">
            <w:pPr>
              <w:spacing w:line="360" w:lineRule="auto"/>
              <w:ind w:right="29"/>
              <w:rPr>
                <w:color w:val="000000"/>
                <w:sz w:val="18"/>
              </w:rPr>
            </w:pPr>
          </w:p>
          <w:p w:rsidR="00F042D6" w:rsidRPr="00E6459B" w:rsidRDefault="00F042D6" w:rsidP="00F042D6">
            <w:pPr>
              <w:numPr>
                <w:ilvl w:val="0"/>
                <w:numId w:val="16"/>
              </w:numPr>
              <w:spacing w:line="360" w:lineRule="auto"/>
              <w:ind w:right="29"/>
              <w:rPr>
                <w:color w:val="000000"/>
                <w:sz w:val="18"/>
              </w:rPr>
            </w:pPr>
            <w:r w:rsidRPr="00E6459B">
              <w:rPr>
                <w:color w:val="000000"/>
                <w:sz w:val="18"/>
              </w:rPr>
              <w:t>MRI, CAT, GALLIUM SCANS and/or BONE DENSITY TESTS</w:t>
            </w:r>
          </w:p>
          <w:p w:rsidR="00F042D6" w:rsidRPr="00E6459B" w:rsidRDefault="00F042D6" w:rsidP="00D216EC">
            <w:pPr>
              <w:spacing w:line="360" w:lineRule="auto"/>
              <w:ind w:right="29"/>
              <w:rPr>
                <w:color w:val="000000"/>
                <w:sz w:val="18"/>
              </w:rPr>
            </w:pPr>
          </w:p>
        </w:tc>
        <w:tc>
          <w:tcPr>
            <w:tcW w:w="1903" w:type="dxa"/>
            <w:tcBorders>
              <w:top w:val="single" w:sz="6" w:space="0" w:color="auto"/>
              <w:left w:val="single" w:sz="6" w:space="0" w:color="auto"/>
            </w:tcBorders>
          </w:tcPr>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hanging="310"/>
              <w:rPr>
                <w:color w:val="000000"/>
                <w:sz w:val="18"/>
              </w:rPr>
            </w:pPr>
            <w:r w:rsidRPr="00E6459B">
              <w:rPr>
                <w:color w:val="000000"/>
                <w:sz w:val="18"/>
              </w:rPr>
              <w:t>1.  Preferred Provider - 100%</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Non-Preferred Provider - 80%</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hanging="310"/>
              <w:rPr>
                <w:color w:val="000000"/>
                <w:sz w:val="18"/>
              </w:rPr>
            </w:pPr>
            <w:r w:rsidRPr="00E6459B">
              <w:rPr>
                <w:color w:val="000000"/>
                <w:sz w:val="18"/>
              </w:rPr>
              <w:t>2.  Preferred Provider – 80%</w:t>
            </w:r>
          </w:p>
          <w:p w:rsidR="00F042D6" w:rsidRPr="00E6459B" w:rsidRDefault="00F042D6" w:rsidP="00D216EC">
            <w:pPr>
              <w:spacing w:line="360" w:lineRule="auto"/>
              <w:ind w:left="360" w:right="29" w:hanging="26"/>
              <w:rPr>
                <w:color w:val="000000"/>
                <w:sz w:val="18"/>
              </w:rPr>
            </w:pPr>
          </w:p>
          <w:p w:rsidR="00F042D6" w:rsidRPr="00E6459B" w:rsidRDefault="00F042D6" w:rsidP="00D216EC">
            <w:pPr>
              <w:spacing w:line="360" w:lineRule="auto"/>
              <w:ind w:left="360" w:right="29" w:hanging="26"/>
              <w:rPr>
                <w:color w:val="000000"/>
                <w:sz w:val="18"/>
              </w:rPr>
            </w:pPr>
            <w:r w:rsidRPr="00E6459B">
              <w:rPr>
                <w:color w:val="000000"/>
                <w:sz w:val="18"/>
              </w:rPr>
              <w:t>Non-Preferred Provider – 70%</w:t>
            </w:r>
          </w:p>
          <w:p w:rsidR="00F042D6" w:rsidRPr="00E6459B" w:rsidRDefault="00F042D6" w:rsidP="00D216EC">
            <w:pPr>
              <w:spacing w:line="360" w:lineRule="auto"/>
              <w:ind w:left="360" w:right="29" w:hanging="310"/>
              <w:rPr>
                <w:color w:val="000000"/>
                <w:sz w:val="18"/>
              </w:rPr>
            </w:pPr>
          </w:p>
          <w:p w:rsidR="00F042D6" w:rsidRPr="00E6459B" w:rsidRDefault="00F042D6" w:rsidP="00D216EC">
            <w:pPr>
              <w:tabs>
                <w:tab w:val="left" w:pos="334"/>
              </w:tabs>
              <w:spacing w:line="360" w:lineRule="auto"/>
              <w:ind w:left="334" w:right="29" w:hanging="284"/>
              <w:rPr>
                <w:color w:val="000000"/>
                <w:sz w:val="18"/>
              </w:rPr>
            </w:pPr>
            <w:r w:rsidRPr="00E6459B">
              <w:rPr>
                <w:color w:val="000000"/>
                <w:sz w:val="18"/>
              </w:rPr>
              <w:t>3.  Preferred Provider -100%</w:t>
            </w:r>
          </w:p>
          <w:p w:rsidR="00F042D6" w:rsidRPr="00E6459B" w:rsidRDefault="00F042D6" w:rsidP="00D216EC">
            <w:pPr>
              <w:spacing w:line="360" w:lineRule="auto"/>
              <w:ind w:left="334" w:right="29"/>
              <w:rPr>
                <w:color w:val="000000"/>
                <w:sz w:val="18"/>
              </w:rPr>
            </w:pPr>
          </w:p>
          <w:p w:rsidR="00F042D6" w:rsidRPr="00E6459B" w:rsidRDefault="00F042D6" w:rsidP="00D216EC">
            <w:pPr>
              <w:spacing w:line="360" w:lineRule="auto"/>
              <w:ind w:left="360" w:right="29" w:hanging="26"/>
              <w:rPr>
                <w:color w:val="000000"/>
                <w:sz w:val="18"/>
              </w:rPr>
            </w:pPr>
            <w:r w:rsidRPr="00E6459B">
              <w:rPr>
                <w:color w:val="000000"/>
                <w:sz w:val="18"/>
              </w:rPr>
              <w:t>Non-Preferred   Provider - 80%</w:t>
            </w:r>
          </w:p>
        </w:tc>
        <w:tc>
          <w:tcPr>
            <w:tcW w:w="2552" w:type="dxa"/>
            <w:tcBorders>
              <w:top w:val="single" w:sz="6" w:space="0" w:color="auto"/>
              <w:left w:val="single" w:sz="6" w:space="0" w:color="auto"/>
            </w:tcBorders>
          </w:tcPr>
          <w:p w:rsidR="00F042D6" w:rsidRPr="00E6459B" w:rsidRDefault="00F042D6" w:rsidP="00D216EC">
            <w:pPr>
              <w:spacing w:line="360" w:lineRule="auto"/>
              <w:ind w:left="360" w:right="29"/>
              <w:jc w:val="both"/>
              <w:rPr>
                <w:color w:val="000000"/>
                <w:sz w:val="18"/>
              </w:rPr>
            </w:pPr>
          </w:p>
          <w:p w:rsidR="00F042D6" w:rsidRPr="00E6459B" w:rsidRDefault="00F042D6" w:rsidP="00D216EC">
            <w:pPr>
              <w:spacing w:line="360" w:lineRule="auto"/>
              <w:ind w:left="360" w:right="29"/>
              <w:jc w:val="both"/>
              <w:rPr>
                <w:color w:val="000000"/>
                <w:sz w:val="18"/>
              </w:rPr>
            </w:pPr>
          </w:p>
          <w:p w:rsidR="00F042D6" w:rsidRPr="00E6459B" w:rsidRDefault="00F042D6" w:rsidP="00D216EC">
            <w:pPr>
              <w:spacing w:line="360" w:lineRule="auto"/>
              <w:ind w:right="29"/>
              <w:jc w:val="both"/>
              <w:rPr>
                <w:color w:val="000000"/>
                <w:sz w:val="18"/>
              </w:rPr>
            </w:pPr>
            <w:r w:rsidRPr="00E6459B">
              <w:rPr>
                <w:color w:val="000000"/>
                <w:sz w:val="18"/>
              </w:rPr>
              <w:t>1. No limit</w:t>
            </w:r>
          </w:p>
          <w:p w:rsidR="00F042D6" w:rsidRPr="00E6459B" w:rsidRDefault="00F042D6" w:rsidP="00D216EC">
            <w:pPr>
              <w:spacing w:line="360" w:lineRule="auto"/>
              <w:ind w:right="29"/>
              <w:jc w:val="both"/>
              <w:rPr>
                <w:color w:val="000000"/>
                <w:sz w:val="18"/>
              </w:rPr>
            </w:pPr>
          </w:p>
          <w:p w:rsidR="00F042D6" w:rsidRPr="00E6459B" w:rsidRDefault="00F042D6" w:rsidP="00D216EC">
            <w:pPr>
              <w:spacing w:line="360" w:lineRule="auto"/>
              <w:ind w:right="29"/>
              <w:jc w:val="both"/>
              <w:rPr>
                <w:color w:val="000000"/>
                <w:sz w:val="18"/>
              </w:rPr>
            </w:pPr>
          </w:p>
          <w:p w:rsidR="00F042D6" w:rsidRPr="00E6459B" w:rsidRDefault="00F042D6" w:rsidP="00D216EC">
            <w:pPr>
              <w:spacing w:line="360" w:lineRule="auto"/>
              <w:ind w:right="29"/>
              <w:jc w:val="both"/>
              <w:rPr>
                <w:color w:val="000000"/>
                <w:sz w:val="18"/>
              </w:rPr>
            </w:pPr>
          </w:p>
          <w:p w:rsidR="00F042D6" w:rsidRPr="00E6459B" w:rsidRDefault="00F042D6" w:rsidP="00D216EC">
            <w:pPr>
              <w:spacing w:line="360" w:lineRule="auto"/>
              <w:ind w:right="29"/>
              <w:jc w:val="both"/>
              <w:rPr>
                <w:color w:val="000000"/>
                <w:sz w:val="18"/>
              </w:rPr>
            </w:pPr>
          </w:p>
          <w:p w:rsidR="00F042D6" w:rsidRPr="00E6459B" w:rsidRDefault="00F042D6" w:rsidP="00D216EC">
            <w:pPr>
              <w:spacing w:line="360" w:lineRule="auto"/>
              <w:ind w:right="29"/>
              <w:jc w:val="both"/>
              <w:rPr>
                <w:color w:val="000000"/>
                <w:sz w:val="18"/>
              </w:rPr>
            </w:pPr>
          </w:p>
          <w:p w:rsidR="00F042D6" w:rsidRPr="00E6459B" w:rsidRDefault="00F042D6" w:rsidP="00D216EC">
            <w:pPr>
              <w:spacing w:line="360" w:lineRule="auto"/>
              <w:ind w:left="274" w:right="29" w:hanging="274"/>
              <w:jc w:val="both"/>
              <w:rPr>
                <w:color w:val="000000"/>
                <w:sz w:val="18"/>
              </w:rPr>
            </w:pPr>
            <w:r w:rsidRPr="00E6459B">
              <w:rPr>
                <w:color w:val="000000"/>
                <w:sz w:val="18"/>
              </w:rPr>
              <w:t>2. No limit, except in the case  of ultra sound scans in which case a maximum of two scans per pregnancy is available.</w:t>
            </w:r>
          </w:p>
          <w:p w:rsidR="00F042D6" w:rsidRPr="00E6459B" w:rsidRDefault="00F042D6" w:rsidP="00D216EC">
            <w:pPr>
              <w:spacing w:line="360" w:lineRule="auto"/>
              <w:ind w:left="274" w:right="29" w:hanging="274"/>
              <w:jc w:val="both"/>
              <w:rPr>
                <w:color w:val="000000"/>
                <w:sz w:val="18"/>
              </w:rPr>
            </w:pPr>
          </w:p>
          <w:p w:rsidR="00F042D6" w:rsidRPr="00E6459B" w:rsidRDefault="00F042D6" w:rsidP="00D216EC">
            <w:pPr>
              <w:spacing w:line="360" w:lineRule="auto"/>
              <w:ind w:left="274" w:right="29" w:hanging="274"/>
              <w:jc w:val="both"/>
              <w:rPr>
                <w:b/>
                <w:color w:val="000000"/>
                <w:sz w:val="18"/>
              </w:rPr>
            </w:pPr>
            <w:r w:rsidRPr="00E6459B">
              <w:rPr>
                <w:color w:val="000000"/>
                <w:sz w:val="18"/>
              </w:rPr>
              <w:t>3.  No limit</w:t>
            </w:r>
          </w:p>
        </w:tc>
        <w:tc>
          <w:tcPr>
            <w:tcW w:w="4252" w:type="dxa"/>
            <w:tcBorders>
              <w:top w:val="single" w:sz="6" w:space="0" w:color="auto"/>
              <w:left w:val="single" w:sz="6" w:space="0" w:color="auto"/>
              <w:right w:val="single" w:sz="6" w:space="0" w:color="auto"/>
            </w:tcBorders>
          </w:tcPr>
          <w:p w:rsidR="00F042D6" w:rsidRPr="00E6459B" w:rsidRDefault="00F042D6" w:rsidP="00D216EC">
            <w:pPr>
              <w:pStyle w:val="1AutoList8"/>
              <w:tabs>
                <w:tab w:val="clear" w:pos="720"/>
              </w:tabs>
              <w:spacing w:line="360" w:lineRule="auto"/>
              <w:ind w:right="29"/>
              <w:jc w:val="both"/>
              <w:rPr>
                <w:color w:val="000000"/>
                <w:sz w:val="18"/>
              </w:rPr>
            </w:pPr>
          </w:p>
          <w:p w:rsidR="00F042D6" w:rsidRPr="00E6459B" w:rsidRDefault="00F042D6" w:rsidP="00D216EC">
            <w:pPr>
              <w:pStyle w:val="1AutoList8"/>
              <w:tabs>
                <w:tab w:val="clear" w:pos="720"/>
              </w:tabs>
              <w:spacing w:line="360" w:lineRule="auto"/>
              <w:ind w:right="29"/>
              <w:jc w:val="both"/>
              <w:rPr>
                <w:color w:val="000000"/>
                <w:sz w:val="18"/>
              </w:rPr>
            </w:pPr>
          </w:p>
          <w:p w:rsidR="00F042D6" w:rsidRPr="00E6459B" w:rsidRDefault="00F042D6" w:rsidP="00F042D6">
            <w:pPr>
              <w:pStyle w:val="1AutoList8"/>
              <w:numPr>
                <w:ilvl w:val="0"/>
                <w:numId w:val="20"/>
              </w:numPr>
              <w:tabs>
                <w:tab w:val="clear" w:pos="720"/>
              </w:tabs>
              <w:spacing w:line="360" w:lineRule="auto"/>
              <w:ind w:right="29"/>
              <w:jc w:val="both"/>
              <w:rPr>
                <w:color w:val="000000"/>
                <w:sz w:val="18"/>
              </w:rPr>
            </w:pPr>
            <w:r w:rsidRPr="00E6459B">
              <w:rPr>
                <w:color w:val="000000"/>
                <w:sz w:val="18"/>
              </w:rPr>
              <w:t>MRI, CAT, GALLIUM Scans and/or bone density tests must be authorised by the Scheme/Scheme's designated agent, except in emergencies, failing which a co-payment of R500 per scan or test shall apply.</w:t>
            </w:r>
          </w:p>
          <w:p w:rsidR="00F042D6" w:rsidRPr="00E6459B" w:rsidRDefault="00F042D6" w:rsidP="00F042D6">
            <w:pPr>
              <w:pStyle w:val="1AutoList8"/>
              <w:numPr>
                <w:ilvl w:val="0"/>
                <w:numId w:val="20"/>
              </w:numPr>
              <w:tabs>
                <w:tab w:val="clear" w:pos="720"/>
              </w:tabs>
              <w:spacing w:line="360" w:lineRule="auto"/>
              <w:ind w:right="29"/>
              <w:jc w:val="both"/>
              <w:rPr>
                <w:color w:val="000000"/>
                <w:sz w:val="18"/>
              </w:rPr>
            </w:pPr>
            <w:r w:rsidRPr="00E6459B">
              <w:rPr>
                <w:color w:val="000000"/>
                <w:sz w:val="18"/>
              </w:rPr>
              <w:t xml:space="preserve">In the event of an emergency the Scheme shall be notified of such emergency within one working date after admission failing which the R500 co-payment shall apply.  </w:t>
            </w:r>
          </w:p>
          <w:p w:rsidR="00F042D6" w:rsidRPr="00E6459B" w:rsidRDefault="00F042D6" w:rsidP="00D216EC">
            <w:pPr>
              <w:pStyle w:val="1AutoList8"/>
              <w:tabs>
                <w:tab w:val="clear" w:pos="720"/>
              </w:tabs>
              <w:spacing w:line="360" w:lineRule="auto"/>
              <w:ind w:left="557" w:right="29" w:hanging="557"/>
              <w:jc w:val="both"/>
              <w:rPr>
                <w:color w:val="000000"/>
                <w:sz w:val="18"/>
              </w:rPr>
            </w:pPr>
            <w:r w:rsidRPr="00E6459B">
              <w:rPr>
                <w:color w:val="000000"/>
                <w:sz w:val="18"/>
              </w:rPr>
              <w:t xml:space="preserve">  c) Should pre-authorisation for MRI/CAT, GALLIUM scans and/or bone density tests not be obtained and the scans would, under normal circumstances, not have been authorised, no benefit will be paid.</w:t>
            </w:r>
          </w:p>
          <w:p w:rsidR="00F042D6" w:rsidRPr="00E6459B" w:rsidRDefault="00F042D6" w:rsidP="00D216EC">
            <w:pPr>
              <w:pStyle w:val="1AutoList8"/>
              <w:tabs>
                <w:tab w:val="clear" w:pos="720"/>
              </w:tabs>
              <w:spacing w:line="360" w:lineRule="auto"/>
              <w:ind w:left="131" w:right="29" w:firstLine="0"/>
              <w:jc w:val="both"/>
              <w:rPr>
                <w:strike/>
                <w:color w:val="000000"/>
                <w:sz w:val="18"/>
                <w:szCs w:val="18"/>
              </w:rPr>
            </w:pPr>
          </w:p>
          <w:p w:rsidR="00F042D6" w:rsidRPr="00E6459B" w:rsidRDefault="00F042D6" w:rsidP="00D216EC">
            <w:pPr>
              <w:pStyle w:val="1AutoList8"/>
              <w:tabs>
                <w:tab w:val="clear" w:pos="720"/>
              </w:tabs>
              <w:spacing w:line="360" w:lineRule="auto"/>
              <w:ind w:left="550" w:right="29" w:hanging="425"/>
              <w:jc w:val="both"/>
              <w:rPr>
                <w:color w:val="000000"/>
                <w:sz w:val="18"/>
              </w:rPr>
            </w:pPr>
          </w:p>
        </w:tc>
      </w:tr>
      <w:tr w:rsidR="00F042D6" w:rsidRPr="00E6459B" w:rsidTr="00D216EC">
        <w:trPr>
          <w:trHeight w:val="403"/>
        </w:trPr>
        <w:tc>
          <w:tcPr>
            <w:tcW w:w="867" w:type="dxa"/>
            <w:tcBorders>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tc>
        <w:tc>
          <w:tcPr>
            <w:tcW w:w="4176" w:type="dxa"/>
            <w:tcBorders>
              <w:left w:val="single" w:sz="6" w:space="0" w:color="auto"/>
              <w:bottom w:val="single" w:sz="6" w:space="0" w:color="auto"/>
            </w:tcBorders>
          </w:tcPr>
          <w:p w:rsidR="00F042D6" w:rsidRPr="00E6459B" w:rsidRDefault="00F042D6" w:rsidP="00D216EC">
            <w:pPr>
              <w:spacing w:line="360" w:lineRule="auto"/>
              <w:ind w:right="29"/>
              <w:rPr>
                <w:color w:val="000000"/>
                <w:sz w:val="18"/>
              </w:rPr>
            </w:pPr>
          </w:p>
        </w:tc>
        <w:tc>
          <w:tcPr>
            <w:tcW w:w="1903" w:type="dxa"/>
            <w:tcBorders>
              <w:left w:val="single" w:sz="6" w:space="0" w:color="auto"/>
              <w:bottom w:val="single" w:sz="6" w:space="0" w:color="auto"/>
            </w:tcBorders>
          </w:tcPr>
          <w:p w:rsidR="00F042D6" w:rsidRPr="00E6459B" w:rsidRDefault="00F042D6" w:rsidP="00D216EC">
            <w:pPr>
              <w:spacing w:line="360" w:lineRule="auto"/>
              <w:ind w:left="334" w:right="29"/>
              <w:rPr>
                <w:color w:val="000000"/>
                <w:sz w:val="18"/>
              </w:rPr>
            </w:pPr>
          </w:p>
        </w:tc>
        <w:tc>
          <w:tcPr>
            <w:tcW w:w="2552" w:type="dxa"/>
            <w:tcBorders>
              <w:left w:val="single" w:sz="6" w:space="0" w:color="auto"/>
              <w:bottom w:val="single" w:sz="6" w:space="0" w:color="auto"/>
            </w:tcBorders>
          </w:tcPr>
          <w:p w:rsidR="00F042D6" w:rsidRPr="00E6459B" w:rsidRDefault="00F042D6" w:rsidP="00D216EC">
            <w:pPr>
              <w:spacing w:line="360" w:lineRule="auto"/>
              <w:ind w:left="415" w:right="29" w:hanging="415"/>
              <w:rPr>
                <w:color w:val="000000"/>
                <w:sz w:val="18"/>
              </w:rPr>
            </w:pPr>
          </w:p>
        </w:tc>
        <w:tc>
          <w:tcPr>
            <w:tcW w:w="4291" w:type="dxa"/>
            <w:gridSpan w:val="2"/>
            <w:tcBorders>
              <w:left w:val="single" w:sz="6" w:space="0" w:color="auto"/>
              <w:bottom w:val="single" w:sz="6" w:space="0" w:color="auto"/>
              <w:right w:val="single" w:sz="6" w:space="0" w:color="auto"/>
            </w:tcBorders>
          </w:tcPr>
          <w:p w:rsidR="00F042D6" w:rsidRPr="00E6459B" w:rsidRDefault="00F042D6" w:rsidP="00D216EC">
            <w:pPr>
              <w:spacing w:line="360" w:lineRule="auto"/>
              <w:ind w:left="360" w:right="29"/>
              <w:rPr>
                <w:color w:val="000000"/>
                <w:sz w:val="18"/>
              </w:rPr>
            </w:pPr>
          </w:p>
        </w:tc>
      </w:tr>
    </w:tbl>
    <w:p w:rsidR="00F042D6" w:rsidRPr="00E6459B" w:rsidRDefault="00F042D6" w:rsidP="00F042D6">
      <w:pPr>
        <w:rPr>
          <w:color w:val="000000"/>
        </w:rPr>
      </w:pPr>
      <w:r w:rsidRPr="00E6459B">
        <w:rPr>
          <w:color w:val="000000"/>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67"/>
        <w:gridCol w:w="4176"/>
        <w:gridCol w:w="1903"/>
        <w:gridCol w:w="2552"/>
        <w:gridCol w:w="4291"/>
      </w:tblGrid>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color w:val="000000"/>
                <w:sz w:val="18"/>
              </w:rPr>
            </w:pPr>
          </w:p>
        </w:tc>
        <w:tc>
          <w:tcPr>
            <w:tcW w:w="4176" w:type="dxa"/>
            <w:tcBorders>
              <w:top w:val="single" w:sz="6" w:space="0" w:color="auto"/>
              <w:left w:val="single" w:sz="6" w:space="0" w:color="auto"/>
              <w:bottom w:val="single" w:sz="6" w:space="0" w:color="auto"/>
            </w:tcBorders>
          </w:tcPr>
          <w:p w:rsidR="00F042D6" w:rsidRPr="00E6459B" w:rsidRDefault="00F042D6" w:rsidP="00D216EC">
            <w:pPr>
              <w:pStyle w:val="Heading3"/>
              <w:spacing w:line="360" w:lineRule="auto"/>
              <w:ind w:left="360" w:right="29"/>
              <w:rPr>
                <w:color w:val="000000"/>
                <w:sz w:val="18"/>
              </w:rPr>
            </w:pPr>
          </w:p>
          <w:p w:rsidR="00F042D6" w:rsidRPr="00E6459B" w:rsidRDefault="00F042D6" w:rsidP="00D216EC">
            <w:pPr>
              <w:pStyle w:val="Heading3"/>
              <w:spacing w:line="360" w:lineRule="auto"/>
              <w:ind w:left="360" w:right="29"/>
              <w:rPr>
                <w:color w:val="000000"/>
                <w:sz w:val="18"/>
              </w:rPr>
            </w:pPr>
            <w:r w:rsidRPr="00E6459B">
              <w:rPr>
                <w:color w:val="000000"/>
                <w:sz w:val="18"/>
              </w:rPr>
              <w:t>SERVICE</w:t>
            </w:r>
          </w:p>
        </w:tc>
        <w:tc>
          <w:tcPr>
            <w:tcW w:w="190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 BENEFITS</w:t>
            </w:r>
          </w:p>
        </w:tc>
        <w:tc>
          <w:tcPr>
            <w:tcW w:w="2552"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ANNUAL LIMITS</w:t>
            </w:r>
          </w:p>
        </w:tc>
        <w:tc>
          <w:tcPr>
            <w:tcW w:w="4291"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pStyle w:val="1AutoList8"/>
              <w:tabs>
                <w:tab w:val="clear" w:pos="720"/>
              </w:tabs>
              <w:spacing w:line="360" w:lineRule="auto"/>
              <w:ind w:left="360" w:right="29" w:firstLine="0"/>
              <w:jc w:val="center"/>
              <w:rPr>
                <w:b/>
                <w:color w:val="000000"/>
                <w:sz w:val="18"/>
              </w:rPr>
            </w:pPr>
          </w:p>
          <w:p w:rsidR="00F042D6" w:rsidRPr="00E6459B" w:rsidRDefault="00F042D6" w:rsidP="00D216EC">
            <w:pPr>
              <w:pStyle w:val="1AutoList8"/>
              <w:tabs>
                <w:tab w:val="clear" w:pos="720"/>
              </w:tabs>
              <w:spacing w:line="360" w:lineRule="auto"/>
              <w:ind w:left="360" w:right="29" w:firstLine="0"/>
              <w:jc w:val="center"/>
              <w:rPr>
                <w:b/>
                <w:color w:val="000000"/>
                <w:sz w:val="18"/>
              </w:rPr>
            </w:pPr>
            <w:r w:rsidRPr="00E6459B">
              <w:rPr>
                <w:b/>
                <w:color w:val="000000"/>
                <w:sz w:val="18"/>
              </w:rPr>
              <w:t>CONDITIONS/ REMARKS</w:t>
            </w:r>
          </w:p>
        </w:tc>
      </w:tr>
      <w:tr w:rsidR="00F042D6" w:rsidRPr="00E6459B" w:rsidTr="00D216EC">
        <w:trPr>
          <w:trHeight w:val="403"/>
        </w:trPr>
        <w:tc>
          <w:tcPr>
            <w:tcW w:w="867" w:type="dxa"/>
            <w:tcBorders>
              <w:left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J.</w:t>
            </w:r>
          </w:p>
        </w:tc>
        <w:tc>
          <w:tcPr>
            <w:tcW w:w="4176" w:type="dxa"/>
            <w:tcBorders>
              <w:left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PATHOLOGY  and MEDICAL TECHNOLOGY</w:t>
            </w:r>
          </w:p>
          <w:p w:rsidR="00F042D6" w:rsidRPr="00E6459B" w:rsidRDefault="00F042D6" w:rsidP="00D216EC">
            <w:pPr>
              <w:spacing w:line="360" w:lineRule="auto"/>
              <w:ind w:left="360" w:right="29"/>
              <w:rPr>
                <w:color w:val="000000"/>
                <w:sz w:val="18"/>
              </w:rPr>
            </w:pPr>
            <w:r w:rsidRPr="00E6459B">
              <w:rPr>
                <w:color w:val="000000"/>
                <w:sz w:val="18"/>
              </w:rPr>
              <w:t>1.  For services provided in-hospital</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2.  For services provided out-of-hospital</w:t>
            </w:r>
          </w:p>
        </w:tc>
        <w:tc>
          <w:tcPr>
            <w:tcW w:w="1903" w:type="dxa"/>
            <w:tcBorders>
              <w:left w:val="single" w:sz="6" w:space="0" w:color="auto"/>
            </w:tcBorders>
          </w:tcPr>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hanging="310"/>
              <w:rPr>
                <w:color w:val="000000"/>
                <w:sz w:val="18"/>
              </w:rPr>
            </w:pPr>
            <w:r w:rsidRPr="00E6459B">
              <w:rPr>
                <w:color w:val="000000"/>
                <w:sz w:val="18"/>
              </w:rPr>
              <w:t xml:space="preserve">1.  Preferred Provider - 100%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 xml:space="preserve">Non-Preferred Provider - 80%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hanging="310"/>
              <w:rPr>
                <w:color w:val="000000"/>
                <w:sz w:val="18"/>
              </w:rPr>
            </w:pPr>
            <w:r w:rsidRPr="00E6459B">
              <w:rPr>
                <w:color w:val="000000"/>
                <w:sz w:val="18"/>
              </w:rPr>
              <w:t>2.  Preferred Provider – 80%</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Non-Preferred Provider – 70%</w:t>
            </w:r>
          </w:p>
        </w:tc>
        <w:tc>
          <w:tcPr>
            <w:tcW w:w="2552" w:type="dxa"/>
            <w:tcBorders>
              <w:left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470" w:right="29" w:hanging="174"/>
              <w:rPr>
                <w:color w:val="000000"/>
                <w:sz w:val="18"/>
              </w:rPr>
            </w:pPr>
            <w:r w:rsidRPr="00E6459B">
              <w:rPr>
                <w:color w:val="000000"/>
                <w:sz w:val="18"/>
              </w:rPr>
              <w:t>1.  No limit</w:t>
            </w:r>
          </w:p>
          <w:p w:rsidR="00F042D6" w:rsidRPr="00E6459B" w:rsidRDefault="00F042D6" w:rsidP="00D216EC">
            <w:pPr>
              <w:spacing w:line="360" w:lineRule="auto"/>
              <w:ind w:left="470" w:right="29" w:hanging="174"/>
              <w:rPr>
                <w:color w:val="000000"/>
                <w:sz w:val="18"/>
              </w:rPr>
            </w:pPr>
          </w:p>
          <w:p w:rsidR="00F042D6" w:rsidRPr="00E6459B" w:rsidRDefault="00F042D6" w:rsidP="00D216EC">
            <w:pPr>
              <w:spacing w:line="360" w:lineRule="auto"/>
              <w:ind w:left="470" w:right="29" w:hanging="174"/>
              <w:rPr>
                <w:color w:val="000000"/>
                <w:sz w:val="18"/>
              </w:rPr>
            </w:pPr>
          </w:p>
          <w:p w:rsidR="00F042D6" w:rsidRPr="00E6459B" w:rsidRDefault="00F042D6" w:rsidP="00D216EC">
            <w:pPr>
              <w:spacing w:line="360" w:lineRule="auto"/>
              <w:ind w:left="470" w:right="29" w:hanging="174"/>
              <w:rPr>
                <w:color w:val="000000"/>
                <w:sz w:val="18"/>
              </w:rPr>
            </w:pPr>
          </w:p>
          <w:p w:rsidR="00F042D6" w:rsidRPr="00E6459B" w:rsidRDefault="00F042D6" w:rsidP="00D216EC">
            <w:pPr>
              <w:spacing w:line="360" w:lineRule="auto"/>
              <w:ind w:left="470" w:right="29" w:hanging="174"/>
              <w:rPr>
                <w:color w:val="000000"/>
                <w:sz w:val="18"/>
              </w:rPr>
            </w:pPr>
          </w:p>
          <w:p w:rsidR="00F042D6" w:rsidRPr="00E6459B" w:rsidRDefault="00F042D6" w:rsidP="00D216EC">
            <w:pPr>
              <w:spacing w:line="360" w:lineRule="auto"/>
              <w:ind w:left="470" w:right="29" w:hanging="142"/>
              <w:rPr>
                <w:color w:val="000000"/>
                <w:sz w:val="18"/>
              </w:rPr>
            </w:pPr>
          </w:p>
          <w:p w:rsidR="00F042D6" w:rsidRPr="00E6459B" w:rsidRDefault="00F042D6" w:rsidP="00D216EC">
            <w:pPr>
              <w:spacing w:line="360" w:lineRule="auto"/>
              <w:ind w:left="470" w:right="29" w:hanging="142"/>
              <w:rPr>
                <w:b/>
                <w:color w:val="000000"/>
                <w:sz w:val="18"/>
              </w:rPr>
            </w:pPr>
            <w:r w:rsidRPr="00E6459B">
              <w:rPr>
                <w:color w:val="000000"/>
                <w:sz w:val="18"/>
              </w:rPr>
              <w:t>2.  No limit</w:t>
            </w:r>
          </w:p>
        </w:tc>
        <w:tc>
          <w:tcPr>
            <w:tcW w:w="4291" w:type="dxa"/>
            <w:tcBorders>
              <w:left w:val="single" w:sz="6" w:space="0" w:color="auto"/>
              <w:right w:val="single" w:sz="6" w:space="0" w:color="auto"/>
            </w:tcBorders>
          </w:tcPr>
          <w:p w:rsidR="00F042D6" w:rsidRPr="00E6459B" w:rsidRDefault="00F042D6" w:rsidP="00D216EC">
            <w:pPr>
              <w:spacing w:line="360" w:lineRule="auto"/>
              <w:ind w:left="360" w:right="29"/>
              <w:rPr>
                <w:color w:val="000000"/>
                <w:sz w:val="18"/>
              </w:rPr>
            </w:pPr>
          </w:p>
        </w:tc>
      </w:tr>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K.</w:t>
            </w:r>
          </w:p>
        </w:tc>
        <w:tc>
          <w:tcPr>
            <w:tcW w:w="4176"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CHEMOTHERAPY and RADIOTHERAPY</w:t>
            </w:r>
          </w:p>
          <w:p w:rsidR="00F042D6" w:rsidRPr="00E6459B" w:rsidRDefault="00F042D6" w:rsidP="00D216EC">
            <w:pPr>
              <w:spacing w:line="360" w:lineRule="auto"/>
              <w:ind w:left="360" w:right="29"/>
              <w:rPr>
                <w:color w:val="000000"/>
                <w:sz w:val="18"/>
              </w:rPr>
            </w:pPr>
          </w:p>
        </w:tc>
        <w:tc>
          <w:tcPr>
            <w:tcW w:w="190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hanging="310"/>
              <w:rPr>
                <w:color w:val="000000"/>
                <w:sz w:val="18"/>
              </w:rPr>
            </w:pPr>
            <w:r>
              <w:rPr>
                <w:color w:val="000000"/>
                <w:sz w:val="18"/>
              </w:rPr>
              <w:t>1.</w:t>
            </w:r>
            <w:r w:rsidRPr="00E6459B">
              <w:rPr>
                <w:color w:val="000000"/>
                <w:sz w:val="18"/>
              </w:rPr>
              <w:t xml:space="preserve">   Preferred Provider - 100% </w:t>
            </w:r>
          </w:p>
          <w:p w:rsidR="00F042D6" w:rsidRPr="00E6459B" w:rsidRDefault="00F042D6" w:rsidP="00D216EC">
            <w:pPr>
              <w:spacing w:line="360" w:lineRule="auto"/>
              <w:ind w:left="308" w:right="29"/>
              <w:rPr>
                <w:color w:val="000000"/>
                <w:sz w:val="18"/>
              </w:rPr>
            </w:pPr>
            <w:r w:rsidRPr="00E6459B">
              <w:rPr>
                <w:color w:val="000000"/>
                <w:sz w:val="18"/>
              </w:rPr>
              <w:t xml:space="preserve"> Non-Preferred     </w:t>
            </w:r>
          </w:p>
          <w:p w:rsidR="00F042D6" w:rsidRPr="00E6459B" w:rsidRDefault="00F042D6" w:rsidP="00D216EC">
            <w:pPr>
              <w:spacing w:line="360" w:lineRule="auto"/>
              <w:ind w:left="360" w:right="29"/>
              <w:rPr>
                <w:color w:val="000000"/>
                <w:sz w:val="18"/>
              </w:rPr>
            </w:pPr>
            <w:r w:rsidRPr="00E6459B">
              <w:rPr>
                <w:color w:val="000000"/>
                <w:sz w:val="18"/>
              </w:rPr>
              <w:t>Provider - 80%</w:t>
            </w:r>
          </w:p>
        </w:tc>
        <w:tc>
          <w:tcPr>
            <w:tcW w:w="2552"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6E0AFF" w:rsidRDefault="00F042D6" w:rsidP="00D216EC">
            <w:pPr>
              <w:spacing w:line="360" w:lineRule="auto"/>
              <w:ind w:left="360" w:right="29"/>
              <w:rPr>
                <w:color w:val="000000"/>
                <w:sz w:val="18"/>
              </w:rPr>
            </w:pPr>
            <w:r w:rsidRPr="00E6459B">
              <w:rPr>
                <w:color w:val="000000"/>
                <w:sz w:val="18"/>
              </w:rPr>
              <w:t xml:space="preserve">1.  </w:t>
            </w:r>
            <w:r w:rsidR="006E0AFF" w:rsidRPr="006E0AFF">
              <w:rPr>
                <w:strike/>
                <w:color w:val="000000"/>
                <w:sz w:val="18"/>
              </w:rPr>
              <w:t>R175 000PMF</w:t>
            </w:r>
            <w:r w:rsidR="006E0AFF">
              <w:rPr>
                <w:color w:val="000000"/>
                <w:sz w:val="18"/>
              </w:rPr>
              <w:t xml:space="preserve"> </w:t>
            </w:r>
          </w:p>
          <w:p w:rsidR="00F042D6" w:rsidRPr="00E6459B" w:rsidRDefault="00F042D6" w:rsidP="00D216EC">
            <w:pPr>
              <w:spacing w:line="360" w:lineRule="auto"/>
              <w:ind w:left="360" w:right="29"/>
              <w:rPr>
                <w:b/>
                <w:color w:val="000000"/>
                <w:sz w:val="18"/>
              </w:rPr>
            </w:pPr>
            <w:r>
              <w:rPr>
                <w:color w:val="000000"/>
                <w:sz w:val="18"/>
              </w:rPr>
              <w:t>R</w:t>
            </w:r>
            <w:r w:rsidR="00D60818">
              <w:rPr>
                <w:color w:val="000000"/>
                <w:sz w:val="18"/>
              </w:rPr>
              <w:t>22</w:t>
            </w:r>
            <w:r w:rsidR="002D3E65">
              <w:rPr>
                <w:color w:val="000000"/>
                <w:sz w:val="18"/>
              </w:rPr>
              <w:t>0</w:t>
            </w:r>
            <w:r>
              <w:rPr>
                <w:color w:val="000000"/>
                <w:sz w:val="18"/>
              </w:rPr>
              <w:t xml:space="preserve"> 000</w:t>
            </w:r>
            <w:r w:rsidRPr="00E6459B">
              <w:rPr>
                <w:color w:val="000000"/>
                <w:sz w:val="18"/>
              </w:rPr>
              <w:t xml:space="preserve"> PMF </w:t>
            </w:r>
          </w:p>
          <w:p w:rsidR="00F042D6" w:rsidRPr="00E6459B" w:rsidRDefault="00F042D6" w:rsidP="00D216EC">
            <w:pPr>
              <w:spacing w:line="360" w:lineRule="auto"/>
              <w:ind w:left="360" w:right="29"/>
              <w:rPr>
                <w:b/>
                <w:color w:val="000000"/>
                <w:sz w:val="18"/>
              </w:rPr>
            </w:pPr>
            <w:r w:rsidRPr="007B7AC8">
              <w:rPr>
                <w:b/>
                <w:color w:val="0070C0"/>
                <w:sz w:val="18"/>
              </w:rPr>
              <w:t>[Amended as from 1 January 201</w:t>
            </w:r>
            <w:r w:rsidR="00D60818">
              <w:rPr>
                <w:b/>
                <w:color w:val="0070C0"/>
                <w:sz w:val="18"/>
              </w:rPr>
              <w:t>9</w:t>
            </w:r>
            <w:r w:rsidRPr="007B7AC8">
              <w:rPr>
                <w:b/>
                <w:color w:val="0070C0"/>
                <w:sz w:val="18"/>
              </w:rPr>
              <w:t>]</w:t>
            </w:r>
          </w:p>
          <w:p w:rsidR="00F042D6" w:rsidRPr="00E6459B" w:rsidRDefault="00F042D6" w:rsidP="00D216EC">
            <w:pPr>
              <w:spacing w:line="360" w:lineRule="auto"/>
              <w:ind w:left="360" w:right="29"/>
              <w:rPr>
                <w:b/>
                <w:color w:val="000000"/>
                <w:sz w:val="16"/>
              </w:rPr>
            </w:pPr>
          </w:p>
          <w:p w:rsidR="00F042D6" w:rsidRPr="00E6459B" w:rsidRDefault="00F042D6" w:rsidP="00D216EC">
            <w:pPr>
              <w:spacing w:line="360" w:lineRule="auto"/>
              <w:ind w:left="360" w:right="29"/>
              <w:rPr>
                <w:b/>
                <w:color w:val="000000"/>
                <w:sz w:val="16"/>
              </w:rPr>
            </w:pPr>
          </w:p>
          <w:p w:rsidR="00F042D6" w:rsidRPr="00E6459B" w:rsidRDefault="00F042D6" w:rsidP="00D216EC">
            <w:pPr>
              <w:spacing w:line="360" w:lineRule="auto"/>
              <w:ind w:left="360" w:right="29"/>
              <w:rPr>
                <w:b/>
                <w:color w:val="000000"/>
                <w:sz w:val="18"/>
              </w:rPr>
            </w:pPr>
          </w:p>
        </w:tc>
        <w:tc>
          <w:tcPr>
            <w:tcW w:w="4291"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360" w:right="29"/>
              <w:jc w:val="both"/>
              <w:rPr>
                <w:color w:val="000000"/>
                <w:sz w:val="18"/>
              </w:rPr>
            </w:pPr>
          </w:p>
          <w:p w:rsidR="00F042D6" w:rsidRPr="00E6459B" w:rsidRDefault="00F042D6" w:rsidP="00D216EC">
            <w:pPr>
              <w:spacing w:line="360" w:lineRule="auto"/>
              <w:ind w:left="360" w:right="29"/>
              <w:jc w:val="both"/>
              <w:rPr>
                <w:color w:val="000000"/>
                <w:sz w:val="18"/>
              </w:rPr>
            </w:pPr>
            <w:r w:rsidRPr="00E6459B">
              <w:rPr>
                <w:color w:val="000000"/>
                <w:sz w:val="18"/>
              </w:rPr>
              <w:t>Authorisation shall be obtained from the Scheme/Scheme's designated agent prior to commencement of treatment, failing which no benefit will apply.</w:t>
            </w:r>
          </w:p>
          <w:p w:rsidR="00F042D6" w:rsidRPr="00E6459B" w:rsidRDefault="00F042D6" w:rsidP="00D216EC">
            <w:pPr>
              <w:spacing w:line="360" w:lineRule="auto"/>
              <w:ind w:left="360" w:right="29"/>
              <w:jc w:val="both"/>
              <w:rPr>
                <w:color w:val="000000"/>
                <w:sz w:val="18"/>
              </w:rPr>
            </w:pPr>
          </w:p>
        </w:tc>
      </w:tr>
    </w:tbl>
    <w:p w:rsidR="00F042D6" w:rsidRPr="00E6459B" w:rsidRDefault="00F042D6" w:rsidP="00F042D6">
      <w:pPr>
        <w:rPr>
          <w:color w:val="000000"/>
        </w:rPr>
      </w:pPr>
    </w:p>
    <w:p w:rsidR="00F042D6" w:rsidRPr="00E6459B" w:rsidRDefault="00F042D6" w:rsidP="00F042D6">
      <w:pPr>
        <w:rPr>
          <w:color w:val="000000"/>
        </w:rPr>
      </w:pPr>
      <w:r w:rsidRPr="00E6459B">
        <w:rPr>
          <w:color w:val="000000"/>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67"/>
        <w:gridCol w:w="4176"/>
        <w:gridCol w:w="1707"/>
        <w:gridCol w:w="2613"/>
        <w:gridCol w:w="4372"/>
      </w:tblGrid>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tc>
        <w:tc>
          <w:tcPr>
            <w:tcW w:w="4176"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SERVICE</w:t>
            </w:r>
          </w:p>
        </w:tc>
        <w:tc>
          <w:tcPr>
            <w:tcW w:w="170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 BENEFIT</w:t>
            </w:r>
          </w:p>
        </w:tc>
        <w:tc>
          <w:tcPr>
            <w:tcW w:w="261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ANNUAL LIMITS</w:t>
            </w:r>
          </w:p>
        </w:tc>
        <w:tc>
          <w:tcPr>
            <w:tcW w:w="4372"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CONDITIONS/ REMARKS</w:t>
            </w:r>
          </w:p>
        </w:tc>
      </w:tr>
      <w:tr w:rsidR="00F042D6" w:rsidRPr="00E6459B" w:rsidTr="00D216EC">
        <w:trPr>
          <w:trHeight w:val="403"/>
        </w:trPr>
        <w:tc>
          <w:tcPr>
            <w:tcW w:w="867" w:type="dxa"/>
            <w:tcBorders>
              <w:left w:val="single" w:sz="6" w:space="0" w:color="auto"/>
              <w:bottom w:val="single" w:sz="6" w:space="0" w:color="auto"/>
            </w:tcBorders>
          </w:tcPr>
          <w:p w:rsidR="00F042D6" w:rsidRPr="00E6459B" w:rsidRDefault="00F042D6" w:rsidP="00D216EC">
            <w:pPr>
              <w:pStyle w:val="Heading7"/>
              <w:rPr>
                <w:rFonts w:ascii="Arial" w:hAnsi="Arial"/>
                <w:color w:val="000000"/>
                <w:sz w:val="18"/>
              </w:rPr>
            </w:pPr>
          </w:p>
          <w:p w:rsidR="00F042D6" w:rsidRPr="00E6459B" w:rsidRDefault="00F042D6" w:rsidP="00D216EC">
            <w:pPr>
              <w:pStyle w:val="Heading7"/>
              <w:rPr>
                <w:rFonts w:ascii="Arial" w:hAnsi="Arial"/>
                <w:color w:val="000000"/>
                <w:sz w:val="18"/>
              </w:rPr>
            </w:pPr>
            <w:r w:rsidRPr="00E6459B">
              <w:rPr>
                <w:rFonts w:ascii="Arial" w:hAnsi="Arial"/>
                <w:color w:val="000000"/>
                <w:sz w:val="18"/>
              </w:rPr>
              <w:t>L.</w:t>
            </w:r>
          </w:p>
        </w:tc>
        <w:tc>
          <w:tcPr>
            <w:tcW w:w="4176" w:type="dxa"/>
            <w:tcBorders>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KIDNEY DIALYSIS</w:t>
            </w:r>
          </w:p>
        </w:tc>
        <w:tc>
          <w:tcPr>
            <w:tcW w:w="1707" w:type="dxa"/>
            <w:tcBorders>
              <w:left w:val="single" w:sz="6" w:space="0" w:color="auto"/>
              <w:bottom w:val="single" w:sz="6" w:space="0" w:color="auto"/>
            </w:tcBorders>
          </w:tcPr>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 xml:space="preserve">Preferred Provider – 100%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Non-Preferred Provider - 80%</w:t>
            </w:r>
          </w:p>
          <w:p w:rsidR="00F042D6" w:rsidRPr="00E6459B" w:rsidRDefault="00F042D6" w:rsidP="00D216EC">
            <w:pPr>
              <w:spacing w:line="360" w:lineRule="auto"/>
              <w:ind w:left="360" w:right="29"/>
              <w:jc w:val="center"/>
              <w:rPr>
                <w:color w:val="000000"/>
                <w:sz w:val="18"/>
              </w:rPr>
            </w:pPr>
          </w:p>
        </w:tc>
        <w:tc>
          <w:tcPr>
            <w:tcW w:w="2613" w:type="dxa"/>
            <w:tcBorders>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jc w:val="both"/>
              <w:rPr>
                <w:color w:val="000000"/>
                <w:sz w:val="18"/>
              </w:rPr>
            </w:pPr>
            <w:r w:rsidRPr="00E6459B">
              <w:rPr>
                <w:color w:val="000000"/>
                <w:sz w:val="18"/>
              </w:rPr>
              <w:t>R100 000 PMF subject to a cost per treatment as negotiated with the provider.</w:t>
            </w:r>
          </w:p>
        </w:tc>
        <w:tc>
          <w:tcPr>
            <w:tcW w:w="4372" w:type="dxa"/>
            <w:tcBorders>
              <w:left w:val="single" w:sz="6" w:space="0" w:color="auto"/>
              <w:bottom w:val="single" w:sz="6" w:space="0" w:color="auto"/>
              <w:right w:val="single" w:sz="6" w:space="0" w:color="auto"/>
            </w:tcBorders>
          </w:tcPr>
          <w:p w:rsidR="00F042D6" w:rsidRPr="00E6459B" w:rsidRDefault="00F042D6" w:rsidP="00D216EC">
            <w:pPr>
              <w:spacing w:line="360" w:lineRule="auto"/>
              <w:ind w:left="360" w:right="29"/>
              <w:jc w:val="both"/>
              <w:rPr>
                <w:color w:val="000000"/>
                <w:sz w:val="18"/>
              </w:rPr>
            </w:pPr>
          </w:p>
          <w:p w:rsidR="00F042D6" w:rsidRPr="00E6459B" w:rsidRDefault="00F042D6" w:rsidP="00D216EC">
            <w:pPr>
              <w:spacing w:line="360" w:lineRule="auto"/>
              <w:ind w:left="707" w:right="29" w:hanging="707"/>
              <w:jc w:val="both"/>
              <w:rPr>
                <w:color w:val="000000"/>
                <w:sz w:val="18"/>
              </w:rPr>
            </w:pPr>
            <w:r w:rsidRPr="00E6459B">
              <w:rPr>
                <w:color w:val="000000"/>
                <w:sz w:val="18"/>
              </w:rPr>
              <w:t xml:space="preserve">      a) Authorisation shall be obtained from the Scheme/Scheme's designated agent before treatment, failing which a co-payment of R100 per treatment shall apply.</w:t>
            </w:r>
          </w:p>
          <w:p w:rsidR="00F042D6" w:rsidRPr="00E6459B" w:rsidRDefault="00F042D6" w:rsidP="00D216EC">
            <w:pPr>
              <w:tabs>
                <w:tab w:val="left" w:pos="825"/>
              </w:tabs>
              <w:spacing w:line="360" w:lineRule="auto"/>
              <w:ind w:left="707" w:right="29" w:hanging="707"/>
              <w:jc w:val="both"/>
              <w:rPr>
                <w:color w:val="000000"/>
                <w:sz w:val="18"/>
              </w:rPr>
            </w:pPr>
            <w:r w:rsidRPr="00E6459B">
              <w:rPr>
                <w:color w:val="000000"/>
                <w:sz w:val="18"/>
              </w:rPr>
              <w:t xml:space="preserve">       b)  Should preauthorisation not be obtained and the treatment would, under normal circumstances, not have been authorised, no benefit will be paid.</w:t>
            </w:r>
          </w:p>
          <w:p w:rsidR="00F042D6" w:rsidRPr="00E6459B" w:rsidRDefault="00F042D6" w:rsidP="00D216EC">
            <w:pPr>
              <w:tabs>
                <w:tab w:val="left" w:pos="825"/>
              </w:tabs>
              <w:spacing w:line="360" w:lineRule="auto"/>
              <w:ind w:left="707" w:right="29" w:hanging="707"/>
              <w:jc w:val="both"/>
              <w:rPr>
                <w:color w:val="000000"/>
                <w:sz w:val="18"/>
              </w:rPr>
            </w:pPr>
            <w:r w:rsidRPr="00E6459B">
              <w:rPr>
                <w:color w:val="000000"/>
                <w:sz w:val="18"/>
              </w:rPr>
              <w:t xml:space="preserve">       c)   At the time of authorisation consideration will be given to the following:</w:t>
            </w:r>
          </w:p>
          <w:p w:rsidR="00F042D6" w:rsidRPr="00E6459B" w:rsidRDefault="00F042D6" w:rsidP="00D216EC">
            <w:pPr>
              <w:numPr>
                <w:ilvl w:val="0"/>
                <w:numId w:val="4"/>
              </w:numPr>
              <w:spacing w:line="360" w:lineRule="auto"/>
              <w:ind w:right="29"/>
              <w:jc w:val="both"/>
              <w:rPr>
                <w:color w:val="000000"/>
                <w:sz w:val="18"/>
              </w:rPr>
            </w:pPr>
            <w:r w:rsidRPr="00E6459B">
              <w:rPr>
                <w:color w:val="000000"/>
                <w:sz w:val="18"/>
              </w:rPr>
              <w:t>Beneficiaries under the age of 8 or over the age of 55 years will only be eligible if biologically fit as certified by a specialist nephrologist, the Beneficiary must be free of significant ischaemic heart disease, cerebral vascular disease, chronic liver disease and chronic lung or malignant disease,</w:t>
            </w:r>
          </w:p>
          <w:p w:rsidR="00F042D6" w:rsidRPr="00E6459B" w:rsidRDefault="00F042D6" w:rsidP="00D216EC">
            <w:pPr>
              <w:numPr>
                <w:ilvl w:val="0"/>
                <w:numId w:val="4"/>
              </w:numPr>
              <w:spacing w:line="360" w:lineRule="auto"/>
              <w:ind w:left="977" w:right="29" w:hanging="270"/>
              <w:jc w:val="both"/>
              <w:rPr>
                <w:color w:val="000000"/>
                <w:sz w:val="18"/>
              </w:rPr>
            </w:pPr>
            <w:r w:rsidRPr="00E6459B">
              <w:rPr>
                <w:color w:val="000000"/>
                <w:sz w:val="18"/>
              </w:rPr>
              <w:t>There must be no history of non-compliance with medical treatment for this condition.</w:t>
            </w:r>
          </w:p>
          <w:p w:rsidR="00F042D6" w:rsidRPr="00E6459B" w:rsidRDefault="00F042D6" w:rsidP="00D216EC">
            <w:pPr>
              <w:spacing w:line="360" w:lineRule="auto"/>
              <w:ind w:left="360" w:right="29"/>
              <w:jc w:val="both"/>
              <w:rPr>
                <w:color w:val="000000"/>
                <w:sz w:val="18"/>
              </w:rPr>
            </w:pPr>
          </w:p>
        </w:tc>
      </w:tr>
    </w:tbl>
    <w:p w:rsidR="00F042D6" w:rsidRPr="00E6459B" w:rsidRDefault="00F042D6" w:rsidP="00F042D6">
      <w:pPr>
        <w:rPr>
          <w:color w:val="000000"/>
        </w:rPr>
      </w:pPr>
      <w:r w:rsidRPr="00E6459B">
        <w:rPr>
          <w:color w:val="000000"/>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67"/>
        <w:gridCol w:w="4176"/>
        <w:gridCol w:w="1707"/>
        <w:gridCol w:w="2613"/>
        <w:gridCol w:w="4372"/>
      </w:tblGrid>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tc>
        <w:tc>
          <w:tcPr>
            <w:tcW w:w="4176"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SERVICE</w:t>
            </w:r>
          </w:p>
        </w:tc>
        <w:tc>
          <w:tcPr>
            <w:tcW w:w="170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 BENEFIT</w:t>
            </w:r>
          </w:p>
        </w:tc>
        <w:tc>
          <w:tcPr>
            <w:tcW w:w="261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ANNUAL LIMITS</w:t>
            </w:r>
          </w:p>
        </w:tc>
        <w:tc>
          <w:tcPr>
            <w:tcW w:w="4372"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CONDITIONS/ REMARKS</w:t>
            </w:r>
          </w:p>
        </w:tc>
      </w:tr>
      <w:tr w:rsidR="00F042D6" w:rsidRPr="00E6459B" w:rsidTr="00D216EC">
        <w:trPr>
          <w:trHeight w:val="403"/>
        </w:trPr>
        <w:tc>
          <w:tcPr>
            <w:tcW w:w="867" w:type="dxa"/>
            <w:tcBorders>
              <w:top w:val="single" w:sz="6" w:space="0" w:color="auto"/>
              <w:left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M.</w:t>
            </w:r>
          </w:p>
        </w:tc>
        <w:tc>
          <w:tcPr>
            <w:tcW w:w="4176" w:type="dxa"/>
            <w:tcBorders>
              <w:top w:val="single" w:sz="6" w:space="0" w:color="auto"/>
              <w:left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PHYSIOTHERAPY</w:t>
            </w:r>
          </w:p>
          <w:p w:rsidR="00F042D6" w:rsidRPr="00E6459B" w:rsidRDefault="00F042D6" w:rsidP="00F042D6">
            <w:pPr>
              <w:numPr>
                <w:ilvl w:val="0"/>
                <w:numId w:val="11"/>
              </w:numPr>
              <w:spacing w:line="360" w:lineRule="auto"/>
              <w:ind w:right="29"/>
              <w:rPr>
                <w:color w:val="000000"/>
                <w:sz w:val="18"/>
              </w:rPr>
            </w:pPr>
            <w:r w:rsidRPr="00E6459B">
              <w:rPr>
                <w:color w:val="000000"/>
                <w:sz w:val="18"/>
              </w:rPr>
              <w:t>1.Out-of-hospital</w:t>
            </w:r>
          </w:p>
          <w:p w:rsidR="00F042D6" w:rsidRPr="00E6459B" w:rsidRDefault="00F042D6" w:rsidP="00D216EC">
            <w:pPr>
              <w:spacing w:line="360" w:lineRule="auto"/>
              <w:ind w:right="29"/>
              <w:rPr>
                <w:color w:val="000000"/>
                <w:sz w:val="18"/>
              </w:rPr>
            </w:pPr>
            <w:r w:rsidRPr="00E6459B">
              <w:rPr>
                <w:color w:val="000000"/>
                <w:sz w:val="18"/>
              </w:rPr>
              <w:t xml:space="preserve">       2.In-hospital</w:t>
            </w:r>
          </w:p>
        </w:tc>
        <w:tc>
          <w:tcPr>
            <w:tcW w:w="1707" w:type="dxa"/>
            <w:tcBorders>
              <w:top w:val="single" w:sz="6" w:space="0" w:color="auto"/>
              <w:left w:val="single" w:sz="6" w:space="0" w:color="auto"/>
            </w:tcBorders>
          </w:tcPr>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 xml:space="preserve">Preferred Provider – 100%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Non-Preferred Provider – 100%</w:t>
            </w:r>
          </w:p>
          <w:p w:rsidR="00F042D6" w:rsidRPr="00E6459B" w:rsidRDefault="00F042D6" w:rsidP="00D216EC">
            <w:pPr>
              <w:spacing w:line="360" w:lineRule="auto"/>
              <w:ind w:left="360" w:right="29"/>
              <w:rPr>
                <w:color w:val="000000"/>
                <w:sz w:val="18"/>
              </w:rPr>
            </w:pPr>
          </w:p>
        </w:tc>
        <w:tc>
          <w:tcPr>
            <w:tcW w:w="2613" w:type="dxa"/>
            <w:tcBorders>
              <w:top w:val="single" w:sz="6" w:space="0" w:color="auto"/>
              <w:left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hanging="174"/>
              <w:rPr>
                <w:color w:val="000000"/>
                <w:sz w:val="18"/>
              </w:rPr>
            </w:pPr>
            <w:r w:rsidRPr="00E6459B">
              <w:rPr>
                <w:color w:val="000000"/>
                <w:sz w:val="18"/>
              </w:rPr>
              <w:t>Included in limit of Q.</w:t>
            </w:r>
          </w:p>
          <w:p w:rsidR="00F042D6" w:rsidRPr="00890E1A" w:rsidRDefault="00F042D6" w:rsidP="00D216EC">
            <w:pPr>
              <w:spacing w:line="360" w:lineRule="auto"/>
              <w:ind w:left="360" w:right="29"/>
              <w:rPr>
                <w:color w:val="000000"/>
                <w:sz w:val="18"/>
              </w:rPr>
            </w:pPr>
            <w:r>
              <w:rPr>
                <w:color w:val="000000"/>
                <w:sz w:val="18"/>
              </w:rPr>
              <w:t xml:space="preserve">2. </w:t>
            </w:r>
            <w:r w:rsidRPr="00890E1A">
              <w:rPr>
                <w:color w:val="000000"/>
                <w:sz w:val="18"/>
              </w:rPr>
              <w:t xml:space="preserve">Limited to R4 </w:t>
            </w:r>
            <w:r>
              <w:rPr>
                <w:color w:val="000000"/>
                <w:sz w:val="18"/>
              </w:rPr>
              <w:t>0</w:t>
            </w:r>
            <w:r w:rsidRPr="00890E1A">
              <w:rPr>
                <w:color w:val="000000"/>
                <w:sz w:val="18"/>
              </w:rPr>
              <w:t xml:space="preserve">00 </w:t>
            </w:r>
            <w:r>
              <w:rPr>
                <w:color w:val="000000"/>
                <w:sz w:val="18"/>
              </w:rPr>
              <w:t>per family</w:t>
            </w:r>
            <w:r w:rsidRPr="00890E1A">
              <w:rPr>
                <w:color w:val="000000"/>
                <w:sz w:val="18"/>
              </w:rPr>
              <w:t>(included in limit of Q)</w:t>
            </w:r>
          </w:p>
          <w:p w:rsidR="00F042D6" w:rsidRPr="00E6459B" w:rsidRDefault="00F042D6" w:rsidP="00D216EC">
            <w:pPr>
              <w:spacing w:line="360" w:lineRule="auto"/>
              <w:ind w:left="360" w:right="29"/>
              <w:rPr>
                <w:b/>
                <w:color w:val="000000"/>
                <w:sz w:val="18"/>
              </w:rPr>
            </w:pPr>
            <w:r w:rsidRPr="007B7AC8">
              <w:rPr>
                <w:b/>
                <w:color w:val="0070C0"/>
                <w:sz w:val="18"/>
              </w:rPr>
              <w:t>[Amended as from 1 January 201</w:t>
            </w:r>
            <w:r>
              <w:rPr>
                <w:b/>
                <w:color w:val="0070C0"/>
                <w:sz w:val="18"/>
              </w:rPr>
              <w:t>5</w:t>
            </w:r>
            <w:r w:rsidRPr="007B7AC8">
              <w:rPr>
                <w:b/>
                <w:color w:val="0070C0"/>
                <w:sz w:val="18"/>
              </w:rPr>
              <w:t>]</w:t>
            </w:r>
          </w:p>
          <w:p w:rsidR="00F042D6" w:rsidRPr="00890E1A" w:rsidRDefault="00F042D6" w:rsidP="00D216EC">
            <w:pPr>
              <w:pStyle w:val="ListParagraph"/>
              <w:spacing w:line="360" w:lineRule="auto"/>
              <w:ind w:left="643" w:right="29"/>
              <w:rPr>
                <w:color w:val="000000"/>
                <w:sz w:val="18"/>
              </w:rPr>
            </w:pPr>
          </w:p>
        </w:tc>
        <w:tc>
          <w:tcPr>
            <w:tcW w:w="4372" w:type="dxa"/>
            <w:tcBorders>
              <w:top w:val="single" w:sz="6" w:space="0" w:color="auto"/>
              <w:left w:val="single" w:sz="6" w:space="0" w:color="auto"/>
              <w:right w:val="single" w:sz="6" w:space="0" w:color="auto"/>
            </w:tcBorders>
          </w:tcPr>
          <w:p w:rsidR="00F042D6" w:rsidRPr="00E6459B" w:rsidRDefault="00F042D6" w:rsidP="00D216EC">
            <w:pPr>
              <w:spacing w:line="360" w:lineRule="auto"/>
              <w:ind w:left="360" w:right="29"/>
              <w:jc w:val="both"/>
              <w:rPr>
                <w:color w:val="000000"/>
                <w:sz w:val="18"/>
              </w:rPr>
            </w:pPr>
          </w:p>
          <w:p w:rsidR="00F042D6" w:rsidRPr="00E6459B" w:rsidRDefault="00F042D6" w:rsidP="00F042D6">
            <w:pPr>
              <w:numPr>
                <w:ilvl w:val="0"/>
                <w:numId w:val="21"/>
              </w:numPr>
              <w:spacing w:line="360" w:lineRule="auto"/>
              <w:ind w:right="29"/>
              <w:jc w:val="both"/>
              <w:rPr>
                <w:color w:val="000000"/>
                <w:sz w:val="18"/>
              </w:rPr>
            </w:pPr>
            <w:r w:rsidRPr="00E6459B">
              <w:rPr>
                <w:color w:val="000000"/>
                <w:sz w:val="18"/>
              </w:rPr>
              <w:t>Referral by a general practitioner or specialist is required.</w:t>
            </w:r>
          </w:p>
          <w:p w:rsidR="00F042D6" w:rsidRPr="00E6459B" w:rsidRDefault="00F042D6" w:rsidP="00F042D6">
            <w:pPr>
              <w:numPr>
                <w:ilvl w:val="0"/>
                <w:numId w:val="21"/>
              </w:numPr>
              <w:tabs>
                <w:tab w:val="left" w:pos="720"/>
              </w:tabs>
              <w:spacing w:line="360" w:lineRule="auto"/>
              <w:ind w:right="29"/>
              <w:jc w:val="both"/>
              <w:rPr>
                <w:color w:val="000000"/>
                <w:sz w:val="18"/>
              </w:rPr>
            </w:pPr>
            <w:r w:rsidRPr="00E6459B">
              <w:rPr>
                <w:color w:val="000000"/>
                <w:sz w:val="18"/>
              </w:rPr>
              <w:t>A cash levy of 20%, in respect of preferred providers, and 30%, in respect of non-preferred providers, shall be payable at point of service by the Beneficiary for each out-of-hospital services. Alternatively, should a Beneficiary consult a Medical Centre provider the levy payable by the Beneficiary will be R10 for each consultation.</w:t>
            </w:r>
          </w:p>
          <w:p w:rsidR="00F042D6" w:rsidRPr="00E6459B" w:rsidRDefault="00F042D6" w:rsidP="00D216EC">
            <w:pPr>
              <w:spacing w:line="360" w:lineRule="auto"/>
              <w:ind w:left="408" w:right="29" w:hanging="408"/>
              <w:jc w:val="both"/>
              <w:rPr>
                <w:b/>
                <w:color w:val="000000"/>
                <w:sz w:val="18"/>
              </w:rPr>
            </w:pPr>
            <w:r w:rsidRPr="00E6459B">
              <w:rPr>
                <w:color w:val="000000"/>
                <w:sz w:val="18"/>
              </w:rPr>
              <w:t>c)  In-hospital services must be authorised by        the Scheme’s designated agent failing which no        benefit will apply.</w:t>
            </w:r>
          </w:p>
          <w:p w:rsidR="00F042D6" w:rsidRPr="00E6459B" w:rsidRDefault="00F042D6" w:rsidP="00D216EC">
            <w:pPr>
              <w:spacing w:line="360" w:lineRule="auto"/>
              <w:ind w:left="266" w:right="29"/>
              <w:jc w:val="both"/>
              <w:rPr>
                <w:color w:val="000000"/>
                <w:sz w:val="18"/>
              </w:rPr>
            </w:pPr>
          </w:p>
        </w:tc>
      </w:tr>
      <w:tr w:rsidR="00F042D6" w:rsidRPr="00E6459B" w:rsidTr="00D216EC">
        <w:trPr>
          <w:trHeight w:val="403"/>
        </w:trPr>
        <w:tc>
          <w:tcPr>
            <w:tcW w:w="86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spacing w:line="360" w:lineRule="auto"/>
              <w:ind w:left="360" w:right="29"/>
              <w:rPr>
                <w:b/>
                <w:color w:val="000000"/>
                <w:sz w:val="18"/>
              </w:rPr>
            </w:pPr>
            <w:r w:rsidRPr="00E6459B">
              <w:rPr>
                <w:b/>
                <w:color w:val="000000"/>
                <w:sz w:val="18"/>
              </w:rPr>
              <w:t>N.</w:t>
            </w:r>
          </w:p>
        </w:tc>
        <w:tc>
          <w:tcPr>
            <w:tcW w:w="4176"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BLOOD TRANSFUSIONS</w:t>
            </w:r>
          </w:p>
        </w:tc>
        <w:tc>
          <w:tcPr>
            <w:tcW w:w="1707"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 xml:space="preserve">Preferred Provider - 100%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Non-Preferred Provider - 80%</w:t>
            </w:r>
          </w:p>
          <w:p w:rsidR="00F042D6" w:rsidRPr="00E6459B" w:rsidRDefault="00F042D6" w:rsidP="00D216EC">
            <w:pPr>
              <w:spacing w:line="360" w:lineRule="auto"/>
              <w:ind w:left="360" w:right="29"/>
              <w:jc w:val="center"/>
              <w:rPr>
                <w:color w:val="000000"/>
                <w:sz w:val="18"/>
              </w:rPr>
            </w:pPr>
          </w:p>
        </w:tc>
        <w:tc>
          <w:tcPr>
            <w:tcW w:w="2613"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 limit</w:t>
            </w:r>
          </w:p>
          <w:p w:rsidR="00F042D6" w:rsidRPr="00E6459B" w:rsidRDefault="00F042D6" w:rsidP="00D216EC">
            <w:pPr>
              <w:spacing w:line="360" w:lineRule="auto"/>
              <w:ind w:left="360" w:right="29"/>
              <w:rPr>
                <w:b/>
                <w:color w:val="000000"/>
                <w:sz w:val="18"/>
              </w:rPr>
            </w:pPr>
          </w:p>
        </w:tc>
        <w:tc>
          <w:tcPr>
            <w:tcW w:w="4372"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right="29"/>
              <w:jc w:val="both"/>
              <w:rPr>
                <w:color w:val="000000"/>
                <w:sz w:val="18"/>
              </w:rPr>
            </w:pPr>
          </w:p>
          <w:p w:rsidR="00F042D6" w:rsidRPr="00E6459B" w:rsidRDefault="00F042D6" w:rsidP="00D216EC">
            <w:pPr>
              <w:spacing w:line="360" w:lineRule="auto"/>
              <w:ind w:left="408" w:right="29"/>
              <w:jc w:val="both"/>
              <w:rPr>
                <w:color w:val="000000"/>
                <w:sz w:val="18"/>
              </w:rPr>
            </w:pPr>
            <w:r w:rsidRPr="00E6459B">
              <w:rPr>
                <w:color w:val="000000"/>
                <w:sz w:val="18"/>
              </w:rPr>
              <w:t>Includes the cost of blood, blood equivalents, blood products and the transport of blood.</w:t>
            </w:r>
          </w:p>
          <w:p w:rsidR="00F042D6" w:rsidRPr="00E6459B" w:rsidRDefault="00F042D6" w:rsidP="00D216EC">
            <w:pPr>
              <w:spacing w:line="360" w:lineRule="auto"/>
              <w:ind w:left="266" w:right="29"/>
              <w:jc w:val="both"/>
              <w:rPr>
                <w:color w:val="000000"/>
                <w:sz w:val="18"/>
              </w:rPr>
            </w:pPr>
          </w:p>
          <w:p w:rsidR="00F042D6" w:rsidRPr="00E6459B" w:rsidRDefault="00F042D6" w:rsidP="00D216EC">
            <w:pPr>
              <w:spacing w:line="360" w:lineRule="auto"/>
              <w:ind w:left="266" w:right="29"/>
              <w:jc w:val="both"/>
              <w:rPr>
                <w:color w:val="000000"/>
                <w:sz w:val="18"/>
              </w:rPr>
            </w:pPr>
          </w:p>
          <w:p w:rsidR="00F042D6" w:rsidRPr="00E6459B" w:rsidRDefault="00F042D6" w:rsidP="00D216EC">
            <w:pPr>
              <w:spacing w:line="360" w:lineRule="auto"/>
              <w:ind w:left="266" w:right="29"/>
              <w:jc w:val="both"/>
              <w:rPr>
                <w:color w:val="000000"/>
                <w:sz w:val="18"/>
              </w:rPr>
            </w:pPr>
          </w:p>
          <w:p w:rsidR="00F042D6" w:rsidRPr="00E6459B" w:rsidRDefault="00F042D6" w:rsidP="00D216EC">
            <w:pPr>
              <w:spacing w:line="360" w:lineRule="auto"/>
              <w:ind w:left="266" w:right="29"/>
              <w:jc w:val="both"/>
              <w:rPr>
                <w:color w:val="000000"/>
                <w:sz w:val="18"/>
              </w:rPr>
            </w:pPr>
          </w:p>
          <w:p w:rsidR="00F042D6" w:rsidRPr="00E6459B" w:rsidRDefault="00F042D6" w:rsidP="00D216EC">
            <w:pPr>
              <w:spacing w:line="360" w:lineRule="auto"/>
              <w:ind w:left="266" w:right="29"/>
              <w:jc w:val="both"/>
              <w:rPr>
                <w:color w:val="000000"/>
                <w:sz w:val="18"/>
              </w:rPr>
            </w:pPr>
          </w:p>
          <w:p w:rsidR="00F042D6" w:rsidRPr="00E6459B" w:rsidRDefault="00F042D6" w:rsidP="00D216EC">
            <w:pPr>
              <w:spacing w:line="360" w:lineRule="auto"/>
              <w:ind w:left="266" w:right="29"/>
              <w:jc w:val="both"/>
              <w:rPr>
                <w:color w:val="000000"/>
                <w:sz w:val="18"/>
              </w:rPr>
            </w:pPr>
          </w:p>
          <w:p w:rsidR="00F042D6" w:rsidRPr="00E6459B" w:rsidRDefault="00F042D6" w:rsidP="00D216EC">
            <w:pPr>
              <w:spacing w:line="360" w:lineRule="auto"/>
              <w:ind w:left="266" w:right="29"/>
              <w:jc w:val="both"/>
              <w:rPr>
                <w:color w:val="000000"/>
                <w:sz w:val="18"/>
              </w:rPr>
            </w:pPr>
          </w:p>
        </w:tc>
      </w:tr>
    </w:tbl>
    <w:p w:rsidR="00F042D6" w:rsidRPr="00E6459B" w:rsidRDefault="00F042D6" w:rsidP="00F042D6">
      <w:pPr>
        <w:rPr>
          <w:color w:val="000000"/>
        </w:rPr>
      </w:pPr>
      <w:r w:rsidRPr="00E6459B">
        <w:rPr>
          <w:color w:val="000000"/>
        </w:rPr>
        <w:br w:type="page"/>
      </w:r>
    </w:p>
    <w:tbl>
      <w:tblPr>
        <w:tblW w:w="26851" w:type="dxa"/>
        <w:tblInd w:w="10" w:type="dxa"/>
        <w:tblLayout w:type="fixed"/>
        <w:tblCellMar>
          <w:left w:w="10" w:type="dxa"/>
          <w:right w:w="10" w:type="dxa"/>
        </w:tblCellMar>
        <w:tblLook w:val="0000" w:firstRow="0" w:lastRow="0" w:firstColumn="0" w:lastColumn="0" w:noHBand="0" w:noVBand="0"/>
      </w:tblPr>
      <w:tblGrid>
        <w:gridCol w:w="851"/>
        <w:gridCol w:w="16"/>
        <w:gridCol w:w="3953"/>
        <w:gridCol w:w="1559"/>
        <w:gridCol w:w="2984"/>
        <w:gridCol w:w="4372"/>
        <w:gridCol w:w="4372"/>
        <w:gridCol w:w="4372"/>
        <w:gridCol w:w="4372"/>
      </w:tblGrid>
      <w:tr w:rsidR="00F042D6" w:rsidRPr="00E6459B" w:rsidTr="00942A7F">
        <w:trPr>
          <w:gridAfter w:val="3"/>
          <w:wAfter w:w="13116" w:type="dxa"/>
          <w:trHeight w:val="403"/>
        </w:trPr>
        <w:tc>
          <w:tcPr>
            <w:tcW w:w="867" w:type="dxa"/>
            <w:gridSpan w:val="2"/>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360" w:right="29"/>
              <w:jc w:val="center"/>
              <w:rPr>
                <w:color w:val="000000"/>
                <w:sz w:val="18"/>
              </w:rPr>
            </w:pPr>
          </w:p>
        </w:tc>
        <w:tc>
          <w:tcPr>
            <w:tcW w:w="3953"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pStyle w:val="Heading4"/>
              <w:spacing w:line="360" w:lineRule="auto"/>
              <w:ind w:left="360" w:right="29"/>
              <w:jc w:val="center"/>
              <w:rPr>
                <w:color w:val="000000"/>
                <w:sz w:val="18"/>
              </w:rPr>
            </w:pPr>
          </w:p>
          <w:p w:rsidR="00F042D6" w:rsidRPr="00E6459B" w:rsidRDefault="00F042D6" w:rsidP="00D216EC">
            <w:pPr>
              <w:pStyle w:val="Heading4"/>
              <w:spacing w:line="360" w:lineRule="auto"/>
              <w:ind w:left="360" w:right="29"/>
              <w:jc w:val="center"/>
              <w:rPr>
                <w:color w:val="000000"/>
                <w:sz w:val="18"/>
              </w:rPr>
            </w:pPr>
            <w:r w:rsidRPr="00E6459B">
              <w:rPr>
                <w:color w:val="000000"/>
                <w:sz w:val="18"/>
              </w:rPr>
              <w:t>SERVICE</w:t>
            </w:r>
          </w:p>
        </w:tc>
        <w:tc>
          <w:tcPr>
            <w:tcW w:w="1559"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 BENEFIT</w:t>
            </w:r>
          </w:p>
        </w:tc>
        <w:tc>
          <w:tcPr>
            <w:tcW w:w="2984"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ANNUAL LIMITS</w:t>
            </w:r>
          </w:p>
        </w:tc>
        <w:tc>
          <w:tcPr>
            <w:tcW w:w="4372" w:type="dxa"/>
            <w:tcBorders>
              <w:top w:val="single" w:sz="6" w:space="0" w:color="auto"/>
              <w:left w:val="single" w:sz="6" w:space="0" w:color="auto"/>
              <w:bottom w:val="single" w:sz="6" w:space="0" w:color="auto"/>
              <w:right w:val="single" w:sz="6" w:space="0" w:color="auto"/>
            </w:tcBorders>
          </w:tcPr>
          <w:p w:rsidR="00F042D6" w:rsidRPr="00E6459B" w:rsidRDefault="00F042D6" w:rsidP="00D216EC">
            <w:pPr>
              <w:spacing w:line="360" w:lineRule="auto"/>
              <w:ind w:left="360" w:right="29"/>
              <w:jc w:val="center"/>
              <w:rPr>
                <w:b/>
                <w:color w:val="000000"/>
                <w:sz w:val="18"/>
              </w:rPr>
            </w:pPr>
          </w:p>
          <w:p w:rsidR="00F042D6" w:rsidRPr="00E6459B" w:rsidRDefault="00F042D6" w:rsidP="00D216EC">
            <w:pPr>
              <w:spacing w:line="360" w:lineRule="auto"/>
              <w:ind w:left="360" w:right="29"/>
              <w:jc w:val="center"/>
              <w:rPr>
                <w:b/>
                <w:color w:val="000000"/>
                <w:sz w:val="18"/>
              </w:rPr>
            </w:pPr>
            <w:r w:rsidRPr="00E6459B">
              <w:rPr>
                <w:b/>
                <w:color w:val="000000"/>
                <w:sz w:val="18"/>
              </w:rPr>
              <w:t>CONDITIONS/ REMARKS</w:t>
            </w:r>
          </w:p>
        </w:tc>
      </w:tr>
      <w:tr w:rsidR="00F042D6" w:rsidRPr="00E6459B" w:rsidTr="00942A7F">
        <w:trPr>
          <w:gridAfter w:val="3"/>
          <w:wAfter w:w="13116" w:type="dxa"/>
          <w:trHeight w:val="403"/>
        </w:trPr>
        <w:tc>
          <w:tcPr>
            <w:tcW w:w="867" w:type="dxa"/>
            <w:gridSpan w:val="2"/>
            <w:tcBorders>
              <w:left w:val="single" w:sz="6" w:space="0" w:color="auto"/>
              <w:bottom w:val="single" w:sz="6" w:space="0" w:color="auto"/>
            </w:tcBorders>
          </w:tcPr>
          <w:p w:rsidR="00F042D6" w:rsidRPr="00E6459B" w:rsidRDefault="00F042D6" w:rsidP="00D216EC">
            <w:pPr>
              <w:spacing w:line="360" w:lineRule="auto"/>
              <w:ind w:left="360" w:right="29"/>
              <w:rPr>
                <w:b/>
                <w:color w:val="000000"/>
                <w:sz w:val="18"/>
              </w:rPr>
            </w:pPr>
          </w:p>
          <w:p w:rsidR="00F042D6" w:rsidRPr="00E6459B" w:rsidRDefault="00F042D6" w:rsidP="00D216EC">
            <w:pPr>
              <w:pStyle w:val="Heading7"/>
              <w:rPr>
                <w:rFonts w:ascii="Arial" w:hAnsi="Arial"/>
                <w:color w:val="000000"/>
                <w:sz w:val="18"/>
              </w:rPr>
            </w:pPr>
            <w:r w:rsidRPr="00E6459B">
              <w:rPr>
                <w:rFonts w:ascii="Arial" w:hAnsi="Arial"/>
                <w:color w:val="000000"/>
                <w:sz w:val="18"/>
              </w:rPr>
              <w:t>O.</w:t>
            </w:r>
          </w:p>
        </w:tc>
        <w:tc>
          <w:tcPr>
            <w:tcW w:w="3953" w:type="dxa"/>
            <w:tcBorders>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AMBULANCE SERVICES and EMERGENCY TRANSPORT SERVICES (Road  and Air)</w:t>
            </w:r>
          </w:p>
        </w:tc>
        <w:tc>
          <w:tcPr>
            <w:tcW w:w="1559" w:type="dxa"/>
            <w:tcBorders>
              <w:left w:val="single" w:sz="6" w:space="0" w:color="auto"/>
              <w:bottom w:val="single" w:sz="6" w:space="0" w:color="auto"/>
            </w:tcBorders>
          </w:tcPr>
          <w:p w:rsidR="00F042D6" w:rsidRPr="00E6459B" w:rsidRDefault="00F042D6" w:rsidP="00D216EC">
            <w:pPr>
              <w:spacing w:line="360" w:lineRule="auto"/>
              <w:ind w:left="360" w:right="29"/>
              <w:jc w:val="center"/>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 xml:space="preserve">Preferred Provider - 100% </w:t>
            </w:r>
          </w:p>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Non-Preferred Provider - 0%</w:t>
            </w:r>
          </w:p>
          <w:p w:rsidR="00F042D6" w:rsidRPr="00E6459B" w:rsidRDefault="00F042D6" w:rsidP="00D216EC">
            <w:pPr>
              <w:spacing w:line="360" w:lineRule="auto"/>
              <w:ind w:left="360" w:right="29"/>
              <w:jc w:val="center"/>
              <w:rPr>
                <w:color w:val="000000"/>
                <w:sz w:val="18"/>
              </w:rPr>
            </w:pPr>
          </w:p>
        </w:tc>
        <w:tc>
          <w:tcPr>
            <w:tcW w:w="2984" w:type="dxa"/>
            <w:tcBorders>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No limit provided pre-authorisation is obtained.</w:t>
            </w:r>
          </w:p>
        </w:tc>
        <w:tc>
          <w:tcPr>
            <w:tcW w:w="4372" w:type="dxa"/>
            <w:tcBorders>
              <w:left w:val="single" w:sz="6" w:space="0" w:color="auto"/>
              <w:bottom w:val="single" w:sz="6" w:space="0" w:color="auto"/>
              <w:right w:val="single" w:sz="6" w:space="0" w:color="auto"/>
            </w:tcBorders>
          </w:tcPr>
          <w:p w:rsidR="009912B6" w:rsidRPr="009912B6" w:rsidRDefault="009912B6" w:rsidP="009912B6">
            <w:pPr>
              <w:tabs>
                <w:tab w:val="left" w:pos="626"/>
              </w:tabs>
              <w:spacing w:line="360" w:lineRule="auto"/>
              <w:ind w:left="617" w:right="29" w:hanging="617"/>
              <w:jc w:val="both"/>
              <w:rPr>
                <w:color w:val="000000"/>
                <w:sz w:val="18"/>
              </w:rPr>
            </w:pPr>
            <w:r w:rsidRPr="009912B6">
              <w:rPr>
                <w:color w:val="000000"/>
                <w:sz w:val="18"/>
              </w:rPr>
              <w:t>a)</w:t>
            </w:r>
            <w:r w:rsidRPr="009912B6">
              <w:rPr>
                <w:color w:val="000000"/>
                <w:sz w:val="18"/>
              </w:rPr>
              <w:tab/>
              <w:t>Authorisation must be obtained from the contracted preferred provider before use is made of an ambulance service (except in the case of emergency) failing which the Scheme’s liability will be to the cost of the service at a DSP, unless PMB’s apply.</w:t>
            </w:r>
          </w:p>
          <w:p w:rsidR="00F042D6" w:rsidRPr="00E6459B" w:rsidRDefault="009912B6" w:rsidP="009912B6">
            <w:pPr>
              <w:spacing w:line="360" w:lineRule="auto"/>
              <w:ind w:left="692" w:right="29" w:hanging="426"/>
              <w:jc w:val="both"/>
              <w:rPr>
                <w:color w:val="000000"/>
                <w:sz w:val="18"/>
              </w:rPr>
            </w:pPr>
            <w:r w:rsidRPr="009912B6">
              <w:rPr>
                <w:color w:val="000000"/>
                <w:sz w:val="18"/>
              </w:rPr>
              <w:t>b)</w:t>
            </w:r>
            <w:r w:rsidRPr="009912B6">
              <w:rPr>
                <w:color w:val="000000"/>
                <w:sz w:val="18"/>
              </w:rPr>
              <w:tab/>
              <w:t xml:space="preserve"> In the event of an emergency the contracted preferred provider shall be notified of such emergency within one working day after the transport is provided, failing which the Scheme’s liability will be limited to the cost of the service at a DSP, unless PMB’. </w:t>
            </w:r>
            <w:r w:rsidRPr="009912B6">
              <w:rPr>
                <w:b/>
                <w:color w:val="0070C0"/>
                <w:sz w:val="18"/>
              </w:rPr>
              <w:t>[Amended as from 1 January 2019]</w:t>
            </w:r>
          </w:p>
        </w:tc>
      </w:tr>
      <w:tr w:rsidR="00CA3207" w:rsidRPr="00E6459B" w:rsidTr="00942A7F">
        <w:trPr>
          <w:trHeight w:val="403"/>
        </w:trPr>
        <w:tc>
          <w:tcPr>
            <w:tcW w:w="867" w:type="dxa"/>
            <w:gridSpan w:val="2"/>
            <w:tcBorders>
              <w:top w:val="single" w:sz="6" w:space="0" w:color="auto"/>
              <w:left w:val="single" w:sz="6" w:space="0" w:color="auto"/>
              <w:bottom w:val="single" w:sz="6" w:space="0" w:color="auto"/>
            </w:tcBorders>
          </w:tcPr>
          <w:p w:rsidR="00CA3207" w:rsidRDefault="00CA3207" w:rsidP="00D216EC">
            <w:pPr>
              <w:spacing w:line="360" w:lineRule="auto"/>
              <w:ind w:left="360" w:right="29"/>
              <w:rPr>
                <w:b/>
                <w:color w:val="000000"/>
                <w:sz w:val="18"/>
              </w:rPr>
            </w:pPr>
          </w:p>
          <w:p w:rsidR="00CA3207" w:rsidRPr="00E6459B" w:rsidRDefault="00CA3207" w:rsidP="00D216EC">
            <w:pPr>
              <w:spacing w:line="360" w:lineRule="auto"/>
              <w:ind w:left="360" w:right="29"/>
              <w:rPr>
                <w:b/>
                <w:color w:val="000000"/>
                <w:sz w:val="18"/>
              </w:rPr>
            </w:pPr>
            <w:r w:rsidRPr="00E6459B">
              <w:rPr>
                <w:b/>
                <w:color w:val="000000"/>
                <w:sz w:val="18"/>
              </w:rPr>
              <w:t>P.</w:t>
            </w:r>
          </w:p>
        </w:tc>
        <w:tc>
          <w:tcPr>
            <w:tcW w:w="3953" w:type="dxa"/>
            <w:tcBorders>
              <w:top w:val="single" w:sz="6" w:space="0" w:color="auto"/>
              <w:left w:val="single" w:sz="6" w:space="0" w:color="auto"/>
              <w:bottom w:val="single" w:sz="6" w:space="0" w:color="auto"/>
            </w:tcBorders>
          </w:tcPr>
          <w:p w:rsidR="00CA3207"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ALTERNATIVES TO HOSPITALISATION:</w:t>
            </w:r>
          </w:p>
          <w:p w:rsidR="00CA3207" w:rsidRPr="00E6459B" w:rsidRDefault="00CA3207" w:rsidP="00942A7F">
            <w:pPr>
              <w:pStyle w:val="1AutoList8"/>
              <w:tabs>
                <w:tab w:val="clear" w:pos="720"/>
              </w:tabs>
              <w:spacing w:line="360" w:lineRule="auto"/>
              <w:ind w:left="1103" w:right="29" w:hanging="743"/>
              <w:rPr>
                <w:color w:val="000000"/>
                <w:sz w:val="18"/>
              </w:rPr>
            </w:pPr>
            <w:r w:rsidRPr="00E6459B">
              <w:rPr>
                <w:color w:val="000000"/>
                <w:sz w:val="18"/>
              </w:rPr>
              <w:t>1.     Private Nursing</w:t>
            </w:r>
          </w:p>
          <w:p w:rsidR="00CA3207" w:rsidRPr="00E6459B" w:rsidRDefault="00CA3207" w:rsidP="00D216EC">
            <w:pPr>
              <w:pStyle w:val="1AutoList8"/>
              <w:tabs>
                <w:tab w:val="clear" w:pos="720"/>
              </w:tabs>
              <w:spacing w:line="360" w:lineRule="auto"/>
              <w:ind w:left="360" w:right="29" w:firstLine="0"/>
              <w:rPr>
                <w:color w:val="000000"/>
                <w:sz w:val="18"/>
              </w:rPr>
            </w:pPr>
          </w:p>
          <w:p w:rsidR="00CA3207" w:rsidRPr="00E6459B" w:rsidRDefault="00CA3207" w:rsidP="00D216EC">
            <w:pPr>
              <w:pStyle w:val="1AutoList8"/>
              <w:tabs>
                <w:tab w:val="clear" w:pos="720"/>
              </w:tabs>
              <w:spacing w:line="360" w:lineRule="auto"/>
              <w:ind w:left="0" w:right="29" w:firstLine="0"/>
              <w:rPr>
                <w:color w:val="000000"/>
                <w:sz w:val="18"/>
              </w:rPr>
            </w:pPr>
            <w:r w:rsidRPr="00E6459B">
              <w:rPr>
                <w:color w:val="000000"/>
                <w:sz w:val="18"/>
              </w:rPr>
              <w:t xml:space="preserve">        2.    Step-down Nursing Facilities</w:t>
            </w:r>
          </w:p>
          <w:p w:rsidR="00CA3207" w:rsidRPr="00E6459B" w:rsidRDefault="00CA3207" w:rsidP="00D216EC">
            <w:pPr>
              <w:pStyle w:val="1AutoList8"/>
              <w:tabs>
                <w:tab w:val="clear" w:pos="720"/>
              </w:tabs>
              <w:spacing w:line="360" w:lineRule="auto"/>
              <w:ind w:left="360" w:right="29" w:firstLine="0"/>
              <w:rPr>
                <w:color w:val="000000"/>
                <w:sz w:val="18"/>
              </w:rPr>
            </w:pPr>
          </w:p>
          <w:p w:rsidR="00CA3207" w:rsidRPr="00E6459B" w:rsidRDefault="00CA3207" w:rsidP="00D216EC">
            <w:pPr>
              <w:pStyle w:val="1AutoList8"/>
              <w:tabs>
                <w:tab w:val="clear" w:pos="720"/>
              </w:tabs>
              <w:spacing w:line="360" w:lineRule="auto"/>
              <w:ind w:left="360" w:right="29" w:firstLine="0"/>
              <w:rPr>
                <w:color w:val="000000"/>
                <w:sz w:val="18"/>
              </w:rPr>
            </w:pPr>
          </w:p>
          <w:p w:rsidR="00CA3207" w:rsidRPr="00E6459B" w:rsidRDefault="00CA3207" w:rsidP="00D216EC">
            <w:pPr>
              <w:pStyle w:val="1AutoList8"/>
              <w:tabs>
                <w:tab w:val="clear" w:pos="720"/>
              </w:tabs>
              <w:spacing w:line="360" w:lineRule="auto"/>
              <w:ind w:right="29"/>
              <w:rPr>
                <w:color w:val="000000"/>
                <w:sz w:val="18"/>
              </w:rPr>
            </w:pPr>
            <w:r w:rsidRPr="00E6459B">
              <w:rPr>
                <w:color w:val="000000"/>
                <w:sz w:val="18"/>
              </w:rPr>
              <w:t xml:space="preserve">        3.    Hospice</w:t>
            </w:r>
          </w:p>
          <w:p w:rsidR="00CA3207" w:rsidRPr="00E6459B" w:rsidRDefault="00CA3207" w:rsidP="00D216EC">
            <w:pPr>
              <w:pStyle w:val="1AutoList8"/>
              <w:tabs>
                <w:tab w:val="clear" w:pos="720"/>
              </w:tabs>
              <w:spacing w:line="360" w:lineRule="auto"/>
              <w:ind w:left="360" w:right="29" w:firstLine="0"/>
              <w:rPr>
                <w:color w:val="000000"/>
                <w:sz w:val="18"/>
              </w:rPr>
            </w:pPr>
          </w:p>
          <w:p w:rsidR="00CA3207" w:rsidRPr="00E6459B" w:rsidRDefault="00CA3207" w:rsidP="00942A7F">
            <w:pPr>
              <w:pStyle w:val="1AutoList8"/>
              <w:tabs>
                <w:tab w:val="clear" w:pos="720"/>
              </w:tabs>
              <w:spacing w:line="360" w:lineRule="auto"/>
              <w:ind w:left="0" w:right="29" w:firstLine="0"/>
              <w:rPr>
                <w:color w:val="000000"/>
                <w:sz w:val="18"/>
              </w:rPr>
            </w:pPr>
          </w:p>
          <w:p w:rsidR="00CA3207" w:rsidRPr="00E6459B" w:rsidRDefault="00CA3207" w:rsidP="006E0AFF">
            <w:pPr>
              <w:pStyle w:val="1AutoList8"/>
              <w:numPr>
                <w:ilvl w:val="0"/>
                <w:numId w:val="16"/>
              </w:numPr>
              <w:spacing w:line="360" w:lineRule="auto"/>
              <w:ind w:right="29"/>
              <w:rPr>
                <w:color w:val="000000"/>
                <w:sz w:val="18"/>
              </w:rPr>
            </w:pPr>
            <w:r>
              <w:rPr>
                <w:color w:val="000000"/>
                <w:sz w:val="18"/>
              </w:rPr>
              <w:t>Compassionate Care Benefit</w:t>
            </w:r>
          </w:p>
          <w:p w:rsidR="00CA3207" w:rsidRPr="00E6459B" w:rsidRDefault="00CA3207" w:rsidP="00D216EC">
            <w:pPr>
              <w:pStyle w:val="1AutoList8"/>
              <w:tabs>
                <w:tab w:val="clear" w:pos="720"/>
              </w:tabs>
              <w:spacing w:line="360" w:lineRule="auto"/>
              <w:ind w:left="360" w:right="29" w:firstLine="0"/>
              <w:rPr>
                <w:color w:val="000000"/>
                <w:sz w:val="18"/>
              </w:rPr>
            </w:pPr>
          </w:p>
        </w:tc>
        <w:tc>
          <w:tcPr>
            <w:tcW w:w="1559" w:type="dxa"/>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 xml:space="preserve">Preferred Provider - 100% </w:t>
            </w:r>
          </w:p>
          <w:p w:rsidR="00CA3207" w:rsidRPr="00E6459B" w:rsidRDefault="00CA3207" w:rsidP="00D216EC">
            <w:pPr>
              <w:spacing w:line="360" w:lineRule="auto"/>
              <w:ind w:left="360" w:right="29"/>
              <w:rPr>
                <w:b/>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Non-Preferred Provider - 0%</w:t>
            </w:r>
          </w:p>
          <w:p w:rsidR="00CA3207" w:rsidRPr="00E6459B" w:rsidRDefault="00CA3207" w:rsidP="00D216EC">
            <w:pPr>
              <w:spacing w:line="360" w:lineRule="auto"/>
              <w:ind w:left="360" w:right="29"/>
              <w:jc w:val="center"/>
              <w:rPr>
                <w:color w:val="000000"/>
                <w:sz w:val="18"/>
              </w:rPr>
            </w:pPr>
          </w:p>
        </w:tc>
        <w:tc>
          <w:tcPr>
            <w:tcW w:w="2984" w:type="dxa"/>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rPr>
                <w:color w:val="000000"/>
                <w:sz w:val="18"/>
              </w:rPr>
            </w:pPr>
          </w:p>
          <w:p w:rsidR="00CA3207" w:rsidRPr="00202AA6" w:rsidRDefault="00CA3207" w:rsidP="00202AA6">
            <w:pPr>
              <w:spacing w:line="360" w:lineRule="auto"/>
              <w:ind w:left="44" w:right="29"/>
              <w:rPr>
                <w:b/>
                <w:color w:val="0070C0"/>
                <w:sz w:val="18"/>
                <w:szCs w:val="18"/>
              </w:rPr>
            </w:pPr>
            <w:r w:rsidRPr="00E6459B">
              <w:rPr>
                <w:color w:val="000000"/>
                <w:sz w:val="18"/>
              </w:rPr>
              <w:t xml:space="preserve">  1.  </w:t>
            </w:r>
            <w:r w:rsidRPr="008B473D">
              <w:rPr>
                <w:strike/>
                <w:color w:val="000000"/>
                <w:sz w:val="18"/>
              </w:rPr>
              <w:t xml:space="preserve">R 8 000 </w:t>
            </w:r>
            <w:r w:rsidR="008B473D" w:rsidRPr="008B473D">
              <w:rPr>
                <w:color w:val="000000"/>
                <w:sz w:val="18"/>
              </w:rPr>
              <w:t>R10 000</w:t>
            </w:r>
            <w:r w:rsidR="008B473D">
              <w:rPr>
                <w:color w:val="000000"/>
                <w:sz w:val="18"/>
              </w:rPr>
              <w:t xml:space="preserve"> PB </w:t>
            </w:r>
            <w:r w:rsidR="008B473D">
              <w:rPr>
                <w:b/>
                <w:color w:val="0070C0"/>
                <w:sz w:val="18"/>
              </w:rPr>
              <w:t>[Amended as from 1 January 2019</w:t>
            </w:r>
            <w:r w:rsidR="008B473D" w:rsidRPr="007B7AC8">
              <w:rPr>
                <w:b/>
                <w:color w:val="0070C0"/>
                <w:sz w:val="18"/>
              </w:rPr>
              <w:t>]</w:t>
            </w:r>
          </w:p>
          <w:p w:rsidR="00CA3207" w:rsidRPr="00E6459B" w:rsidRDefault="00CA3207" w:rsidP="002C3B48">
            <w:pPr>
              <w:spacing w:line="360" w:lineRule="auto"/>
              <w:ind w:left="328" w:right="29" w:hanging="328"/>
              <w:rPr>
                <w:color w:val="000000"/>
                <w:sz w:val="18"/>
              </w:rPr>
            </w:pPr>
            <w:r w:rsidRPr="00E6459B">
              <w:rPr>
                <w:color w:val="000000"/>
                <w:sz w:val="18"/>
              </w:rPr>
              <w:t xml:space="preserve">  2.  Incl</w:t>
            </w:r>
            <w:r w:rsidR="002C3B48">
              <w:rPr>
                <w:color w:val="000000"/>
                <w:sz w:val="18"/>
              </w:rPr>
              <w:t>uded in Private Nursing   limit</w:t>
            </w:r>
          </w:p>
          <w:p w:rsidR="00CA3207" w:rsidRPr="00E6459B" w:rsidRDefault="00CA3207" w:rsidP="00D216EC">
            <w:pPr>
              <w:spacing w:line="360" w:lineRule="auto"/>
              <w:ind w:left="328" w:right="29" w:hanging="284"/>
              <w:rPr>
                <w:color w:val="000000"/>
                <w:sz w:val="18"/>
              </w:rPr>
            </w:pPr>
            <w:r w:rsidRPr="00E6459B">
              <w:rPr>
                <w:color w:val="000000"/>
                <w:sz w:val="18"/>
              </w:rPr>
              <w:t xml:space="preserve"> 3.  Included in Private Nursing limit, subject to a daily maximum accommodation limit of R200</w:t>
            </w:r>
            <w:r w:rsidR="002C3B48">
              <w:rPr>
                <w:color w:val="000000"/>
                <w:sz w:val="18"/>
              </w:rPr>
              <w:t xml:space="preserve"> </w:t>
            </w:r>
            <w:r w:rsidR="002C3B48" w:rsidRPr="002C3B48">
              <w:rPr>
                <w:color w:val="000000"/>
                <w:sz w:val="18"/>
              </w:rPr>
              <w:t>Unless in accordance with the Prescribed Minimum Benefits</w:t>
            </w:r>
            <w:r w:rsidR="002C3B48">
              <w:rPr>
                <w:color w:val="000000"/>
                <w:sz w:val="18"/>
              </w:rPr>
              <w:t xml:space="preserve"> </w:t>
            </w:r>
            <w:r w:rsidR="002C3B48">
              <w:rPr>
                <w:b/>
                <w:color w:val="0070C0"/>
                <w:sz w:val="18"/>
              </w:rPr>
              <w:t>[Amended as from 1 January 2019</w:t>
            </w:r>
            <w:r w:rsidR="002C3B48" w:rsidRPr="007B7AC8">
              <w:rPr>
                <w:b/>
                <w:color w:val="0070C0"/>
                <w:sz w:val="18"/>
              </w:rPr>
              <w:t>]</w:t>
            </w:r>
          </w:p>
          <w:p w:rsidR="00CA3207" w:rsidRPr="00E6459B" w:rsidRDefault="00CA3207" w:rsidP="00776D64">
            <w:pPr>
              <w:spacing w:line="360" w:lineRule="auto"/>
              <w:ind w:right="29"/>
              <w:rPr>
                <w:b/>
                <w:color w:val="000000"/>
                <w:sz w:val="18"/>
              </w:rPr>
            </w:pPr>
            <w:r>
              <w:rPr>
                <w:color w:val="000000"/>
                <w:sz w:val="18"/>
              </w:rPr>
              <w:t xml:space="preserve">4. Limited to R20 000 per family </w:t>
            </w:r>
            <w:r>
              <w:rPr>
                <w:b/>
                <w:color w:val="0070C0"/>
                <w:sz w:val="18"/>
              </w:rPr>
              <w:lastRenderedPageBreak/>
              <w:t>[Add</w:t>
            </w:r>
            <w:r w:rsidRPr="007B7AC8">
              <w:rPr>
                <w:b/>
                <w:color w:val="0070C0"/>
                <w:sz w:val="18"/>
              </w:rPr>
              <w:t>ed as from 1 January 201</w:t>
            </w:r>
            <w:r>
              <w:rPr>
                <w:b/>
                <w:color w:val="0070C0"/>
                <w:sz w:val="18"/>
              </w:rPr>
              <w:t>8</w:t>
            </w:r>
            <w:r w:rsidRPr="007B7AC8">
              <w:rPr>
                <w:b/>
                <w:color w:val="0070C0"/>
                <w:sz w:val="18"/>
              </w:rPr>
              <w:t>]</w:t>
            </w:r>
          </w:p>
          <w:p w:rsidR="00CA3207" w:rsidRPr="00E6459B" w:rsidRDefault="00CA3207" w:rsidP="006E0AFF">
            <w:pPr>
              <w:spacing w:line="360" w:lineRule="auto"/>
              <w:ind w:right="29"/>
              <w:rPr>
                <w:color w:val="000000"/>
                <w:sz w:val="18"/>
              </w:rPr>
            </w:pPr>
          </w:p>
        </w:tc>
        <w:tc>
          <w:tcPr>
            <w:tcW w:w="4372" w:type="dxa"/>
            <w:tcBorders>
              <w:top w:val="single" w:sz="6" w:space="0" w:color="auto"/>
              <w:left w:val="single" w:sz="6" w:space="0" w:color="auto"/>
              <w:bottom w:val="single" w:sz="6" w:space="0" w:color="auto"/>
              <w:right w:val="single" w:sz="6" w:space="0" w:color="auto"/>
            </w:tcBorders>
          </w:tcPr>
          <w:p w:rsidR="00CA3207" w:rsidRPr="00E6459B" w:rsidRDefault="00CA3207" w:rsidP="00CA3207">
            <w:pPr>
              <w:pStyle w:val="Heading4"/>
              <w:spacing w:line="360" w:lineRule="auto"/>
              <w:ind w:left="360" w:right="29"/>
              <w:jc w:val="center"/>
              <w:rPr>
                <w:color w:val="000000"/>
                <w:sz w:val="18"/>
              </w:rPr>
            </w:pPr>
          </w:p>
          <w:p w:rsidR="00CA3207" w:rsidRPr="00E6459B" w:rsidRDefault="00CA3207" w:rsidP="00CA3207">
            <w:pPr>
              <w:pStyle w:val="Heading4"/>
              <w:spacing w:line="360" w:lineRule="auto"/>
              <w:ind w:left="360" w:right="29"/>
              <w:jc w:val="center"/>
              <w:rPr>
                <w:color w:val="000000"/>
                <w:sz w:val="18"/>
              </w:rPr>
            </w:pPr>
          </w:p>
        </w:tc>
        <w:tc>
          <w:tcPr>
            <w:tcW w:w="4372" w:type="dxa"/>
          </w:tcPr>
          <w:p w:rsidR="00CA3207" w:rsidRPr="00E6459B" w:rsidRDefault="00CA3207" w:rsidP="00CA3207">
            <w:pPr>
              <w:spacing w:line="360" w:lineRule="auto"/>
              <w:ind w:left="360" w:right="29"/>
              <w:jc w:val="center"/>
              <w:rPr>
                <w:b/>
                <w:color w:val="000000"/>
                <w:sz w:val="18"/>
              </w:rPr>
            </w:pPr>
          </w:p>
          <w:p w:rsidR="00CA3207" w:rsidRPr="00E6459B" w:rsidRDefault="00CA3207" w:rsidP="00CA3207">
            <w:pPr>
              <w:spacing w:line="360" w:lineRule="auto"/>
              <w:ind w:left="360" w:right="29"/>
              <w:jc w:val="center"/>
              <w:rPr>
                <w:b/>
                <w:color w:val="000000"/>
                <w:sz w:val="18"/>
              </w:rPr>
            </w:pPr>
            <w:r w:rsidRPr="00E6459B">
              <w:rPr>
                <w:b/>
                <w:color w:val="000000"/>
                <w:sz w:val="18"/>
              </w:rPr>
              <w:t>% BENEFIT</w:t>
            </w:r>
          </w:p>
        </w:tc>
        <w:tc>
          <w:tcPr>
            <w:tcW w:w="4372" w:type="dxa"/>
          </w:tcPr>
          <w:p w:rsidR="00CA3207" w:rsidRPr="00E6459B" w:rsidRDefault="00CA3207" w:rsidP="00CA3207">
            <w:pPr>
              <w:spacing w:line="360" w:lineRule="auto"/>
              <w:ind w:left="360" w:right="29"/>
              <w:jc w:val="center"/>
              <w:rPr>
                <w:b/>
                <w:color w:val="000000"/>
                <w:sz w:val="18"/>
              </w:rPr>
            </w:pPr>
          </w:p>
          <w:p w:rsidR="00CA3207" w:rsidRPr="00E6459B" w:rsidRDefault="00CA3207" w:rsidP="00CA3207">
            <w:pPr>
              <w:spacing w:line="360" w:lineRule="auto"/>
              <w:ind w:left="360" w:right="29"/>
              <w:jc w:val="center"/>
              <w:rPr>
                <w:b/>
                <w:color w:val="000000"/>
                <w:sz w:val="18"/>
              </w:rPr>
            </w:pPr>
            <w:r w:rsidRPr="00E6459B">
              <w:rPr>
                <w:b/>
                <w:color w:val="000000"/>
                <w:sz w:val="18"/>
              </w:rPr>
              <w:t>ANNUAL LIMITS</w:t>
            </w:r>
          </w:p>
        </w:tc>
        <w:tc>
          <w:tcPr>
            <w:tcW w:w="4372" w:type="dxa"/>
          </w:tcPr>
          <w:p w:rsidR="00CA3207" w:rsidRPr="00E6459B" w:rsidRDefault="00CA3207" w:rsidP="00CA3207">
            <w:pPr>
              <w:spacing w:line="360" w:lineRule="auto"/>
              <w:ind w:left="360" w:right="29"/>
              <w:jc w:val="center"/>
              <w:rPr>
                <w:b/>
                <w:color w:val="000000"/>
                <w:sz w:val="18"/>
              </w:rPr>
            </w:pPr>
          </w:p>
          <w:p w:rsidR="00CA3207" w:rsidRPr="00E6459B" w:rsidRDefault="00CA3207" w:rsidP="00CA3207">
            <w:pPr>
              <w:spacing w:line="360" w:lineRule="auto"/>
              <w:ind w:left="360" w:right="29"/>
              <w:jc w:val="center"/>
              <w:rPr>
                <w:b/>
                <w:color w:val="000000"/>
                <w:sz w:val="18"/>
              </w:rPr>
            </w:pPr>
            <w:r w:rsidRPr="00E6459B">
              <w:rPr>
                <w:b/>
                <w:color w:val="000000"/>
                <w:sz w:val="18"/>
              </w:rPr>
              <w:t>CONDITIONS/ REMARKS</w:t>
            </w:r>
          </w:p>
        </w:tc>
      </w:tr>
      <w:tr w:rsidR="00CA3207" w:rsidRPr="00E6459B" w:rsidTr="00942A7F">
        <w:trPr>
          <w:gridAfter w:val="3"/>
          <w:wAfter w:w="13116" w:type="dxa"/>
          <w:trHeight w:val="403"/>
        </w:trPr>
        <w:tc>
          <w:tcPr>
            <w:tcW w:w="867" w:type="dxa"/>
            <w:gridSpan w:val="2"/>
            <w:tcBorders>
              <w:top w:val="single" w:sz="6" w:space="0" w:color="auto"/>
              <w:left w:val="single" w:sz="6" w:space="0" w:color="auto"/>
              <w:bottom w:val="single" w:sz="6" w:space="0" w:color="auto"/>
            </w:tcBorders>
          </w:tcPr>
          <w:p w:rsidR="00CA3207" w:rsidRPr="00E6459B" w:rsidRDefault="00CA3207" w:rsidP="00D216EC">
            <w:pPr>
              <w:pStyle w:val="Heading7"/>
              <w:rPr>
                <w:rFonts w:ascii="Arial" w:hAnsi="Arial"/>
                <w:color w:val="000000"/>
                <w:sz w:val="18"/>
              </w:rPr>
            </w:pPr>
          </w:p>
        </w:tc>
        <w:tc>
          <w:tcPr>
            <w:tcW w:w="3953" w:type="dxa"/>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jc w:val="center"/>
              <w:rPr>
                <w:b/>
                <w:color w:val="000000"/>
                <w:sz w:val="18"/>
              </w:rPr>
            </w:pPr>
          </w:p>
          <w:p w:rsidR="00CA3207" w:rsidRPr="00E6459B" w:rsidRDefault="00CA3207" w:rsidP="00D216EC">
            <w:pPr>
              <w:spacing w:line="360" w:lineRule="auto"/>
              <w:ind w:left="360" w:right="29"/>
              <w:jc w:val="both"/>
              <w:rPr>
                <w:color w:val="000000"/>
                <w:sz w:val="18"/>
              </w:rPr>
            </w:pPr>
            <w:r w:rsidRPr="00E6459B">
              <w:rPr>
                <w:b/>
                <w:color w:val="000000"/>
                <w:sz w:val="18"/>
              </w:rPr>
              <w:t>SERVICE</w:t>
            </w:r>
          </w:p>
        </w:tc>
        <w:tc>
          <w:tcPr>
            <w:tcW w:w="1559" w:type="dxa"/>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rPr>
                <w:b/>
                <w:color w:val="000000"/>
                <w:sz w:val="18"/>
              </w:rPr>
            </w:pPr>
          </w:p>
          <w:p w:rsidR="00CA3207" w:rsidRPr="00E6459B" w:rsidRDefault="00CA3207" w:rsidP="00D216EC">
            <w:pPr>
              <w:spacing w:line="360" w:lineRule="auto"/>
              <w:ind w:left="360" w:right="29"/>
              <w:jc w:val="center"/>
              <w:rPr>
                <w:color w:val="000000"/>
                <w:sz w:val="18"/>
              </w:rPr>
            </w:pPr>
            <w:r w:rsidRPr="00E6459B">
              <w:rPr>
                <w:b/>
                <w:color w:val="000000"/>
                <w:sz w:val="18"/>
              </w:rPr>
              <w:t>% BENEFIT</w:t>
            </w:r>
          </w:p>
        </w:tc>
        <w:tc>
          <w:tcPr>
            <w:tcW w:w="2984" w:type="dxa"/>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jc w:val="center"/>
              <w:rPr>
                <w:b/>
                <w:color w:val="000000"/>
                <w:sz w:val="18"/>
              </w:rPr>
            </w:pPr>
          </w:p>
          <w:p w:rsidR="00CA3207" w:rsidRPr="00E6459B" w:rsidRDefault="00CA3207" w:rsidP="00D216EC">
            <w:pPr>
              <w:spacing w:line="360" w:lineRule="auto"/>
              <w:ind w:left="360" w:right="29"/>
              <w:rPr>
                <w:color w:val="000000"/>
                <w:sz w:val="18"/>
              </w:rPr>
            </w:pPr>
            <w:r w:rsidRPr="00E6459B">
              <w:rPr>
                <w:b/>
                <w:color w:val="000000"/>
                <w:sz w:val="18"/>
              </w:rPr>
              <w:t>ANNUAL LIMITS</w:t>
            </w:r>
          </w:p>
        </w:tc>
        <w:tc>
          <w:tcPr>
            <w:tcW w:w="4372" w:type="dxa"/>
            <w:tcBorders>
              <w:top w:val="single" w:sz="6" w:space="0" w:color="auto"/>
              <w:left w:val="single" w:sz="6" w:space="0" w:color="auto"/>
              <w:bottom w:val="single" w:sz="6" w:space="0" w:color="auto"/>
              <w:right w:val="single" w:sz="6" w:space="0" w:color="auto"/>
            </w:tcBorders>
          </w:tcPr>
          <w:p w:rsidR="00CA3207" w:rsidRPr="00E6459B" w:rsidRDefault="00CA3207" w:rsidP="00D216EC">
            <w:pPr>
              <w:spacing w:line="360" w:lineRule="auto"/>
              <w:ind w:left="360" w:right="29"/>
              <w:jc w:val="center"/>
              <w:rPr>
                <w:b/>
                <w:color w:val="000000"/>
                <w:sz w:val="18"/>
              </w:rPr>
            </w:pPr>
          </w:p>
          <w:p w:rsidR="00CA3207" w:rsidRPr="00E6459B" w:rsidRDefault="00CA3207" w:rsidP="00D216EC">
            <w:pPr>
              <w:spacing w:line="360" w:lineRule="auto"/>
              <w:ind w:left="360" w:right="29"/>
              <w:jc w:val="both"/>
              <w:rPr>
                <w:color w:val="000000"/>
                <w:sz w:val="18"/>
              </w:rPr>
            </w:pPr>
            <w:r w:rsidRPr="00E6459B">
              <w:rPr>
                <w:b/>
                <w:color w:val="000000"/>
                <w:sz w:val="18"/>
              </w:rPr>
              <w:t>CONDITIONS/ REMARKS</w:t>
            </w:r>
          </w:p>
        </w:tc>
      </w:tr>
      <w:tr w:rsidR="00CA3207" w:rsidRPr="00E6459B" w:rsidTr="00942A7F">
        <w:trPr>
          <w:gridAfter w:val="3"/>
          <w:wAfter w:w="13116" w:type="dxa"/>
          <w:trHeight w:val="403"/>
        </w:trPr>
        <w:tc>
          <w:tcPr>
            <w:tcW w:w="867" w:type="dxa"/>
            <w:gridSpan w:val="2"/>
            <w:tcBorders>
              <w:top w:val="single" w:sz="6" w:space="0" w:color="auto"/>
              <w:left w:val="single" w:sz="6" w:space="0" w:color="auto"/>
              <w:bottom w:val="single" w:sz="6" w:space="0" w:color="auto"/>
            </w:tcBorders>
          </w:tcPr>
          <w:p w:rsidR="00CA3207" w:rsidRPr="00E6459B" w:rsidRDefault="00CA3207" w:rsidP="00D216EC">
            <w:pPr>
              <w:pStyle w:val="Heading7"/>
              <w:rPr>
                <w:rFonts w:ascii="Arial" w:hAnsi="Arial"/>
                <w:color w:val="000000"/>
                <w:sz w:val="18"/>
              </w:rPr>
            </w:pPr>
          </w:p>
          <w:p w:rsidR="00CA3207" w:rsidRPr="00E6459B" w:rsidRDefault="00CA3207" w:rsidP="00D216EC">
            <w:pPr>
              <w:pStyle w:val="Heading7"/>
              <w:rPr>
                <w:rFonts w:ascii="Arial" w:hAnsi="Arial"/>
                <w:color w:val="000000"/>
                <w:sz w:val="18"/>
              </w:rPr>
            </w:pPr>
            <w:r w:rsidRPr="00E6459B">
              <w:rPr>
                <w:rFonts w:ascii="Arial" w:hAnsi="Arial"/>
                <w:color w:val="000000"/>
                <w:sz w:val="18"/>
              </w:rPr>
              <w:t>Q.</w:t>
            </w:r>
          </w:p>
        </w:tc>
        <w:tc>
          <w:tcPr>
            <w:tcW w:w="3953" w:type="dxa"/>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jc w:val="both"/>
              <w:rPr>
                <w:color w:val="000000"/>
                <w:sz w:val="18"/>
              </w:rPr>
            </w:pPr>
          </w:p>
          <w:p w:rsidR="00CA3207" w:rsidRPr="00E6459B" w:rsidRDefault="00CA3207" w:rsidP="00D216EC">
            <w:pPr>
              <w:spacing w:line="360" w:lineRule="auto"/>
              <w:ind w:left="360" w:right="29"/>
              <w:jc w:val="both"/>
              <w:rPr>
                <w:color w:val="000000"/>
                <w:sz w:val="18"/>
              </w:rPr>
            </w:pPr>
            <w:r w:rsidRPr="00E6459B">
              <w:rPr>
                <w:color w:val="000000"/>
                <w:sz w:val="18"/>
              </w:rPr>
              <w:t>AUXILIARY SERVICES</w:t>
            </w:r>
          </w:p>
          <w:p w:rsidR="00CA3207" w:rsidRDefault="00CA3207" w:rsidP="00D216EC">
            <w:pPr>
              <w:spacing w:line="360" w:lineRule="auto"/>
              <w:ind w:left="360" w:right="29"/>
              <w:jc w:val="both"/>
              <w:rPr>
                <w:color w:val="000000"/>
                <w:sz w:val="18"/>
              </w:rPr>
            </w:pPr>
            <w:r w:rsidRPr="00E6459B">
              <w:rPr>
                <w:color w:val="000000"/>
                <w:sz w:val="18"/>
              </w:rPr>
              <w:t xml:space="preserve">Includes all registered service provides other than those specified in this annexure. </w:t>
            </w:r>
          </w:p>
          <w:p w:rsidR="00CA3207" w:rsidRDefault="00CA3207" w:rsidP="00D216EC">
            <w:pPr>
              <w:spacing w:line="360" w:lineRule="auto"/>
              <w:ind w:left="360" w:right="29"/>
              <w:jc w:val="both"/>
              <w:rPr>
                <w:color w:val="000000"/>
                <w:sz w:val="18"/>
              </w:rPr>
            </w:pPr>
          </w:p>
          <w:p w:rsidR="00CA3207" w:rsidRDefault="00CA3207" w:rsidP="00D216EC">
            <w:pPr>
              <w:spacing w:line="360" w:lineRule="auto"/>
              <w:ind w:left="399" w:right="29"/>
              <w:jc w:val="both"/>
              <w:rPr>
                <w:color w:val="000000"/>
                <w:sz w:val="18"/>
              </w:rPr>
            </w:pPr>
            <w:r w:rsidRPr="0028434D">
              <w:rPr>
                <w:color w:val="000000"/>
                <w:sz w:val="18"/>
              </w:rPr>
              <w:t>1.</w:t>
            </w:r>
            <w:r>
              <w:rPr>
                <w:color w:val="000000"/>
                <w:sz w:val="18"/>
              </w:rPr>
              <w:t xml:space="preserve"> In hospital</w:t>
            </w:r>
          </w:p>
          <w:p w:rsidR="00CA3207" w:rsidRDefault="00CA3207" w:rsidP="00D216EC">
            <w:pPr>
              <w:spacing w:line="360" w:lineRule="auto"/>
              <w:ind w:left="399" w:right="29"/>
              <w:jc w:val="both"/>
              <w:rPr>
                <w:color w:val="000000"/>
                <w:sz w:val="18"/>
              </w:rPr>
            </w:pPr>
          </w:p>
          <w:p w:rsidR="00CA3207" w:rsidRPr="00E6459B" w:rsidRDefault="00CA3207" w:rsidP="00D216EC">
            <w:pPr>
              <w:spacing w:line="360" w:lineRule="auto"/>
              <w:ind w:left="399" w:right="29"/>
              <w:jc w:val="both"/>
              <w:rPr>
                <w:color w:val="000000"/>
                <w:sz w:val="18"/>
              </w:rPr>
            </w:pPr>
            <w:r>
              <w:rPr>
                <w:color w:val="000000"/>
                <w:sz w:val="18"/>
              </w:rPr>
              <w:t>2. Out of hospital</w:t>
            </w:r>
          </w:p>
          <w:p w:rsidR="00CA3207" w:rsidRPr="00E6459B" w:rsidRDefault="00CA3207" w:rsidP="00D216EC">
            <w:pPr>
              <w:spacing w:line="360" w:lineRule="auto"/>
              <w:ind w:right="29"/>
              <w:jc w:val="both"/>
              <w:rPr>
                <w:color w:val="000000"/>
                <w:sz w:val="18"/>
              </w:rPr>
            </w:pPr>
          </w:p>
        </w:tc>
        <w:tc>
          <w:tcPr>
            <w:tcW w:w="1559" w:type="dxa"/>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jc w:val="center"/>
              <w:rPr>
                <w:color w:val="000000"/>
                <w:sz w:val="18"/>
              </w:rPr>
            </w:pPr>
          </w:p>
          <w:p w:rsidR="00CA3207" w:rsidRPr="00E6459B" w:rsidRDefault="00CA3207" w:rsidP="00D216EC">
            <w:pPr>
              <w:spacing w:line="360" w:lineRule="auto"/>
              <w:ind w:left="360" w:right="29"/>
              <w:jc w:val="center"/>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 xml:space="preserve">Preferred Provider - 100% </w:t>
            </w:r>
          </w:p>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Non-Preferred Provider - 100%</w:t>
            </w:r>
          </w:p>
          <w:p w:rsidR="00CA3207" w:rsidRPr="00E6459B" w:rsidRDefault="00CA3207" w:rsidP="00D216EC">
            <w:pPr>
              <w:spacing w:line="360" w:lineRule="auto"/>
              <w:ind w:left="360" w:right="29"/>
              <w:rPr>
                <w:color w:val="000000"/>
                <w:sz w:val="18"/>
              </w:rPr>
            </w:pPr>
          </w:p>
        </w:tc>
        <w:tc>
          <w:tcPr>
            <w:tcW w:w="2984" w:type="dxa"/>
            <w:tcBorders>
              <w:top w:val="single" w:sz="6" w:space="0" w:color="auto"/>
              <w:left w:val="single" w:sz="6" w:space="0" w:color="auto"/>
              <w:bottom w:val="single" w:sz="6" w:space="0" w:color="auto"/>
            </w:tcBorders>
          </w:tcPr>
          <w:p w:rsidR="00CA3207" w:rsidRDefault="00CA3207" w:rsidP="002C3B48">
            <w:pPr>
              <w:spacing w:line="360" w:lineRule="auto"/>
              <w:ind w:right="29"/>
              <w:rPr>
                <w:color w:val="000000"/>
                <w:sz w:val="18"/>
              </w:rPr>
            </w:pPr>
          </w:p>
          <w:p w:rsidR="002C3B48" w:rsidRDefault="002C3B48" w:rsidP="002C3B48">
            <w:pPr>
              <w:spacing w:line="360" w:lineRule="auto"/>
              <w:ind w:right="29"/>
              <w:rPr>
                <w:color w:val="000000"/>
                <w:sz w:val="18"/>
              </w:rPr>
            </w:pPr>
          </w:p>
          <w:p w:rsidR="002C3B48" w:rsidRDefault="002C3B48" w:rsidP="002C3B48">
            <w:pPr>
              <w:spacing w:line="360" w:lineRule="auto"/>
              <w:ind w:right="29"/>
              <w:rPr>
                <w:color w:val="000000"/>
                <w:sz w:val="18"/>
              </w:rPr>
            </w:pPr>
          </w:p>
          <w:p w:rsidR="002C3B48" w:rsidRPr="00E6459B" w:rsidRDefault="002C3B48" w:rsidP="002C3B48">
            <w:pPr>
              <w:spacing w:line="360" w:lineRule="auto"/>
              <w:ind w:right="29"/>
              <w:rPr>
                <w:color w:val="000000"/>
                <w:sz w:val="18"/>
              </w:rPr>
            </w:pPr>
          </w:p>
          <w:p w:rsidR="00CA3207" w:rsidRDefault="000B644A" w:rsidP="000B644A">
            <w:pPr>
              <w:spacing w:line="360" w:lineRule="auto"/>
              <w:ind w:left="186" w:right="29"/>
              <w:rPr>
                <w:color w:val="000000"/>
                <w:sz w:val="18"/>
              </w:rPr>
            </w:pPr>
            <w:r>
              <w:rPr>
                <w:color w:val="000000"/>
                <w:sz w:val="18"/>
              </w:rPr>
              <w:t>1. R4 000</w:t>
            </w:r>
            <w:r w:rsidR="00CA3207">
              <w:rPr>
                <w:color w:val="000000"/>
                <w:sz w:val="18"/>
              </w:rPr>
              <w:t xml:space="preserve"> PMF</w:t>
            </w:r>
            <w:r>
              <w:rPr>
                <w:color w:val="000000"/>
                <w:sz w:val="18"/>
              </w:rPr>
              <w:t xml:space="preserve"> </w:t>
            </w:r>
            <w:r w:rsidRPr="007B7AC8">
              <w:rPr>
                <w:b/>
                <w:color w:val="0070C0"/>
                <w:sz w:val="18"/>
              </w:rPr>
              <w:t>[Amended as from 1 January 201</w:t>
            </w:r>
            <w:r>
              <w:rPr>
                <w:b/>
                <w:color w:val="0070C0"/>
                <w:sz w:val="18"/>
              </w:rPr>
              <w:t>9</w:t>
            </w:r>
            <w:r w:rsidRPr="007B7AC8">
              <w:rPr>
                <w:b/>
                <w:color w:val="0070C0"/>
                <w:sz w:val="18"/>
              </w:rPr>
              <w:t>]</w:t>
            </w:r>
          </w:p>
          <w:p w:rsidR="00CA3207" w:rsidRPr="008B473D" w:rsidRDefault="00CA3207" w:rsidP="003643A2">
            <w:pPr>
              <w:spacing w:line="360" w:lineRule="auto"/>
              <w:ind w:right="29"/>
              <w:rPr>
                <w:color w:val="000000"/>
                <w:sz w:val="18"/>
              </w:rPr>
            </w:pPr>
            <w:r w:rsidRPr="003643A2">
              <w:rPr>
                <w:color w:val="000000"/>
                <w:sz w:val="18"/>
              </w:rPr>
              <w:t xml:space="preserve">    2. </w:t>
            </w:r>
            <w:r w:rsidRPr="008B473D">
              <w:rPr>
                <w:strike/>
                <w:color w:val="000000"/>
                <w:sz w:val="18"/>
              </w:rPr>
              <w:t>R3 800</w:t>
            </w:r>
            <w:r w:rsidR="008B473D">
              <w:rPr>
                <w:strike/>
                <w:color w:val="000000"/>
                <w:sz w:val="18"/>
              </w:rPr>
              <w:t xml:space="preserve"> </w:t>
            </w:r>
            <w:r w:rsidR="008B473D">
              <w:rPr>
                <w:color w:val="000000"/>
                <w:sz w:val="18"/>
              </w:rPr>
              <w:t>R4 000</w:t>
            </w:r>
            <w:r w:rsidRPr="003643A2">
              <w:rPr>
                <w:color w:val="000000"/>
                <w:sz w:val="18"/>
              </w:rPr>
              <w:t xml:space="preserve"> PB to a maximum of </w:t>
            </w:r>
            <w:r w:rsidRPr="006E0AFF">
              <w:rPr>
                <w:color w:val="000000"/>
                <w:sz w:val="18"/>
              </w:rPr>
              <w:t xml:space="preserve"> </w:t>
            </w:r>
            <w:r w:rsidRPr="008B473D">
              <w:rPr>
                <w:strike/>
                <w:color w:val="000000"/>
                <w:sz w:val="18"/>
              </w:rPr>
              <w:t>R7 000</w:t>
            </w:r>
            <w:r w:rsidRPr="006E0AFF">
              <w:rPr>
                <w:color w:val="000000"/>
                <w:sz w:val="18"/>
              </w:rPr>
              <w:t xml:space="preserve"> </w:t>
            </w:r>
            <w:r w:rsidR="008B473D">
              <w:rPr>
                <w:color w:val="000000"/>
                <w:sz w:val="18"/>
              </w:rPr>
              <w:t xml:space="preserve"> R8 000 </w:t>
            </w:r>
            <w:r w:rsidRPr="006E0AFF">
              <w:rPr>
                <w:color w:val="000000"/>
                <w:sz w:val="18"/>
              </w:rPr>
              <w:t>PMF. Psychology benefit can be utilized over the beneficiary limit up to the family limit.</w:t>
            </w:r>
            <w:r w:rsidRPr="006E0AFF">
              <w:rPr>
                <w:b/>
                <w:color w:val="0070C0"/>
                <w:sz w:val="18"/>
              </w:rPr>
              <w:t xml:space="preserve"> </w:t>
            </w:r>
          </w:p>
          <w:p w:rsidR="00CA3207" w:rsidRPr="00E6459B" w:rsidRDefault="00CA3207" w:rsidP="00D216EC">
            <w:pPr>
              <w:spacing w:line="360" w:lineRule="auto"/>
              <w:ind w:left="186" w:right="29"/>
              <w:rPr>
                <w:color w:val="000000"/>
                <w:sz w:val="18"/>
              </w:rPr>
            </w:pPr>
            <w:r w:rsidRPr="007B7AC8">
              <w:rPr>
                <w:b/>
                <w:color w:val="0070C0"/>
                <w:sz w:val="18"/>
              </w:rPr>
              <w:t>[Amended as from 1 January 201</w:t>
            </w:r>
            <w:r w:rsidR="008B473D">
              <w:rPr>
                <w:b/>
                <w:color w:val="0070C0"/>
                <w:sz w:val="18"/>
              </w:rPr>
              <w:t>9</w:t>
            </w:r>
            <w:r w:rsidRPr="007B7AC8">
              <w:rPr>
                <w:b/>
                <w:color w:val="0070C0"/>
                <w:sz w:val="18"/>
              </w:rPr>
              <w:t>]</w:t>
            </w:r>
          </w:p>
          <w:p w:rsidR="00CA3207" w:rsidRPr="00033F9A" w:rsidRDefault="00CA3207" w:rsidP="00D216EC">
            <w:pPr>
              <w:spacing w:line="360" w:lineRule="auto"/>
              <w:ind w:left="186" w:right="29"/>
              <w:rPr>
                <w:sz w:val="18"/>
              </w:rPr>
            </w:pPr>
          </w:p>
        </w:tc>
        <w:tc>
          <w:tcPr>
            <w:tcW w:w="4372" w:type="dxa"/>
            <w:tcBorders>
              <w:top w:val="single" w:sz="6" w:space="0" w:color="auto"/>
              <w:left w:val="single" w:sz="6" w:space="0" w:color="auto"/>
              <w:bottom w:val="single" w:sz="6" w:space="0" w:color="auto"/>
              <w:right w:val="single" w:sz="6" w:space="0" w:color="auto"/>
            </w:tcBorders>
          </w:tcPr>
          <w:p w:rsidR="00CA3207" w:rsidRPr="00E6459B" w:rsidRDefault="00CA3207" w:rsidP="00D216EC">
            <w:pPr>
              <w:spacing w:line="360" w:lineRule="auto"/>
              <w:ind w:left="360" w:right="29"/>
              <w:jc w:val="both"/>
              <w:rPr>
                <w:color w:val="000000"/>
                <w:sz w:val="18"/>
              </w:rPr>
            </w:pPr>
          </w:p>
          <w:p w:rsidR="00CA3207" w:rsidRPr="003643A2" w:rsidRDefault="00CA3207" w:rsidP="003643A2">
            <w:pPr>
              <w:spacing w:line="360" w:lineRule="auto"/>
              <w:ind w:left="360" w:right="29"/>
              <w:rPr>
                <w:color w:val="000000"/>
                <w:sz w:val="18"/>
              </w:rPr>
            </w:pPr>
            <w:r>
              <w:rPr>
                <w:color w:val="000000"/>
                <w:sz w:val="18"/>
              </w:rPr>
              <w:t xml:space="preserve">1. </w:t>
            </w:r>
            <w:r w:rsidRPr="003643A2">
              <w:rPr>
                <w:color w:val="000000"/>
                <w:sz w:val="18"/>
              </w:rPr>
              <w:t>Pre-authorised by the Scheme’s designated</w:t>
            </w:r>
          </w:p>
          <w:p w:rsidR="00CA3207" w:rsidRDefault="00CA3207" w:rsidP="00D216EC">
            <w:pPr>
              <w:spacing w:line="360" w:lineRule="auto"/>
              <w:ind w:right="29"/>
              <w:rPr>
                <w:sz w:val="20"/>
              </w:rPr>
            </w:pPr>
            <w:r>
              <w:rPr>
                <w:color w:val="000000"/>
                <w:sz w:val="18"/>
              </w:rPr>
              <w:t xml:space="preserve">         agent</w:t>
            </w:r>
          </w:p>
          <w:p w:rsidR="00CA3207" w:rsidRPr="00E6459B" w:rsidRDefault="00CA3207" w:rsidP="00D216EC">
            <w:pPr>
              <w:spacing w:line="360" w:lineRule="auto"/>
              <w:ind w:left="360" w:right="29"/>
              <w:jc w:val="both"/>
              <w:rPr>
                <w:color w:val="000000"/>
                <w:sz w:val="18"/>
              </w:rPr>
            </w:pPr>
            <w:r>
              <w:rPr>
                <w:sz w:val="20"/>
              </w:rPr>
              <w:t xml:space="preserve"> </w:t>
            </w:r>
          </w:p>
          <w:p w:rsidR="00CA3207" w:rsidRDefault="00CA3207" w:rsidP="00D216EC">
            <w:pPr>
              <w:spacing w:line="360" w:lineRule="auto"/>
              <w:ind w:left="60" w:right="29"/>
              <w:jc w:val="both"/>
              <w:rPr>
                <w:color w:val="000000"/>
                <w:sz w:val="18"/>
              </w:rPr>
            </w:pPr>
            <w:r>
              <w:rPr>
                <w:color w:val="000000"/>
                <w:sz w:val="18"/>
              </w:rPr>
              <w:t xml:space="preserve">2.1    </w:t>
            </w:r>
            <w:r w:rsidRPr="00E6459B">
              <w:rPr>
                <w:color w:val="000000"/>
                <w:sz w:val="18"/>
              </w:rPr>
              <w:t>Referral must have been made by a general</w:t>
            </w:r>
          </w:p>
          <w:p w:rsidR="00CA3207" w:rsidRPr="00E6459B" w:rsidRDefault="00CA3207" w:rsidP="00D216EC">
            <w:pPr>
              <w:spacing w:line="360" w:lineRule="auto"/>
              <w:ind w:left="60" w:right="29"/>
              <w:jc w:val="both"/>
              <w:rPr>
                <w:color w:val="000000"/>
                <w:sz w:val="18"/>
              </w:rPr>
            </w:pPr>
            <w:r>
              <w:rPr>
                <w:color w:val="000000"/>
                <w:sz w:val="18"/>
              </w:rPr>
              <w:t xml:space="preserve">   </w:t>
            </w:r>
            <w:r w:rsidRPr="00E6459B">
              <w:rPr>
                <w:color w:val="000000"/>
                <w:sz w:val="18"/>
              </w:rPr>
              <w:t xml:space="preserve"> </w:t>
            </w:r>
            <w:r>
              <w:rPr>
                <w:color w:val="000000"/>
                <w:sz w:val="18"/>
              </w:rPr>
              <w:t xml:space="preserve">     </w:t>
            </w:r>
            <w:r w:rsidRPr="00E6459B">
              <w:rPr>
                <w:color w:val="000000"/>
                <w:sz w:val="18"/>
              </w:rPr>
              <w:t>practitioner or specialist.</w:t>
            </w:r>
          </w:p>
          <w:p w:rsidR="00CA3207" w:rsidRPr="003643A2" w:rsidRDefault="00CA3207" w:rsidP="003643A2">
            <w:pPr>
              <w:spacing w:line="360" w:lineRule="auto"/>
              <w:ind w:right="29"/>
              <w:jc w:val="both"/>
              <w:rPr>
                <w:color w:val="000000"/>
                <w:sz w:val="18"/>
              </w:rPr>
            </w:pPr>
            <w:r>
              <w:rPr>
                <w:color w:val="000000"/>
                <w:sz w:val="18"/>
              </w:rPr>
              <w:t xml:space="preserve"> 2.2    </w:t>
            </w:r>
            <w:r w:rsidRPr="003643A2">
              <w:rPr>
                <w:color w:val="000000"/>
                <w:sz w:val="18"/>
              </w:rPr>
              <w:t>A cash levy of 20%, in respect of preferred</w:t>
            </w:r>
          </w:p>
          <w:p w:rsidR="00CA3207" w:rsidRPr="00E6459B" w:rsidRDefault="00CA3207" w:rsidP="00D216EC">
            <w:pPr>
              <w:spacing w:line="360" w:lineRule="auto"/>
              <w:ind w:left="550" w:right="29"/>
              <w:jc w:val="both"/>
              <w:rPr>
                <w:color w:val="000000"/>
                <w:sz w:val="18"/>
              </w:rPr>
            </w:pPr>
            <w:r w:rsidRPr="00E6459B">
              <w:rPr>
                <w:color w:val="000000"/>
                <w:sz w:val="18"/>
              </w:rPr>
              <w:t xml:space="preserve"> providers, and 30%, in respect of non-preferred providers, shall be payable at point of service  by the Beneficiary for each out-of-hospital consultation.  Alternatively, should a Beneficiary consult a Medical Centre provider the levy payable by the Beneficiary will be R10 for each consultation.</w:t>
            </w:r>
          </w:p>
        </w:tc>
      </w:tr>
      <w:tr w:rsidR="00CA3207" w:rsidRPr="00E6459B" w:rsidTr="00942A7F">
        <w:trPr>
          <w:gridAfter w:val="3"/>
          <w:wAfter w:w="13116" w:type="dxa"/>
          <w:trHeight w:val="403"/>
        </w:trPr>
        <w:tc>
          <w:tcPr>
            <w:tcW w:w="851" w:type="dxa"/>
            <w:tcBorders>
              <w:top w:val="single" w:sz="6" w:space="0" w:color="auto"/>
              <w:left w:val="single" w:sz="6" w:space="0" w:color="auto"/>
              <w:bottom w:val="single" w:sz="4" w:space="0" w:color="auto"/>
              <w:right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b/>
                <w:color w:val="000000"/>
                <w:sz w:val="18"/>
              </w:rPr>
            </w:pPr>
            <w:r w:rsidRPr="00E6459B">
              <w:rPr>
                <w:b/>
                <w:color w:val="000000"/>
                <w:sz w:val="18"/>
              </w:rPr>
              <w:t>R.</w:t>
            </w:r>
          </w:p>
        </w:tc>
        <w:tc>
          <w:tcPr>
            <w:tcW w:w="3969" w:type="dxa"/>
            <w:gridSpan w:val="2"/>
            <w:tcBorders>
              <w:top w:val="single" w:sz="6" w:space="0" w:color="auto"/>
              <w:left w:val="single" w:sz="6" w:space="0" w:color="auto"/>
              <w:bottom w:val="single" w:sz="4" w:space="0" w:color="auto"/>
              <w:right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INTERNAL SURGICAL IMPLANTS</w:t>
            </w:r>
          </w:p>
          <w:p w:rsidR="00CA3207" w:rsidRPr="00E6459B" w:rsidRDefault="00CA3207" w:rsidP="00D216EC">
            <w:pPr>
              <w:tabs>
                <w:tab w:val="left" w:pos="737"/>
              </w:tabs>
              <w:spacing w:line="360" w:lineRule="auto"/>
              <w:ind w:left="737" w:right="29" w:hanging="338"/>
              <w:rPr>
                <w:color w:val="000000"/>
                <w:sz w:val="18"/>
              </w:rPr>
            </w:pPr>
          </w:p>
        </w:tc>
        <w:tc>
          <w:tcPr>
            <w:tcW w:w="1559" w:type="dxa"/>
            <w:tcBorders>
              <w:top w:val="single" w:sz="6" w:space="0" w:color="auto"/>
              <w:left w:val="single" w:sz="6" w:space="0" w:color="auto"/>
              <w:bottom w:val="single" w:sz="4" w:space="0" w:color="auto"/>
              <w:right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 xml:space="preserve">Preferred Provider </w:t>
            </w:r>
            <w:r>
              <w:rPr>
                <w:color w:val="000000"/>
                <w:sz w:val="18"/>
              </w:rPr>
              <w:t>–</w:t>
            </w:r>
            <w:r w:rsidRPr="00E6459B">
              <w:rPr>
                <w:color w:val="000000"/>
                <w:sz w:val="18"/>
              </w:rPr>
              <w:t xml:space="preserve"> 100%</w:t>
            </w:r>
          </w:p>
          <w:p w:rsidR="00CA3207" w:rsidRPr="00E6459B" w:rsidRDefault="00CA3207" w:rsidP="00D216EC">
            <w:pPr>
              <w:spacing w:line="360" w:lineRule="auto"/>
              <w:ind w:left="360" w:right="29"/>
              <w:rPr>
                <w:color w:val="000000"/>
                <w:sz w:val="18"/>
              </w:rPr>
            </w:pPr>
            <w:r w:rsidRPr="00E6459B">
              <w:rPr>
                <w:color w:val="000000"/>
                <w:sz w:val="18"/>
              </w:rPr>
              <w:t xml:space="preserve">Non-preferred Provider </w:t>
            </w:r>
            <w:r>
              <w:rPr>
                <w:color w:val="000000"/>
                <w:sz w:val="18"/>
              </w:rPr>
              <w:t>–</w:t>
            </w:r>
            <w:r w:rsidRPr="00E6459B">
              <w:rPr>
                <w:color w:val="000000"/>
                <w:sz w:val="18"/>
              </w:rPr>
              <w:t xml:space="preserve"> 80%</w:t>
            </w:r>
          </w:p>
          <w:p w:rsidR="00CA3207" w:rsidRPr="00E6459B" w:rsidRDefault="00CA3207" w:rsidP="00D216EC">
            <w:pPr>
              <w:spacing w:line="360" w:lineRule="auto"/>
              <w:ind w:left="360" w:right="29"/>
              <w:rPr>
                <w:color w:val="000000"/>
                <w:sz w:val="18"/>
              </w:rPr>
            </w:pPr>
          </w:p>
        </w:tc>
        <w:tc>
          <w:tcPr>
            <w:tcW w:w="2984" w:type="dxa"/>
            <w:tcBorders>
              <w:top w:val="single" w:sz="6" w:space="0" w:color="auto"/>
              <w:left w:val="single" w:sz="6" w:space="0" w:color="auto"/>
              <w:bottom w:val="single" w:sz="4" w:space="0" w:color="auto"/>
            </w:tcBorders>
          </w:tcPr>
          <w:p w:rsidR="00CA3207" w:rsidRPr="00E6459B" w:rsidRDefault="00CA3207" w:rsidP="00D216EC">
            <w:pPr>
              <w:spacing w:line="360" w:lineRule="auto"/>
              <w:ind w:left="360" w:right="29"/>
              <w:rPr>
                <w:color w:val="000000"/>
                <w:sz w:val="18"/>
              </w:rPr>
            </w:pPr>
          </w:p>
          <w:p w:rsidR="008B473D" w:rsidRPr="00E6459B" w:rsidRDefault="00CA3207" w:rsidP="008B473D">
            <w:pPr>
              <w:spacing w:line="360" w:lineRule="auto"/>
              <w:ind w:left="186" w:right="29"/>
              <w:rPr>
                <w:color w:val="000000"/>
                <w:sz w:val="18"/>
              </w:rPr>
            </w:pPr>
            <w:r w:rsidRPr="008B473D">
              <w:rPr>
                <w:strike/>
                <w:color w:val="000000"/>
                <w:sz w:val="18"/>
              </w:rPr>
              <w:t>R40 000</w:t>
            </w:r>
            <w:r w:rsidRPr="00E6459B">
              <w:rPr>
                <w:color w:val="000000"/>
                <w:sz w:val="18"/>
              </w:rPr>
              <w:t xml:space="preserve"> </w:t>
            </w:r>
            <w:r w:rsidR="008B473D">
              <w:rPr>
                <w:color w:val="000000"/>
                <w:sz w:val="18"/>
              </w:rPr>
              <w:t xml:space="preserve"> R44 000 </w:t>
            </w:r>
            <w:r w:rsidRPr="00E6459B">
              <w:rPr>
                <w:color w:val="000000"/>
                <w:sz w:val="18"/>
              </w:rPr>
              <w:t>per PB</w:t>
            </w:r>
            <w:r w:rsidR="008B473D">
              <w:rPr>
                <w:color w:val="000000"/>
                <w:sz w:val="18"/>
              </w:rPr>
              <w:t xml:space="preserve"> </w:t>
            </w:r>
            <w:r w:rsidR="008B473D" w:rsidRPr="007B7AC8">
              <w:rPr>
                <w:b/>
                <w:color w:val="0070C0"/>
                <w:sz w:val="18"/>
              </w:rPr>
              <w:t>[Amended as from 1 January 201</w:t>
            </w:r>
            <w:r w:rsidR="008B473D">
              <w:rPr>
                <w:b/>
                <w:color w:val="0070C0"/>
                <w:sz w:val="18"/>
              </w:rPr>
              <w:t>9</w:t>
            </w:r>
            <w:r w:rsidR="008B473D" w:rsidRPr="007B7AC8">
              <w:rPr>
                <w:b/>
                <w:color w:val="0070C0"/>
                <w:sz w:val="18"/>
              </w:rPr>
              <w:t>]</w:t>
            </w:r>
          </w:p>
          <w:p w:rsidR="00CA3207" w:rsidRPr="00E6459B" w:rsidRDefault="00CA3207" w:rsidP="00CA3207">
            <w:pPr>
              <w:spacing w:line="360" w:lineRule="auto"/>
              <w:ind w:left="360" w:right="29"/>
              <w:rPr>
                <w:color w:val="000000"/>
                <w:sz w:val="18"/>
              </w:rPr>
            </w:pPr>
            <w:r w:rsidRPr="00E6459B">
              <w:rPr>
                <w:color w:val="000000"/>
                <w:sz w:val="18"/>
              </w:rPr>
              <w:t xml:space="preserve"> </w:t>
            </w:r>
          </w:p>
        </w:tc>
        <w:tc>
          <w:tcPr>
            <w:tcW w:w="4372" w:type="dxa"/>
            <w:tcBorders>
              <w:top w:val="single" w:sz="6" w:space="0" w:color="auto"/>
              <w:left w:val="single" w:sz="6" w:space="0" w:color="auto"/>
              <w:bottom w:val="single" w:sz="4" w:space="0" w:color="auto"/>
              <w:right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F042D6">
            <w:pPr>
              <w:numPr>
                <w:ilvl w:val="0"/>
                <w:numId w:val="22"/>
              </w:numPr>
              <w:spacing w:line="360" w:lineRule="auto"/>
              <w:ind w:right="29"/>
              <w:jc w:val="both"/>
              <w:rPr>
                <w:color w:val="000000"/>
                <w:sz w:val="18"/>
              </w:rPr>
            </w:pPr>
            <w:r w:rsidRPr="00E6459B">
              <w:rPr>
                <w:color w:val="000000"/>
                <w:sz w:val="18"/>
              </w:rPr>
              <w:t>Subject to authorisation from the Scheme    failing which a co-payment of R 500 will apply.</w:t>
            </w:r>
            <w:r w:rsidRPr="00E6459B">
              <w:rPr>
                <w:b/>
                <w:color w:val="000000"/>
                <w:sz w:val="18"/>
              </w:rPr>
              <w:t xml:space="preserve">     </w:t>
            </w:r>
            <w:r w:rsidRPr="00E6459B">
              <w:rPr>
                <w:color w:val="000000"/>
                <w:sz w:val="18"/>
              </w:rPr>
              <w:t xml:space="preserve">    </w:t>
            </w:r>
          </w:p>
          <w:p w:rsidR="00CA3207" w:rsidRPr="00E830C4" w:rsidRDefault="00CA3207" w:rsidP="00E830C4">
            <w:pPr>
              <w:spacing w:line="360" w:lineRule="auto"/>
              <w:ind w:left="360" w:right="29"/>
              <w:jc w:val="both"/>
              <w:rPr>
                <w:color w:val="000000"/>
                <w:sz w:val="18"/>
              </w:rPr>
            </w:pPr>
            <w:r w:rsidRPr="00E830C4">
              <w:rPr>
                <w:color w:val="000000"/>
                <w:sz w:val="18"/>
              </w:rPr>
              <w:t>Subject to a levy of 20% payable at point of service, which levy may be waived provided the Scheme supplies the accessory.</w:t>
            </w:r>
          </w:p>
        </w:tc>
      </w:tr>
      <w:tr w:rsidR="00CA3207" w:rsidRPr="00E6459B" w:rsidTr="00942A7F">
        <w:trPr>
          <w:gridAfter w:val="3"/>
          <w:wAfter w:w="13116" w:type="dxa"/>
          <w:trHeight w:val="403"/>
        </w:trPr>
        <w:tc>
          <w:tcPr>
            <w:tcW w:w="867" w:type="dxa"/>
            <w:gridSpan w:val="2"/>
            <w:tcBorders>
              <w:top w:val="single" w:sz="6" w:space="0" w:color="auto"/>
              <w:left w:val="single" w:sz="6" w:space="0" w:color="auto"/>
              <w:bottom w:val="single" w:sz="6" w:space="0" w:color="auto"/>
            </w:tcBorders>
          </w:tcPr>
          <w:p w:rsidR="00CA3207" w:rsidRPr="00E6459B" w:rsidRDefault="00CA3207" w:rsidP="00D216EC">
            <w:pPr>
              <w:pStyle w:val="Heading7"/>
              <w:rPr>
                <w:rFonts w:ascii="Arial" w:hAnsi="Arial"/>
                <w:color w:val="000000"/>
                <w:sz w:val="18"/>
              </w:rPr>
            </w:pPr>
            <w:r w:rsidRPr="00E6459B">
              <w:rPr>
                <w:color w:val="000000"/>
              </w:rPr>
              <w:lastRenderedPageBreak/>
              <w:br w:type="page"/>
            </w:r>
          </w:p>
        </w:tc>
        <w:tc>
          <w:tcPr>
            <w:tcW w:w="3953" w:type="dxa"/>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jc w:val="center"/>
              <w:rPr>
                <w:b/>
                <w:color w:val="000000"/>
                <w:sz w:val="18"/>
              </w:rPr>
            </w:pPr>
          </w:p>
          <w:p w:rsidR="00CA3207" w:rsidRPr="00E6459B" w:rsidRDefault="00CA3207" w:rsidP="00D216EC">
            <w:pPr>
              <w:spacing w:line="360" w:lineRule="auto"/>
              <w:ind w:left="360" w:right="29"/>
              <w:jc w:val="both"/>
              <w:rPr>
                <w:color w:val="000000"/>
                <w:sz w:val="18"/>
              </w:rPr>
            </w:pPr>
            <w:r w:rsidRPr="00E6459B">
              <w:rPr>
                <w:b/>
                <w:color w:val="000000"/>
                <w:sz w:val="18"/>
              </w:rPr>
              <w:t>SERVICE</w:t>
            </w:r>
          </w:p>
        </w:tc>
        <w:tc>
          <w:tcPr>
            <w:tcW w:w="1559" w:type="dxa"/>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rPr>
                <w:b/>
                <w:color w:val="000000"/>
                <w:sz w:val="18"/>
              </w:rPr>
            </w:pPr>
          </w:p>
          <w:p w:rsidR="00CA3207" w:rsidRPr="00E6459B" w:rsidRDefault="00CA3207" w:rsidP="00D216EC">
            <w:pPr>
              <w:spacing w:line="360" w:lineRule="auto"/>
              <w:ind w:left="360" w:right="29"/>
              <w:jc w:val="center"/>
              <w:rPr>
                <w:color w:val="000000"/>
                <w:sz w:val="18"/>
              </w:rPr>
            </w:pPr>
            <w:r w:rsidRPr="00E6459B">
              <w:rPr>
                <w:b/>
                <w:color w:val="000000"/>
                <w:sz w:val="18"/>
              </w:rPr>
              <w:t>% BENEFIT</w:t>
            </w:r>
          </w:p>
        </w:tc>
        <w:tc>
          <w:tcPr>
            <w:tcW w:w="2984" w:type="dxa"/>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jc w:val="center"/>
              <w:rPr>
                <w:b/>
                <w:color w:val="000000"/>
                <w:sz w:val="18"/>
              </w:rPr>
            </w:pPr>
          </w:p>
          <w:p w:rsidR="00CA3207" w:rsidRPr="00E6459B" w:rsidRDefault="00CA3207" w:rsidP="00D216EC">
            <w:pPr>
              <w:spacing w:line="360" w:lineRule="auto"/>
              <w:ind w:left="360" w:right="29"/>
              <w:rPr>
                <w:color w:val="000000"/>
                <w:sz w:val="18"/>
              </w:rPr>
            </w:pPr>
            <w:r w:rsidRPr="00E6459B">
              <w:rPr>
                <w:b/>
                <w:color w:val="000000"/>
                <w:sz w:val="18"/>
              </w:rPr>
              <w:t>ANNUAL LIMITS</w:t>
            </w:r>
          </w:p>
        </w:tc>
        <w:tc>
          <w:tcPr>
            <w:tcW w:w="4372" w:type="dxa"/>
            <w:tcBorders>
              <w:top w:val="single" w:sz="6" w:space="0" w:color="auto"/>
              <w:left w:val="single" w:sz="6" w:space="0" w:color="auto"/>
              <w:bottom w:val="single" w:sz="6" w:space="0" w:color="auto"/>
              <w:right w:val="single" w:sz="6" w:space="0" w:color="auto"/>
            </w:tcBorders>
          </w:tcPr>
          <w:p w:rsidR="00CA3207" w:rsidRPr="00E6459B" w:rsidRDefault="00CA3207" w:rsidP="00D216EC">
            <w:pPr>
              <w:spacing w:line="360" w:lineRule="auto"/>
              <w:ind w:left="360" w:right="29"/>
              <w:jc w:val="center"/>
              <w:rPr>
                <w:b/>
                <w:color w:val="000000"/>
                <w:sz w:val="18"/>
              </w:rPr>
            </w:pPr>
          </w:p>
          <w:p w:rsidR="00CA3207" w:rsidRPr="00E6459B" w:rsidRDefault="00CA3207" w:rsidP="00D216EC">
            <w:pPr>
              <w:spacing w:line="360" w:lineRule="auto"/>
              <w:ind w:left="360" w:right="29"/>
              <w:jc w:val="both"/>
              <w:rPr>
                <w:color w:val="000000"/>
                <w:sz w:val="18"/>
              </w:rPr>
            </w:pPr>
            <w:r w:rsidRPr="00E6459B">
              <w:rPr>
                <w:b/>
                <w:color w:val="000000"/>
                <w:sz w:val="18"/>
              </w:rPr>
              <w:t>CONDITIONS/ REMARKS</w:t>
            </w:r>
          </w:p>
        </w:tc>
      </w:tr>
      <w:tr w:rsidR="00CA3207" w:rsidRPr="00E6459B" w:rsidTr="00942A7F">
        <w:trPr>
          <w:gridAfter w:val="3"/>
          <w:wAfter w:w="13116" w:type="dxa"/>
          <w:trHeight w:val="2663"/>
        </w:trPr>
        <w:tc>
          <w:tcPr>
            <w:tcW w:w="851" w:type="dxa"/>
            <w:tcBorders>
              <w:left w:val="single" w:sz="6" w:space="0" w:color="auto"/>
              <w:right w:val="single" w:sz="6" w:space="0" w:color="auto"/>
            </w:tcBorders>
          </w:tcPr>
          <w:p w:rsidR="00CA3207" w:rsidRPr="00E6459B" w:rsidRDefault="00CA3207" w:rsidP="00D216EC">
            <w:pPr>
              <w:spacing w:line="360" w:lineRule="auto"/>
              <w:ind w:left="360" w:right="29"/>
              <w:rPr>
                <w:b/>
                <w:color w:val="000000"/>
                <w:sz w:val="18"/>
              </w:rPr>
            </w:pPr>
          </w:p>
          <w:p w:rsidR="00CA3207" w:rsidRPr="00E6459B" w:rsidRDefault="00CA3207" w:rsidP="00D216EC">
            <w:pPr>
              <w:spacing w:line="360" w:lineRule="auto"/>
              <w:ind w:left="360" w:right="29"/>
              <w:rPr>
                <w:b/>
                <w:color w:val="000000"/>
                <w:sz w:val="18"/>
              </w:rPr>
            </w:pPr>
            <w:r w:rsidRPr="00E6459B">
              <w:rPr>
                <w:b/>
                <w:color w:val="000000"/>
                <w:sz w:val="18"/>
              </w:rPr>
              <w:t>S.</w:t>
            </w:r>
          </w:p>
          <w:p w:rsidR="00CA3207" w:rsidRPr="00E6459B" w:rsidRDefault="00CA3207" w:rsidP="00D216EC">
            <w:pPr>
              <w:spacing w:line="360" w:lineRule="auto"/>
              <w:ind w:left="360" w:right="29"/>
              <w:rPr>
                <w:b/>
                <w:color w:val="000000"/>
                <w:sz w:val="18"/>
              </w:rPr>
            </w:pPr>
          </w:p>
        </w:tc>
        <w:tc>
          <w:tcPr>
            <w:tcW w:w="3969" w:type="dxa"/>
            <w:gridSpan w:val="2"/>
            <w:tcBorders>
              <w:left w:val="single" w:sz="6" w:space="0" w:color="auto"/>
              <w:right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OTHER MEDICAL AND SURGICAL APPLIANCES</w:t>
            </w:r>
          </w:p>
          <w:p w:rsidR="00CA3207" w:rsidRPr="00E6459B" w:rsidRDefault="00CA3207" w:rsidP="00D216EC">
            <w:pPr>
              <w:tabs>
                <w:tab w:val="left" w:pos="720"/>
              </w:tabs>
              <w:spacing w:line="360" w:lineRule="auto"/>
              <w:ind w:right="29" w:firstLine="383"/>
              <w:rPr>
                <w:color w:val="000000"/>
                <w:sz w:val="18"/>
              </w:rPr>
            </w:pPr>
            <w:r w:rsidRPr="00E6459B">
              <w:rPr>
                <w:color w:val="000000"/>
                <w:sz w:val="18"/>
              </w:rPr>
              <w:t>1.   Hearing Aids</w:t>
            </w:r>
          </w:p>
          <w:p w:rsidR="00CA3207" w:rsidRPr="00E6459B" w:rsidRDefault="00CA3207" w:rsidP="00D216EC">
            <w:pPr>
              <w:tabs>
                <w:tab w:val="left" w:pos="720"/>
              </w:tabs>
              <w:spacing w:line="360" w:lineRule="auto"/>
              <w:ind w:right="29" w:firstLine="383"/>
              <w:rPr>
                <w:color w:val="000000"/>
                <w:sz w:val="18"/>
              </w:rPr>
            </w:pPr>
            <w:r w:rsidRPr="00E6459B">
              <w:rPr>
                <w:color w:val="000000"/>
                <w:sz w:val="18"/>
              </w:rPr>
              <w:t>2.   Wheelchairs</w:t>
            </w:r>
          </w:p>
          <w:p w:rsidR="00CA3207" w:rsidRPr="00E6459B" w:rsidRDefault="00CA3207" w:rsidP="00D216EC">
            <w:pPr>
              <w:tabs>
                <w:tab w:val="left" w:pos="720"/>
              </w:tabs>
              <w:spacing w:line="360" w:lineRule="auto"/>
              <w:ind w:right="29" w:firstLine="383"/>
              <w:rPr>
                <w:color w:val="000000"/>
                <w:sz w:val="18"/>
              </w:rPr>
            </w:pPr>
            <w:r w:rsidRPr="00E6459B">
              <w:rPr>
                <w:color w:val="000000"/>
                <w:sz w:val="18"/>
              </w:rPr>
              <w:t>3.   Nebulisers/Glucometers</w:t>
            </w:r>
          </w:p>
          <w:p w:rsidR="00CA3207" w:rsidRPr="00E6459B" w:rsidRDefault="00CA3207" w:rsidP="00D216EC">
            <w:pPr>
              <w:tabs>
                <w:tab w:val="left" w:pos="720"/>
              </w:tabs>
              <w:spacing w:line="360" w:lineRule="auto"/>
              <w:ind w:right="29" w:firstLine="383"/>
              <w:rPr>
                <w:color w:val="000000"/>
                <w:sz w:val="18"/>
              </w:rPr>
            </w:pPr>
          </w:p>
        </w:tc>
        <w:tc>
          <w:tcPr>
            <w:tcW w:w="1559" w:type="dxa"/>
            <w:tcBorders>
              <w:left w:val="single" w:sz="6" w:space="0" w:color="auto"/>
              <w:right w:val="single" w:sz="6" w:space="0" w:color="auto"/>
            </w:tcBorders>
          </w:tcPr>
          <w:p w:rsidR="00CA3207" w:rsidRPr="00E6459B" w:rsidRDefault="00CA3207" w:rsidP="00D216EC">
            <w:pPr>
              <w:spacing w:line="360" w:lineRule="auto"/>
              <w:ind w:left="360" w:right="29"/>
              <w:jc w:val="center"/>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 xml:space="preserve">Preferred Provider – 100% </w:t>
            </w:r>
          </w:p>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 xml:space="preserve">Non-Preferred Provider </w:t>
            </w:r>
            <w:r>
              <w:rPr>
                <w:color w:val="000000"/>
                <w:sz w:val="18"/>
              </w:rPr>
              <w:t>–</w:t>
            </w:r>
            <w:r w:rsidRPr="00E6459B">
              <w:rPr>
                <w:color w:val="000000"/>
                <w:sz w:val="18"/>
              </w:rPr>
              <w:t xml:space="preserve"> 100%</w:t>
            </w:r>
          </w:p>
          <w:p w:rsidR="00CA3207" w:rsidRPr="00E6459B" w:rsidRDefault="00CA3207" w:rsidP="00D216EC">
            <w:pPr>
              <w:spacing w:line="360" w:lineRule="auto"/>
              <w:ind w:left="360" w:right="29"/>
              <w:jc w:val="center"/>
              <w:rPr>
                <w:color w:val="000000"/>
                <w:sz w:val="18"/>
              </w:rPr>
            </w:pPr>
          </w:p>
        </w:tc>
        <w:tc>
          <w:tcPr>
            <w:tcW w:w="2984" w:type="dxa"/>
            <w:tcBorders>
              <w:left w:val="single" w:sz="6" w:space="0" w:color="auto"/>
              <w:right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Combined limit for all appliances of R4</w:t>
            </w:r>
            <w:r>
              <w:rPr>
                <w:color w:val="000000"/>
                <w:sz w:val="18"/>
              </w:rPr>
              <w:t xml:space="preserve"> 4</w:t>
            </w:r>
            <w:r w:rsidRPr="00E6459B">
              <w:rPr>
                <w:color w:val="000000"/>
                <w:sz w:val="18"/>
              </w:rPr>
              <w:t>00 PMF</w:t>
            </w:r>
          </w:p>
          <w:p w:rsidR="00CA3207" w:rsidRPr="00E6459B" w:rsidRDefault="00CA3207" w:rsidP="00CA3207">
            <w:pPr>
              <w:tabs>
                <w:tab w:val="num" w:pos="692"/>
              </w:tabs>
              <w:spacing w:line="360" w:lineRule="auto"/>
              <w:ind w:left="45" w:right="29"/>
              <w:rPr>
                <w:b/>
                <w:color w:val="000000"/>
                <w:sz w:val="18"/>
              </w:rPr>
            </w:pPr>
          </w:p>
        </w:tc>
        <w:tc>
          <w:tcPr>
            <w:tcW w:w="4372" w:type="dxa"/>
            <w:tcBorders>
              <w:left w:val="single" w:sz="6" w:space="0" w:color="auto"/>
              <w:right w:val="single" w:sz="6" w:space="0" w:color="auto"/>
            </w:tcBorders>
          </w:tcPr>
          <w:p w:rsidR="00CA3207" w:rsidRPr="00E6459B" w:rsidRDefault="00CA3207" w:rsidP="00D216EC">
            <w:pPr>
              <w:spacing w:line="360" w:lineRule="auto"/>
              <w:ind w:right="29"/>
              <w:jc w:val="both"/>
              <w:rPr>
                <w:color w:val="000000"/>
                <w:sz w:val="18"/>
              </w:rPr>
            </w:pPr>
          </w:p>
          <w:p w:rsidR="00CA3207" w:rsidRPr="00E6459B" w:rsidRDefault="00CA3207" w:rsidP="00E830C4">
            <w:pPr>
              <w:spacing w:line="360" w:lineRule="auto"/>
              <w:ind w:left="45" w:right="29"/>
              <w:jc w:val="both"/>
              <w:rPr>
                <w:color w:val="000000"/>
                <w:sz w:val="18"/>
              </w:rPr>
            </w:pPr>
            <w:r w:rsidRPr="00E6459B">
              <w:rPr>
                <w:color w:val="000000"/>
                <w:sz w:val="18"/>
              </w:rPr>
              <w:t>A cash levy of 20%, in respect of preferred    providers, and 30% in respect of non-preferred    providers shall be payable at point of service by the    Beneficiary.</w:t>
            </w:r>
          </w:p>
          <w:p w:rsidR="00CA3207" w:rsidRPr="00E830C4" w:rsidRDefault="00CA3207" w:rsidP="00E830C4">
            <w:pPr>
              <w:spacing w:line="360" w:lineRule="auto"/>
              <w:ind w:left="45" w:right="29"/>
              <w:rPr>
                <w:color w:val="000000"/>
                <w:sz w:val="18"/>
              </w:rPr>
            </w:pPr>
            <w:r w:rsidRPr="00E830C4">
              <w:rPr>
                <w:color w:val="000000"/>
                <w:sz w:val="18"/>
              </w:rPr>
              <w:t>Subject to pre-authorisation from the Scheme</w:t>
            </w:r>
            <w:r>
              <w:rPr>
                <w:color w:val="000000"/>
                <w:sz w:val="18"/>
              </w:rPr>
              <w:t>.</w:t>
            </w:r>
          </w:p>
          <w:p w:rsidR="00CA3207" w:rsidRPr="00E830C4" w:rsidRDefault="00CA3207" w:rsidP="00E830C4">
            <w:pPr>
              <w:tabs>
                <w:tab w:val="num" w:pos="692"/>
              </w:tabs>
              <w:spacing w:line="360" w:lineRule="auto"/>
              <w:ind w:left="45" w:right="29"/>
              <w:rPr>
                <w:color w:val="000000"/>
                <w:sz w:val="18"/>
              </w:rPr>
            </w:pPr>
            <w:r w:rsidRPr="00E830C4">
              <w:rPr>
                <w:color w:val="000000"/>
                <w:sz w:val="18"/>
              </w:rPr>
              <w:t xml:space="preserve">An amount of R18 000 paid at 90% per ear per 4 year cycle is added to the annual limit for hearing aids. </w:t>
            </w:r>
          </w:p>
          <w:p w:rsidR="00CA3207" w:rsidRPr="00E6459B" w:rsidRDefault="00CA3207" w:rsidP="00D216EC">
            <w:pPr>
              <w:spacing w:line="360" w:lineRule="auto"/>
              <w:ind w:left="360" w:right="29"/>
              <w:rPr>
                <w:color w:val="000000"/>
                <w:sz w:val="18"/>
              </w:rPr>
            </w:pPr>
          </w:p>
        </w:tc>
      </w:tr>
      <w:tr w:rsidR="00CA3207" w:rsidRPr="00E6459B" w:rsidTr="00942A7F">
        <w:trPr>
          <w:gridAfter w:val="3"/>
          <w:wAfter w:w="13116" w:type="dxa"/>
          <w:trHeight w:val="2291"/>
        </w:trPr>
        <w:tc>
          <w:tcPr>
            <w:tcW w:w="851" w:type="dxa"/>
            <w:tcBorders>
              <w:top w:val="single" w:sz="6" w:space="0" w:color="auto"/>
              <w:left w:val="single" w:sz="6" w:space="0" w:color="auto"/>
              <w:bottom w:val="single" w:sz="6" w:space="0" w:color="auto"/>
              <w:right w:val="single" w:sz="6" w:space="0" w:color="auto"/>
            </w:tcBorders>
          </w:tcPr>
          <w:p w:rsidR="00CA3207" w:rsidRPr="00E6459B" w:rsidRDefault="00CA3207" w:rsidP="00D216EC">
            <w:pPr>
              <w:spacing w:line="360" w:lineRule="auto"/>
              <w:ind w:left="360" w:right="29"/>
              <w:rPr>
                <w:b/>
                <w:color w:val="000000"/>
                <w:sz w:val="18"/>
              </w:rPr>
            </w:pPr>
          </w:p>
          <w:p w:rsidR="00CA3207" w:rsidRPr="00E6459B" w:rsidRDefault="00CA3207" w:rsidP="00D216EC">
            <w:pPr>
              <w:spacing w:line="360" w:lineRule="auto"/>
              <w:ind w:left="360" w:right="29"/>
              <w:rPr>
                <w:b/>
                <w:color w:val="000000"/>
                <w:sz w:val="18"/>
              </w:rPr>
            </w:pPr>
            <w:r w:rsidRPr="00E6459B">
              <w:rPr>
                <w:b/>
                <w:color w:val="000000"/>
                <w:sz w:val="18"/>
              </w:rPr>
              <w:t>T.</w:t>
            </w:r>
          </w:p>
        </w:tc>
        <w:tc>
          <w:tcPr>
            <w:tcW w:w="3969" w:type="dxa"/>
            <w:gridSpan w:val="2"/>
            <w:tcBorders>
              <w:top w:val="single" w:sz="6" w:space="0" w:color="auto"/>
              <w:left w:val="single" w:sz="6" w:space="0" w:color="auto"/>
              <w:bottom w:val="single" w:sz="6" w:space="0" w:color="auto"/>
              <w:right w:val="single" w:sz="6" w:space="0" w:color="auto"/>
            </w:tcBorders>
          </w:tcPr>
          <w:p w:rsidR="00CA3207" w:rsidRPr="00E6459B" w:rsidRDefault="00CA3207" w:rsidP="00D216EC">
            <w:pPr>
              <w:tabs>
                <w:tab w:val="left" w:pos="720"/>
              </w:tabs>
              <w:spacing w:line="360" w:lineRule="auto"/>
              <w:ind w:right="29"/>
              <w:rPr>
                <w:color w:val="000000"/>
                <w:sz w:val="18"/>
              </w:rPr>
            </w:pPr>
          </w:p>
          <w:p w:rsidR="00CA3207" w:rsidRPr="00E6459B" w:rsidRDefault="00CA3207" w:rsidP="00D216EC">
            <w:pPr>
              <w:tabs>
                <w:tab w:val="left" w:pos="720"/>
              </w:tabs>
              <w:spacing w:line="360" w:lineRule="auto"/>
              <w:ind w:left="132" w:right="29" w:firstLine="283"/>
              <w:rPr>
                <w:color w:val="000000"/>
                <w:sz w:val="18"/>
              </w:rPr>
            </w:pPr>
            <w:r w:rsidRPr="00E6459B">
              <w:rPr>
                <w:color w:val="000000"/>
                <w:sz w:val="18"/>
              </w:rPr>
              <w:t>OXYGEN</w:t>
            </w:r>
          </w:p>
          <w:p w:rsidR="00CA3207" w:rsidRPr="00E6459B" w:rsidRDefault="00CA3207" w:rsidP="00D216EC">
            <w:pPr>
              <w:tabs>
                <w:tab w:val="left" w:pos="720"/>
              </w:tabs>
              <w:spacing w:line="360" w:lineRule="auto"/>
              <w:ind w:left="415" w:right="29"/>
              <w:rPr>
                <w:color w:val="000000"/>
                <w:sz w:val="18"/>
              </w:rPr>
            </w:pPr>
            <w:r w:rsidRPr="00E6459B">
              <w:rPr>
                <w:color w:val="000000"/>
                <w:sz w:val="18"/>
              </w:rPr>
              <w:t>(Including cylinders)</w:t>
            </w:r>
          </w:p>
        </w:tc>
        <w:tc>
          <w:tcPr>
            <w:tcW w:w="1559" w:type="dxa"/>
            <w:tcBorders>
              <w:top w:val="single" w:sz="6" w:space="0" w:color="auto"/>
              <w:left w:val="single" w:sz="6" w:space="0" w:color="auto"/>
              <w:bottom w:val="single" w:sz="6" w:space="0" w:color="auto"/>
              <w:right w:val="single" w:sz="6" w:space="0" w:color="auto"/>
            </w:tcBorders>
          </w:tcPr>
          <w:p w:rsidR="00CA3207" w:rsidRPr="00E6459B" w:rsidRDefault="00CA3207" w:rsidP="00D216EC">
            <w:pPr>
              <w:spacing w:line="360" w:lineRule="auto"/>
              <w:ind w:left="360" w:right="29"/>
              <w:jc w:val="center"/>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 xml:space="preserve">Preferred </w:t>
            </w:r>
          </w:p>
          <w:p w:rsidR="00CA3207" w:rsidRPr="00E6459B" w:rsidRDefault="00CA3207" w:rsidP="00D216EC">
            <w:pPr>
              <w:spacing w:line="360" w:lineRule="auto"/>
              <w:ind w:left="360" w:right="29"/>
              <w:rPr>
                <w:color w:val="000000"/>
                <w:sz w:val="18"/>
              </w:rPr>
            </w:pPr>
            <w:r w:rsidRPr="00E6459B">
              <w:rPr>
                <w:color w:val="000000"/>
                <w:sz w:val="18"/>
              </w:rPr>
              <w:t>Provider – 100%</w:t>
            </w:r>
          </w:p>
          <w:p w:rsidR="00CA3207" w:rsidRPr="00E6459B" w:rsidRDefault="00CA3207" w:rsidP="00D216EC">
            <w:pPr>
              <w:spacing w:line="360" w:lineRule="auto"/>
              <w:ind w:left="360" w:right="29"/>
              <w:jc w:val="center"/>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Non-preferred Provider – 0%</w:t>
            </w:r>
          </w:p>
        </w:tc>
        <w:tc>
          <w:tcPr>
            <w:tcW w:w="2984" w:type="dxa"/>
            <w:tcBorders>
              <w:top w:val="single" w:sz="6" w:space="0" w:color="auto"/>
              <w:left w:val="single" w:sz="6" w:space="0" w:color="auto"/>
              <w:bottom w:val="single" w:sz="6" w:space="0" w:color="auto"/>
              <w:right w:val="single" w:sz="6" w:space="0" w:color="auto"/>
            </w:tcBorders>
          </w:tcPr>
          <w:p w:rsidR="00CA3207" w:rsidRPr="00E6459B" w:rsidRDefault="00CA3207" w:rsidP="00D216EC">
            <w:pPr>
              <w:spacing w:line="360" w:lineRule="auto"/>
              <w:ind w:right="29"/>
              <w:rPr>
                <w:color w:val="000000"/>
                <w:sz w:val="18"/>
              </w:rPr>
            </w:pPr>
          </w:p>
          <w:p w:rsidR="00B34B7B" w:rsidRPr="00E6459B" w:rsidRDefault="00CA3207" w:rsidP="00B34B7B">
            <w:pPr>
              <w:spacing w:line="360" w:lineRule="auto"/>
              <w:ind w:left="186" w:right="29"/>
              <w:rPr>
                <w:color w:val="000000"/>
                <w:sz w:val="18"/>
              </w:rPr>
            </w:pPr>
            <w:r w:rsidRPr="00B34B7B">
              <w:rPr>
                <w:strike/>
                <w:color w:val="000000"/>
                <w:sz w:val="18"/>
              </w:rPr>
              <w:t>R7000</w:t>
            </w:r>
            <w:r w:rsidRPr="00E6459B">
              <w:rPr>
                <w:color w:val="000000"/>
                <w:sz w:val="18"/>
              </w:rPr>
              <w:t xml:space="preserve"> </w:t>
            </w:r>
            <w:r w:rsidR="00B34B7B">
              <w:rPr>
                <w:color w:val="000000"/>
                <w:sz w:val="18"/>
              </w:rPr>
              <w:t xml:space="preserve">R10 000 </w:t>
            </w:r>
            <w:r w:rsidRPr="00E6459B">
              <w:rPr>
                <w:color w:val="000000"/>
                <w:sz w:val="18"/>
              </w:rPr>
              <w:t>PMF.</w:t>
            </w:r>
            <w:r w:rsidR="00B34B7B">
              <w:rPr>
                <w:color w:val="000000"/>
                <w:sz w:val="18"/>
              </w:rPr>
              <w:t xml:space="preserve"> </w:t>
            </w:r>
            <w:r w:rsidR="00B34B7B" w:rsidRPr="007B7AC8">
              <w:rPr>
                <w:b/>
                <w:color w:val="0070C0"/>
                <w:sz w:val="18"/>
              </w:rPr>
              <w:t>[Amended as from 1 January 201</w:t>
            </w:r>
            <w:r w:rsidR="00B34B7B">
              <w:rPr>
                <w:b/>
                <w:color w:val="0070C0"/>
                <w:sz w:val="18"/>
              </w:rPr>
              <w:t>9</w:t>
            </w:r>
            <w:r w:rsidR="00B34B7B" w:rsidRPr="007B7AC8">
              <w:rPr>
                <w:b/>
                <w:color w:val="0070C0"/>
                <w:sz w:val="18"/>
              </w:rPr>
              <w:t>]</w:t>
            </w:r>
          </w:p>
          <w:p w:rsidR="00CA3207" w:rsidRPr="00E6459B" w:rsidRDefault="00CA3207" w:rsidP="00D216EC">
            <w:pPr>
              <w:spacing w:line="360" w:lineRule="auto"/>
              <w:ind w:left="360" w:right="29"/>
              <w:rPr>
                <w:color w:val="000000"/>
                <w:sz w:val="18"/>
              </w:rPr>
            </w:pPr>
          </w:p>
        </w:tc>
        <w:tc>
          <w:tcPr>
            <w:tcW w:w="4372" w:type="dxa"/>
            <w:tcBorders>
              <w:top w:val="single" w:sz="6" w:space="0" w:color="auto"/>
              <w:left w:val="single" w:sz="6" w:space="0" w:color="auto"/>
              <w:bottom w:val="single" w:sz="6" w:space="0" w:color="auto"/>
              <w:right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E830C4">
            <w:pPr>
              <w:spacing w:line="360" w:lineRule="auto"/>
              <w:ind w:left="125" w:right="29"/>
              <w:rPr>
                <w:color w:val="000000"/>
                <w:sz w:val="18"/>
              </w:rPr>
            </w:pPr>
            <w:r w:rsidRPr="00E6459B">
              <w:rPr>
                <w:color w:val="000000"/>
                <w:sz w:val="18"/>
              </w:rPr>
              <w:t>Subject to pre-authorisation from the Scheme</w:t>
            </w:r>
          </w:p>
          <w:p w:rsidR="00CA3207" w:rsidRDefault="00CA3207" w:rsidP="00E830C4">
            <w:pPr>
              <w:spacing w:line="360" w:lineRule="auto"/>
              <w:ind w:left="125" w:right="29"/>
              <w:rPr>
                <w:strike/>
                <w:color w:val="000000"/>
                <w:sz w:val="18"/>
              </w:rPr>
            </w:pPr>
            <w:r w:rsidRPr="002D3E65">
              <w:rPr>
                <w:strike/>
                <w:color w:val="000000"/>
                <w:sz w:val="18"/>
              </w:rPr>
              <w:t>A 20% levy will be payable at point of service.</w:t>
            </w:r>
            <w:r>
              <w:rPr>
                <w:strike/>
                <w:color w:val="000000"/>
                <w:sz w:val="18"/>
              </w:rPr>
              <w:t xml:space="preserve"> </w:t>
            </w:r>
          </w:p>
          <w:p w:rsidR="00CA3207" w:rsidRPr="00AB483B" w:rsidRDefault="00CA3207" w:rsidP="002D3E65">
            <w:pPr>
              <w:pStyle w:val="ListParagraph"/>
              <w:spacing w:line="360" w:lineRule="auto"/>
              <w:ind w:left="485" w:right="29"/>
              <w:rPr>
                <w:color w:val="000000"/>
                <w:sz w:val="18"/>
              </w:rPr>
            </w:pPr>
            <w:r w:rsidRPr="00AB483B">
              <w:rPr>
                <w:b/>
                <w:color w:val="0070C0"/>
                <w:sz w:val="18"/>
              </w:rPr>
              <w:t>[Amended as from 1 January 201</w:t>
            </w:r>
            <w:r>
              <w:rPr>
                <w:b/>
                <w:color w:val="0070C0"/>
                <w:sz w:val="18"/>
              </w:rPr>
              <w:t>8</w:t>
            </w:r>
            <w:r w:rsidRPr="00AB483B">
              <w:rPr>
                <w:b/>
                <w:color w:val="0070C0"/>
                <w:sz w:val="18"/>
              </w:rPr>
              <w:t>]</w:t>
            </w:r>
          </w:p>
          <w:p w:rsidR="00CA3207" w:rsidRPr="002D3E65" w:rsidRDefault="00CA3207" w:rsidP="002D3E65">
            <w:pPr>
              <w:spacing w:line="360" w:lineRule="auto"/>
              <w:ind w:left="692" w:right="29"/>
              <w:rPr>
                <w:strike/>
                <w:color w:val="000000"/>
                <w:sz w:val="18"/>
              </w:rPr>
            </w:pPr>
          </w:p>
        </w:tc>
      </w:tr>
      <w:tr w:rsidR="00CA3207" w:rsidRPr="00E6459B" w:rsidTr="00942A7F">
        <w:trPr>
          <w:gridAfter w:val="3"/>
          <w:wAfter w:w="13116" w:type="dxa"/>
          <w:trHeight w:val="403"/>
        </w:trPr>
        <w:tc>
          <w:tcPr>
            <w:tcW w:w="867" w:type="dxa"/>
            <w:gridSpan w:val="2"/>
            <w:tcBorders>
              <w:top w:val="single" w:sz="6" w:space="0" w:color="auto"/>
              <w:left w:val="single" w:sz="6" w:space="0" w:color="auto"/>
              <w:bottom w:val="single" w:sz="6" w:space="0" w:color="auto"/>
            </w:tcBorders>
          </w:tcPr>
          <w:p w:rsidR="00CA3207" w:rsidRPr="00E6459B" w:rsidRDefault="00CA3207" w:rsidP="00D216EC">
            <w:pPr>
              <w:pStyle w:val="Heading7"/>
              <w:rPr>
                <w:rFonts w:ascii="Arial" w:hAnsi="Arial"/>
                <w:color w:val="000000"/>
                <w:sz w:val="18"/>
              </w:rPr>
            </w:pPr>
            <w:r w:rsidRPr="00E6459B">
              <w:rPr>
                <w:b w:val="0"/>
                <w:color w:val="000000"/>
              </w:rPr>
              <w:lastRenderedPageBreak/>
              <w:br w:type="page"/>
            </w:r>
          </w:p>
        </w:tc>
        <w:tc>
          <w:tcPr>
            <w:tcW w:w="3953" w:type="dxa"/>
            <w:tcBorders>
              <w:top w:val="single" w:sz="6" w:space="0" w:color="auto"/>
              <w:left w:val="single" w:sz="6" w:space="0" w:color="auto"/>
              <w:bottom w:val="single" w:sz="6" w:space="0" w:color="auto"/>
            </w:tcBorders>
          </w:tcPr>
          <w:p w:rsidR="00CA3207" w:rsidRDefault="00CA3207" w:rsidP="00D216EC">
            <w:pPr>
              <w:spacing w:line="360" w:lineRule="auto"/>
              <w:ind w:left="360" w:right="29"/>
              <w:jc w:val="both"/>
              <w:rPr>
                <w:b/>
                <w:color w:val="000000"/>
                <w:sz w:val="18"/>
              </w:rPr>
            </w:pPr>
          </w:p>
          <w:p w:rsidR="00CA3207" w:rsidRPr="00E6459B" w:rsidRDefault="00CA3207" w:rsidP="00D216EC">
            <w:pPr>
              <w:spacing w:line="360" w:lineRule="auto"/>
              <w:ind w:left="360" w:right="29"/>
              <w:jc w:val="both"/>
              <w:rPr>
                <w:color w:val="000000"/>
                <w:sz w:val="18"/>
              </w:rPr>
            </w:pPr>
            <w:r w:rsidRPr="00E6459B">
              <w:rPr>
                <w:b/>
                <w:color w:val="000000"/>
                <w:sz w:val="18"/>
              </w:rPr>
              <w:t>SERVICE</w:t>
            </w:r>
          </w:p>
        </w:tc>
        <w:tc>
          <w:tcPr>
            <w:tcW w:w="1559" w:type="dxa"/>
            <w:tcBorders>
              <w:top w:val="single" w:sz="6" w:space="0" w:color="auto"/>
              <w:left w:val="single" w:sz="6" w:space="0" w:color="auto"/>
              <w:bottom w:val="single" w:sz="6" w:space="0" w:color="auto"/>
            </w:tcBorders>
          </w:tcPr>
          <w:p w:rsidR="00CA3207" w:rsidRDefault="00CA3207" w:rsidP="00D216EC">
            <w:pPr>
              <w:spacing w:line="360" w:lineRule="auto"/>
              <w:ind w:left="360" w:right="29"/>
              <w:jc w:val="center"/>
              <w:rPr>
                <w:b/>
                <w:color w:val="000000"/>
                <w:sz w:val="18"/>
              </w:rPr>
            </w:pPr>
          </w:p>
          <w:p w:rsidR="00CA3207" w:rsidRPr="00E6459B" w:rsidRDefault="00CA3207" w:rsidP="00D216EC">
            <w:pPr>
              <w:spacing w:line="360" w:lineRule="auto"/>
              <w:ind w:left="360" w:right="29"/>
              <w:jc w:val="center"/>
              <w:rPr>
                <w:color w:val="000000"/>
                <w:sz w:val="18"/>
              </w:rPr>
            </w:pPr>
            <w:r w:rsidRPr="00E6459B">
              <w:rPr>
                <w:b/>
                <w:color w:val="000000"/>
                <w:sz w:val="18"/>
              </w:rPr>
              <w:t>% BENEFIT</w:t>
            </w:r>
          </w:p>
        </w:tc>
        <w:tc>
          <w:tcPr>
            <w:tcW w:w="2984" w:type="dxa"/>
            <w:tcBorders>
              <w:top w:val="single" w:sz="6" w:space="0" w:color="auto"/>
              <w:left w:val="single" w:sz="6" w:space="0" w:color="auto"/>
              <w:bottom w:val="single" w:sz="6" w:space="0" w:color="auto"/>
            </w:tcBorders>
          </w:tcPr>
          <w:p w:rsidR="00CA3207" w:rsidRDefault="00CA3207" w:rsidP="00D216EC">
            <w:pPr>
              <w:spacing w:line="360" w:lineRule="auto"/>
              <w:ind w:left="360" w:right="29"/>
              <w:rPr>
                <w:b/>
                <w:color w:val="000000"/>
                <w:sz w:val="18"/>
              </w:rPr>
            </w:pPr>
          </w:p>
          <w:p w:rsidR="00CA3207" w:rsidRPr="00E6459B" w:rsidRDefault="00CA3207" w:rsidP="00D216EC">
            <w:pPr>
              <w:spacing w:line="360" w:lineRule="auto"/>
              <w:ind w:left="360" w:right="29"/>
              <w:rPr>
                <w:color w:val="000000"/>
                <w:sz w:val="18"/>
              </w:rPr>
            </w:pPr>
            <w:r w:rsidRPr="00E6459B">
              <w:rPr>
                <w:b/>
                <w:color w:val="000000"/>
                <w:sz w:val="18"/>
              </w:rPr>
              <w:t>ANNUAL LIMITS</w:t>
            </w:r>
          </w:p>
        </w:tc>
        <w:tc>
          <w:tcPr>
            <w:tcW w:w="4372" w:type="dxa"/>
            <w:tcBorders>
              <w:top w:val="single" w:sz="6" w:space="0" w:color="auto"/>
              <w:left w:val="single" w:sz="6" w:space="0" w:color="auto"/>
              <w:bottom w:val="single" w:sz="6" w:space="0" w:color="auto"/>
              <w:right w:val="single" w:sz="6" w:space="0" w:color="auto"/>
            </w:tcBorders>
          </w:tcPr>
          <w:p w:rsidR="00CA3207" w:rsidRDefault="00CA3207" w:rsidP="00D216EC">
            <w:pPr>
              <w:spacing w:line="360" w:lineRule="auto"/>
              <w:ind w:left="360" w:right="29"/>
              <w:jc w:val="both"/>
              <w:rPr>
                <w:b/>
                <w:color w:val="000000"/>
                <w:sz w:val="18"/>
              </w:rPr>
            </w:pPr>
          </w:p>
          <w:p w:rsidR="00CA3207" w:rsidRPr="00E6459B" w:rsidRDefault="00CA3207" w:rsidP="00D216EC">
            <w:pPr>
              <w:spacing w:line="360" w:lineRule="auto"/>
              <w:ind w:left="360" w:right="29"/>
              <w:jc w:val="both"/>
              <w:rPr>
                <w:color w:val="000000"/>
                <w:sz w:val="18"/>
              </w:rPr>
            </w:pPr>
            <w:r w:rsidRPr="00E6459B">
              <w:rPr>
                <w:b/>
                <w:color w:val="000000"/>
                <w:sz w:val="18"/>
              </w:rPr>
              <w:t>CONDITIONS/ REMARKS</w:t>
            </w:r>
          </w:p>
        </w:tc>
      </w:tr>
      <w:tr w:rsidR="00CA3207" w:rsidRPr="00E6459B" w:rsidTr="00942A7F">
        <w:trPr>
          <w:gridAfter w:val="3"/>
          <w:wAfter w:w="13116" w:type="dxa"/>
          <w:trHeight w:val="403"/>
        </w:trPr>
        <w:tc>
          <w:tcPr>
            <w:tcW w:w="851" w:type="dxa"/>
            <w:tcBorders>
              <w:top w:val="single" w:sz="6" w:space="0" w:color="auto"/>
              <w:left w:val="single" w:sz="6" w:space="0" w:color="auto"/>
            </w:tcBorders>
          </w:tcPr>
          <w:p w:rsidR="00CA3207" w:rsidRPr="00E6459B" w:rsidRDefault="00CA3207" w:rsidP="00D216EC">
            <w:pPr>
              <w:pStyle w:val="Heading7"/>
              <w:rPr>
                <w:rFonts w:ascii="Arial" w:hAnsi="Arial"/>
                <w:color w:val="000000"/>
                <w:sz w:val="18"/>
              </w:rPr>
            </w:pPr>
          </w:p>
          <w:p w:rsidR="00CA3207" w:rsidRPr="00E6459B" w:rsidRDefault="00CA3207" w:rsidP="00D216EC">
            <w:pPr>
              <w:jc w:val="center"/>
              <w:rPr>
                <w:color w:val="000000"/>
                <w:sz w:val="18"/>
              </w:rPr>
            </w:pPr>
            <w:r w:rsidRPr="00E6459B">
              <w:rPr>
                <w:color w:val="000000"/>
                <w:sz w:val="18"/>
              </w:rPr>
              <w:t>U.</w:t>
            </w:r>
          </w:p>
        </w:tc>
        <w:tc>
          <w:tcPr>
            <w:tcW w:w="3969" w:type="dxa"/>
            <w:gridSpan w:val="2"/>
            <w:tcBorders>
              <w:top w:val="single" w:sz="6" w:space="0" w:color="auto"/>
              <w:left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jc w:val="both"/>
              <w:rPr>
                <w:color w:val="000000"/>
                <w:sz w:val="18"/>
              </w:rPr>
            </w:pPr>
            <w:r w:rsidRPr="00E6459B">
              <w:rPr>
                <w:color w:val="000000"/>
                <w:sz w:val="18"/>
              </w:rPr>
              <w:t>EXTERNAL ORTHOPAEDIC APPLIANCE</w:t>
            </w:r>
          </w:p>
          <w:p w:rsidR="00CA3207" w:rsidRPr="00E6459B" w:rsidRDefault="00CA3207" w:rsidP="00D216EC">
            <w:pPr>
              <w:spacing w:line="360" w:lineRule="auto"/>
              <w:ind w:left="360" w:right="29"/>
              <w:jc w:val="both"/>
              <w:rPr>
                <w:color w:val="000000"/>
                <w:sz w:val="18"/>
              </w:rPr>
            </w:pPr>
            <w:r w:rsidRPr="00E6459B">
              <w:rPr>
                <w:color w:val="000000"/>
                <w:sz w:val="18"/>
              </w:rPr>
              <w:t>Post-Operative Appliance</w:t>
            </w:r>
          </w:p>
          <w:p w:rsidR="00CA3207" w:rsidRPr="00E6459B" w:rsidRDefault="00CA3207" w:rsidP="00D216EC">
            <w:pPr>
              <w:spacing w:line="360" w:lineRule="auto"/>
              <w:ind w:left="360" w:right="29"/>
              <w:jc w:val="both"/>
              <w:rPr>
                <w:color w:val="000000"/>
                <w:sz w:val="18"/>
              </w:rPr>
            </w:pPr>
            <w:r w:rsidRPr="00E6459B">
              <w:rPr>
                <w:color w:val="000000"/>
                <w:sz w:val="18"/>
              </w:rPr>
              <w:t>Corrective Appliance</w:t>
            </w:r>
          </w:p>
        </w:tc>
        <w:tc>
          <w:tcPr>
            <w:tcW w:w="1559" w:type="dxa"/>
            <w:tcBorders>
              <w:top w:val="single" w:sz="6" w:space="0" w:color="auto"/>
              <w:left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hanging="26"/>
              <w:rPr>
                <w:color w:val="000000"/>
                <w:sz w:val="18"/>
              </w:rPr>
            </w:pPr>
            <w:r w:rsidRPr="00E6459B">
              <w:rPr>
                <w:color w:val="000000"/>
                <w:sz w:val="18"/>
              </w:rPr>
              <w:t>Preferred Provider – 100%</w:t>
            </w:r>
          </w:p>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Non-Preferred Provider – 80%</w:t>
            </w:r>
          </w:p>
        </w:tc>
        <w:tc>
          <w:tcPr>
            <w:tcW w:w="2984" w:type="dxa"/>
            <w:tcBorders>
              <w:top w:val="single" w:sz="6" w:space="0" w:color="auto"/>
              <w:left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166" w:right="29" w:firstLine="83"/>
              <w:rPr>
                <w:color w:val="000000"/>
                <w:sz w:val="18"/>
              </w:rPr>
            </w:pPr>
            <w:r>
              <w:rPr>
                <w:color w:val="000000"/>
                <w:sz w:val="18"/>
              </w:rPr>
              <w:t>R6 000</w:t>
            </w:r>
            <w:r w:rsidRPr="00E6459B">
              <w:rPr>
                <w:color w:val="000000"/>
                <w:sz w:val="18"/>
              </w:rPr>
              <w:t xml:space="preserve"> PB</w:t>
            </w:r>
          </w:p>
          <w:p w:rsidR="00CA3207" w:rsidRPr="00AD4CBB" w:rsidRDefault="00CA3207" w:rsidP="00D216EC">
            <w:pPr>
              <w:spacing w:line="360" w:lineRule="auto"/>
              <w:ind w:left="45" w:right="29"/>
              <w:rPr>
                <w:color w:val="000000"/>
                <w:sz w:val="18"/>
              </w:rPr>
            </w:pPr>
            <w:r w:rsidRPr="00AD4CBB">
              <w:rPr>
                <w:b/>
                <w:color w:val="0070C0"/>
                <w:sz w:val="18"/>
              </w:rPr>
              <w:t>[Amended as from 1 January 2015]</w:t>
            </w:r>
          </w:p>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b/>
                <w:color w:val="000000"/>
                <w:sz w:val="18"/>
              </w:rPr>
            </w:pPr>
          </w:p>
        </w:tc>
        <w:tc>
          <w:tcPr>
            <w:tcW w:w="4372" w:type="dxa"/>
            <w:tcBorders>
              <w:top w:val="single" w:sz="6" w:space="0" w:color="auto"/>
              <w:left w:val="single" w:sz="6" w:space="0" w:color="auto"/>
              <w:right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F042D6">
            <w:pPr>
              <w:numPr>
                <w:ilvl w:val="0"/>
                <w:numId w:val="25"/>
              </w:numPr>
              <w:spacing w:line="360" w:lineRule="auto"/>
              <w:ind w:right="29"/>
              <w:jc w:val="both"/>
              <w:rPr>
                <w:color w:val="000000"/>
                <w:sz w:val="18"/>
              </w:rPr>
            </w:pPr>
            <w:r w:rsidRPr="00E6459B">
              <w:rPr>
                <w:color w:val="000000"/>
                <w:sz w:val="18"/>
              </w:rPr>
              <w:t>Authorisation shall be obtained from the Scheme’s designated agent, failing which a 20% co-payment shall apply.</w:t>
            </w:r>
          </w:p>
          <w:p w:rsidR="00CA3207" w:rsidRPr="00E6459B" w:rsidRDefault="00CA3207" w:rsidP="00F042D6">
            <w:pPr>
              <w:numPr>
                <w:ilvl w:val="0"/>
                <w:numId w:val="25"/>
              </w:numPr>
              <w:spacing w:line="360" w:lineRule="auto"/>
              <w:ind w:right="29"/>
              <w:rPr>
                <w:color w:val="000000"/>
                <w:sz w:val="18"/>
              </w:rPr>
            </w:pPr>
            <w:r w:rsidRPr="00E6459B">
              <w:rPr>
                <w:color w:val="000000"/>
                <w:sz w:val="18"/>
              </w:rPr>
              <w:t>No benefit will be paid unless the invoice for the appliance is accompanied by a specialist practitioner’s prescription and the appliances supplied by a registered Orthopod.</w:t>
            </w:r>
          </w:p>
        </w:tc>
      </w:tr>
      <w:tr w:rsidR="00CA3207" w:rsidRPr="00E6459B" w:rsidTr="00942A7F">
        <w:trPr>
          <w:gridAfter w:val="3"/>
          <w:wAfter w:w="13116" w:type="dxa"/>
          <w:trHeight w:val="4739"/>
        </w:trPr>
        <w:tc>
          <w:tcPr>
            <w:tcW w:w="851" w:type="dxa"/>
            <w:tcBorders>
              <w:top w:val="single" w:sz="6" w:space="0" w:color="auto"/>
              <w:left w:val="single" w:sz="6" w:space="0" w:color="auto"/>
              <w:bottom w:val="single" w:sz="6" w:space="0" w:color="auto"/>
            </w:tcBorders>
          </w:tcPr>
          <w:p w:rsidR="00CA3207" w:rsidRPr="00E6459B" w:rsidRDefault="00CA3207" w:rsidP="00D216EC">
            <w:pPr>
              <w:pStyle w:val="Heading7"/>
              <w:rPr>
                <w:rFonts w:ascii="Arial" w:hAnsi="Arial"/>
                <w:color w:val="000000"/>
                <w:sz w:val="18"/>
              </w:rPr>
            </w:pPr>
          </w:p>
          <w:p w:rsidR="00CA3207" w:rsidRPr="00E6459B" w:rsidRDefault="00CA3207" w:rsidP="00D216EC">
            <w:pPr>
              <w:pStyle w:val="Heading7"/>
              <w:rPr>
                <w:rFonts w:ascii="Arial" w:hAnsi="Arial"/>
                <w:color w:val="000000"/>
                <w:sz w:val="18"/>
              </w:rPr>
            </w:pPr>
            <w:r w:rsidRPr="00E6459B">
              <w:rPr>
                <w:rFonts w:ascii="Arial" w:hAnsi="Arial"/>
                <w:color w:val="000000"/>
                <w:sz w:val="18"/>
              </w:rPr>
              <w:t>V.</w:t>
            </w:r>
          </w:p>
        </w:tc>
        <w:tc>
          <w:tcPr>
            <w:tcW w:w="3969" w:type="dxa"/>
            <w:gridSpan w:val="2"/>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OPTICAL</w:t>
            </w:r>
          </w:p>
          <w:p w:rsidR="00CA3207" w:rsidRPr="00E6459B" w:rsidRDefault="00CA3207" w:rsidP="00D216EC">
            <w:pPr>
              <w:tabs>
                <w:tab w:val="left" w:pos="885"/>
              </w:tabs>
              <w:spacing w:line="360" w:lineRule="auto"/>
              <w:ind w:right="29"/>
              <w:rPr>
                <w:color w:val="000000"/>
                <w:sz w:val="18"/>
              </w:rPr>
            </w:pPr>
            <w:r w:rsidRPr="00E6459B">
              <w:rPr>
                <w:color w:val="000000"/>
                <w:sz w:val="18"/>
              </w:rPr>
              <w:t xml:space="preserve">        1.   Eye examinations</w:t>
            </w:r>
          </w:p>
          <w:p w:rsidR="00CA3207" w:rsidRPr="00E6459B" w:rsidRDefault="00CA3207" w:rsidP="00D216EC">
            <w:pPr>
              <w:tabs>
                <w:tab w:val="left" w:pos="885"/>
              </w:tabs>
              <w:spacing w:line="360" w:lineRule="auto"/>
              <w:ind w:right="29"/>
              <w:rPr>
                <w:color w:val="000000"/>
                <w:sz w:val="18"/>
              </w:rPr>
            </w:pPr>
            <w:r w:rsidRPr="00E6459B">
              <w:rPr>
                <w:color w:val="000000"/>
                <w:sz w:val="18"/>
              </w:rPr>
              <w:t xml:space="preserve">        2.   Lenses</w:t>
            </w:r>
          </w:p>
          <w:p w:rsidR="00CA3207" w:rsidRPr="00E6459B" w:rsidRDefault="00CA3207" w:rsidP="00D216EC">
            <w:pPr>
              <w:tabs>
                <w:tab w:val="left" w:pos="885"/>
              </w:tabs>
              <w:spacing w:line="360" w:lineRule="auto"/>
              <w:ind w:right="29"/>
              <w:rPr>
                <w:color w:val="000000"/>
                <w:sz w:val="18"/>
              </w:rPr>
            </w:pPr>
            <w:r w:rsidRPr="00E6459B">
              <w:rPr>
                <w:color w:val="000000"/>
                <w:sz w:val="18"/>
              </w:rPr>
              <w:t xml:space="preserve">        3.   Frames</w:t>
            </w:r>
          </w:p>
          <w:p w:rsidR="00CA3207" w:rsidRPr="00E6459B" w:rsidRDefault="00CA3207" w:rsidP="00D216EC">
            <w:pPr>
              <w:tabs>
                <w:tab w:val="left" w:pos="885"/>
              </w:tabs>
              <w:spacing w:line="360" w:lineRule="auto"/>
              <w:ind w:right="29"/>
              <w:rPr>
                <w:color w:val="000000"/>
                <w:sz w:val="18"/>
              </w:rPr>
            </w:pPr>
            <w:r w:rsidRPr="00E6459B">
              <w:rPr>
                <w:color w:val="000000"/>
                <w:sz w:val="18"/>
              </w:rPr>
              <w:t xml:space="preserve">        4.   Contact Lenses</w:t>
            </w:r>
          </w:p>
          <w:p w:rsidR="00CA3207" w:rsidRPr="00E6459B" w:rsidRDefault="00CA3207" w:rsidP="00D216EC">
            <w:pPr>
              <w:spacing w:line="360" w:lineRule="auto"/>
              <w:ind w:left="360" w:right="29"/>
              <w:rPr>
                <w:color w:val="000000"/>
                <w:sz w:val="18"/>
              </w:rPr>
            </w:pPr>
          </w:p>
        </w:tc>
        <w:tc>
          <w:tcPr>
            <w:tcW w:w="1559" w:type="dxa"/>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 xml:space="preserve">Preferred Provider - 100% </w:t>
            </w:r>
          </w:p>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r w:rsidRPr="00E6459B">
              <w:rPr>
                <w:color w:val="000000"/>
                <w:sz w:val="18"/>
              </w:rPr>
              <w:t>Non-Preferred Provider - 100%</w:t>
            </w:r>
          </w:p>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p>
        </w:tc>
        <w:tc>
          <w:tcPr>
            <w:tcW w:w="2984" w:type="dxa"/>
            <w:tcBorders>
              <w:top w:val="single" w:sz="6" w:space="0" w:color="auto"/>
              <w:left w:val="single" w:sz="6" w:space="0" w:color="auto"/>
              <w:bottom w:val="single" w:sz="6" w:space="0" w:color="auto"/>
            </w:tcBorders>
          </w:tcPr>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360" w:right="29"/>
              <w:rPr>
                <w:color w:val="000000"/>
                <w:sz w:val="18"/>
              </w:rPr>
            </w:pPr>
          </w:p>
          <w:p w:rsidR="00CA3207" w:rsidRPr="00E6459B" w:rsidRDefault="00CA3207" w:rsidP="00D216EC">
            <w:pPr>
              <w:spacing w:line="360" w:lineRule="auto"/>
              <w:ind w:left="611" w:right="29" w:hanging="283"/>
              <w:jc w:val="both"/>
              <w:rPr>
                <w:color w:val="000000"/>
                <w:sz w:val="18"/>
              </w:rPr>
            </w:pPr>
            <w:r w:rsidRPr="00E6459B">
              <w:rPr>
                <w:color w:val="000000"/>
                <w:sz w:val="18"/>
              </w:rPr>
              <w:t>1. No limit – Preferred Providers</w:t>
            </w:r>
          </w:p>
          <w:p w:rsidR="00CA3207" w:rsidRPr="00E6459B" w:rsidRDefault="00CA3207" w:rsidP="00D216EC">
            <w:pPr>
              <w:spacing w:line="360" w:lineRule="auto"/>
              <w:ind w:left="611" w:right="29" w:hanging="283"/>
              <w:jc w:val="both"/>
              <w:rPr>
                <w:color w:val="000000"/>
                <w:sz w:val="18"/>
                <w:lang w:val="pt-BR"/>
              </w:rPr>
            </w:pPr>
            <w:r w:rsidRPr="00E6459B">
              <w:rPr>
                <w:color w:val="000000"/>
                <w:sz w:val="18"/>
              </w:rPr>
              <w:t xml:space="preserve">2.  </w:t>
            </w:r>
            <w:r w:rsidRPr="00E6459B">
              <w:rPr>
                <w:color w:val="000000"/>
                <w:sz w:val="18"/>
                <w:lang w:val="pt-BR"/>
              </w:rPr>
              <w:t xml:space="preserve">Single vision – </w:t>
            </w:r>
            <w:r w:rsidRPr="008B473D">
              <w:rPr>
                <w:strike/>
                <w:color w:val="000000"/>
                <w:sz w:val="18"/>
                <w:lang w:val="pt-BR"/>
              </w:rPr>
              <w:t>R500</w:t>
            </w:r>
            <w:r w:rsidRPr="00E6459B">
              <w:rPr>
                <w:color w:val="000000"/>
                <w:sz w:val="18"/>
                <w:lang w:val="pt-BR"/>
              </w:rPr>
              <w:t xml:space="preserve"> </w:t>
            </w:r>
            <w:r w:rsidR="008B473D">
              <w:rPr>
                <w:color w:val="000000"/>
                <w:sz w:val="18"/>
                <w:lang w:val="pt-BR"/>
              </w:rPr>
              <w:t xml:space="preserve">R550 </w:t>
            </w:r>
            <w:r w:rsidRPr="00E6459B">
              <w:rPr>
                <w:color w:val="000000"/>
                <w:sz w:val="18"/>
                <w:lang w:val="pt-BR"/>
              </w:rPr>
              <w:t>PB</w:t>
            </w:r>
          </w:p>
          <w:p w:rsidR="00CA3207" w:rsidRPr="00E6459B" w:rsidRDefault="00CA3207" w:rsidP="00D216EC">
            <w:pPr>
              <w:spacing w:line="360" w:lineRule="auto"/>
              <w:ind w:left="611" w:right="29" w:hanging="283"/>
              <w:jc w:val="both"/>
              <w:rPr>
                <w:color w:val="000000"/>
                <w:sz w:val="18"/>
                <w:lang w:val="pt-BR"/>
              </w:rPr>
            </w:pPr>
            <w:r w:rsidRPr="00E6459B">
              <w:rPr>
                <w:color w:val="000000"/>
                <w:sz w:val="18"/>
                <w:lang w:val="pt-BR"/>
              </w:rPr>
              <w:t xml:space="preserve">     Bifocal – </w:t>
            </w:r>
            <w:r w:rsidRPr="008B473D">
              <w:rPr>
                <w:strike/>
                <w:color w:val="000000"/>
                <w:sz w:val="18"/>
                <w:lang w:val="pt-BR"/>
              </w:rPr>
              <w:t>R1200</w:t>
            </w:r>
            <w:r w:rsidRPr="00E6459B">
              <w:rPr>
                <w:color w:val="000000"/>
                <w:sz w:val="18"/>
                <w:lang w:val="pt-BR"/>
              </w:rPr>
              <w:t xml:space="preserve"> </w:t>
            </w:r>
            <w:r w:rsidR="008B473D">
              <w:rPr>
                <w:color w:val="000000"/>
                <w:sz w:val="18"/>
                <w:lang w:val="pt-BR"/>
              </w:rPr>
              <w:t xml:space="preserve">R1 300 </w:t>
            </w:r>
            <w:r w:rsidRPr="00E6459B">
              <w:rPr>
                <w:color w:val="000000"/>
                <w:sz w:val="18"/>
                <w:lang w:val="pt-BR"/>
              </w:rPr>
              <w:t>PB</w:t>
            </w:r>
          </w:p>
          <w:p w:rsidR="00CA3207" w:rsidRDefault="00CA3207" w:rsidP="00D216EC">
            <w:pPr>
              <w:spacing w:line="360" w:lineRule="auto"/>
              <w:ind w:left="611" w:right="29" w:hanging="283"/>
              <w:jc w:val="both"/>
              <w:rPr>
                <w:color w:val="000000"/>
                <w:sz w:val="18"/>
                <w:lang w:val="pt-BR"/>
              </w:rPr>
            </w:pPr>
            <w:r w:rsidRPr="00E6459B">
              <w:rPr>
                <w:color w:val="000000"/>
                <w:sz w:val="18"/>
                <w:lang w:val="pt-BR"/>
              </w:rPr>
              <w:t xml:space="preserve">     Multifocal – </w:t>
            </w:r>
            <w:r w:rsidRPr="008B473D">
              <w:rPr>
                <w:strike/>
                <w:color w:val="000000"/>
                <w:sz w:val="18"/>
                <w:lang w:val="pt-BR"/>
              </w:rPr>
              <w:t>R200</w:t>
            </w:r>
            <w:r>
              <w:rPr>
                <w:color w:val="000000"/>
                <w:sz w:val="18"/>
                <w:lang w:val="pt-BR"/>
              </w:rPr>
              <w:t>0</w:t>
            </w:r>
            <w:r w:rsidRPr="00E6459B">
              <w:rPr>
                <w:color w:val="000000"/>
                <w:sz w:val="18"/>
                <w:lang w:val="pt-BR"/>
              </w:rPr>
              <w:t xml:space="preserve"> </w:t>
            </w:r>
            <w:r w:rsidR="00DA519A">
              <w:rPr>
                <w:color w:val="000000"/>
                <w:sz w:val="18"/>
                <w:lang w:val="pt-BR"/>
              </w:rPr>
              <w:t>R2</w:t>
            </w:r>
            <w:r w:rsidR="008B473D">
              <w:rPr>
                <w:color w:val="000000"/>
                <w:sz w:val="18"/>
                <w:lang w:val="pt-BR"/>
              </w:rPr>
              <w:t xml:space="preserve">200 </w:t>
            </w:r>
            <w:r w:rsidRPr="00E6459B">
              <w:rPr>
                <w:color w:val="000000"/>
                <w:sz w:val="18"/>
                <w:lang w:val="pt-BR"/>
              </w:rPr>
              <w:t>PB</w:t>
            </w:r>
          </w:p>
          <w:p w:rsidR="00CA3207" w:rsidRPr="00E6459B" w:rsidRDefault="00CA3207" w:rsidP="00D216EC">
            <w:pPr>
              <w:spacing w:line="360" w:lineRule="auto"/>
              <w:ind w:left="611" w:right="29" w:hanging="283"/>
              <w:jc w:val="both"/>
              <w:rPr>
                <w:color w:val="000000"/>
                <w:sz w:val="18"/>
                <w:lang w:val="pt-BR"/>
              </w:rPr>
            </w:pPr>
            <w:r w:rsidRPr="00E6459B">
              <w:rPr>
                <w:color w:val="000000"/>
                <w:sz w:val="18"/>
                <w:lang w:val="pt-BR"/>
              </w:rPr>
              <w:t xml:space="preserve">3.  </w:t>
            </w:r>
            <w:r w:rsidRPr="008B473D">
              <w:rPr>
                <w:strike/>
                <w:color w:val="000000"/>
                <w:sz w:val="18"/>
                <w:lang w:val="pt-BR"/>
              </w:rPr>
              <w:t>R750</w:t>
            </w:r>
            <w:r w:rsidRPr="00E6459B">
              <w:rPr>
                <w:color w:val="000000"/>
                <w:sz w:val="18"/>
                <w:lang w:val="pt-BR"/>
              </w:rPr>
              <w:t xml:space="preserve"> </w:t>
            </w:r>
            <w:r w:rsidR="008B473D">
              <w:rPr>
                <w:color w:val="000000"/>
                <w:sz w:val="18"/>
                <w:lang w:val="pt-BR"/>
              </w:rPr>
              <w:t xml:space="preserve">R800 </w:t>
            </w:r>
            <w:r w:rsidRPr="00E6459B">
              <w:rPr>
                <w:color w:val="000000"/>
                <w:sz w:val="18"/>
                <w:lang w:val="pt-BR"/>
              </w:rPr>
              <w:t>PB</w:t>
            </w:r>
          </w:p>
          <w:p w:rsidR="00CA3207" w:rsidRPr="00E6459B" w:rsidRDefault="00CA3207" w:rsidP="00D216EC">
            <w:pPr>
              <w:spacing w:line="360" w:lineRule="auto"/>
              <w:ind w:left="611" w:right="29" w:hanging="283"/>
              <w:rPr>
                <w:color w:val="000000"/>
                <w:sz w:val="18"/>
                <w:lang w:val="pt-BR"/>
              </w:rPr>
            </w:pPr>
            <w:r w:rsidRPr="00E6459B">
              <w:rPr>
                <w:color w:val="000000"/>
                <w:sz w:val="18"/>
                <w:lang w:val="pt-BR"/>
              </w:rPr>
              <w:t>4.  Contact lenses –</w:t>
            </w:r>
          </w:p>
          <w:p w:rsidR="00CA3207" w:rsidRDefault="00CA3207" w:rsidP="00D216EC">
            <w:pPr>
              <w:spacing w:line="360" w:lineRule="auto"/>
              <w:ind w:left="611" w:right="29" w:hanging="283"/>
              <w:rPr>
                <w:color w:val="000000"/>
                <w:sz w:val="18"/>
              </w:rPr>
            </w:pPr>
            <w:r w:rsidRPr="00E6459B">
              <w:rPr>
                <w:color w:val="000000"/>
                <w:sz w:val="18"/>
              </w:rPr>
              <w:t xml:space="preserve">     </w:t>
            </w:r>
            <w:r w:rsidRPr="008B473D">
              <w:rPr>
                <w:strike/>
                <w:color w:val="000000"/>
                <w:sz w:val="18"/>
              </w:rPr>
              <w:t>R1565</w:t>
            </w:r>
            <w:r w:rsidRPr="00E6459B">
              <w:rPr>
                <w:color w:val="000000"/>
                <w:sz w:val="18"/>
              </w:rPr>
              <w:t xml:space="preserve"> </w:t>
            </w:r>
            <w:r w:rsidR="008B473D">
              <w:rPr>
                <w:color w:val="000000"/>
                <w:sz w:val="18"/>
              </w:rPr>
              <w:t>R1 700</w:t>
            </w:r>
            <w:r w:rsidRPr="00E6459B">
              <w:rPr>
                <w:color w:val="000000"/>
                <w:sz w:val="18"/>
              </w:rPr>
              <w:t xml:space="preserve">PB </w:t>
            </w:r>
          </w:p>
          <w:p w:rsidR="00CA3207" w:rsidRPr="00E6459B" w:rsidRDefault="00CA3207" w:rsidP="00D216EC">
            <w:pPr>
              <w:spacing w:line="360" w:lineRule="auto"/>
              <w:ind w:left="611" w:right="29" w:hanging="283"/>
              <w:rPr>
                <w:color w:val="000000"/>
                <w:sz w:val="18"/>
              </w:rPr>
            </w:pPr>
            <w:r w:rsidRPr="007B7AC8">
              <w:rPr>
                <w:b/>
                <w:color w:val="0070C0"/>
                <w:sz w:val="18"/>
              </w:rPr>
              <w:t>[Amended as from 1 January 201</w:t>
            </w:r>
            <w:r w:rsidR="008B473D">
              <w:rPr>
                <w:b/>
                <w:color w:val="0070C0"/>
                <w:sz w:val="18"/>
              </w:rPr>
              <w:t>9</w:t>
            </w:r>
            <w:r w:rsidRPr="007B7AC8">
              <w:rPr>
                <w:b/>
                <w:color w:val="0070C0"/>
                <w:sz w:val="18"/>
              </w:rPr>
              <w:t>]</w:t>
            </w:r>
          </w:p>
          <w:p w:rsidR="00CA3207" w:rsidRPr="00E6459B" w:rsidRDefault="00CA3207" w:rsidP="00D216EC">
            <w:pPr>
              <w:spacing w:line="360" w:lineRule="auto"/>
              <w:ind w:left="611" w:right="29"/>
              <w:rPr>
                <w:b/>
                <w:color w:val="000000"/>
                <w:sz w:val="18"/>
              </w:rPr>
            </w:pPr>
          </w:p>
        </w:tc>
        <w:tc>
          <w:tcPr>
            <w:tcW w:w="4372" w:type="dxa"/>
            <w:tcBorders>
              <w:top w:val="single" w:sz="6" w:space="0" w:color="auto"/>
              <w:left w:val="single" w:sz="6" w:space="0" w:color="auto"/>
              <w:bottom w:val="single" w:sz="6" w:space="0" w:color="auto"/>
              <w:right w:val="single" w:sz="6" w:space="0" w:color="auto"/>
            </w:tcBorders>
          </w:tcPr>
          <w:p w:rsidR="00CA3207" w:rsidRPr="00E6459B" w:rsidRDefault="00CA3207" w:rsidP="00D216EC">
            <w:pPr>
              <w:spacing w:line="360" w:lineRule="auto"/>
              <w:ind w:left="833" w:right="29" w:hanging="567"/>
              <w:rPr>
                <w:color w:val="000000"/>
                <w:sz w:val="18"/>
              </w:rPr>
            </w:pPr>
          </w:p>
          <w:p w:rsidR="00CA3207" w:rsidRPr="00E6459B" w:rsidRDefault="00CA3207" w:rsidP="00F042D6">
            <w:pPr>
              <w:numPr>
                <w:ilvl w:val="0"/>
                <w:numId w:val="26"/>
              </w:numPr>
              <w:spacing w:line="360" w:lineRule="auto"/>
              <w:ind w:right="29"/>
              <w:jc w:val="both"/>
              <w:rPr>
                <w:color w:val="000000"/>
                <w:sz w:val="18"/>
              </w:rPr>
            </w:pPr>
            <w:r w:rsidRPr="00E6459B">
              <w:rPr>
                <w:color w:val="000000"/>
                <w:sz w:val="18"/>
              </w:rPr>
              <w:t>Benefits for lenses shall not exceed the tariff.</w:t>
            </w:r>
          </w:p>
          <w:p w:rsidR="00CA3207" w:rsidRPr="00E6459B" w:rsidRDefault="00CA3207" w:rsidP="00F042D6">
            <w:pPr>
              <w:numPr>
                <w:ilvl w:val="0"/>
                <w:numId w:val="26"/>
              </w:numPr>
              <w:tabs>
                <w:tab w:val="num" w:pos="720"/>
              </w:tabs>
              <w:spacing w:line="360" w:lineRule="auto"/>
              <w:ind w:left="692" w:right="29" w:hanging="426"/>
              <w:jc w:val="both"/>
              <w:rPr>
                <w:color w:val="000000"/>
                <w:sz w:val="18"/>
              </w:rPr>
            </w:pPr>
            <w:r w:rsidRPr="00E6459B">
              <w:rPr>
                <w:color w:val="000000"/>
                <w:sz w:val="18"/>
              </w:rPr>
              <w:t xml:space="preserve">Spectacles limited to one pair PB every two years. </w:t>
            </w:r>
          </w:p>
          <w:p w:rsidR="00CA3207" w:rsidRPr="00E6459B" w:rsidRDefault="00CA3207" w:rsidP="00F042D6">
            <w:pPr>
              <w:numPr>
                <w:ilvl w:val="0"/>
                <w:numId w:val="26"/>
              </w:numPr>
              <w:tabs>
                <w:tab w:val="num" w:pos="720"/>
              </w:tabs>
              <w:spacing w:line="360" w:lineRule="auto"/>
              <w:ind w:left="692" w:right="29" w:hanging="426"/>
              <w:rPr>
                <w:color w:val="000000"/>
                <w:sz w:val="18"/>
              </w:rPr>
            </w:pPr>
            <w:r w:rsidRPr="00E6459B">
              <w:rPr>
                <w:color w:val="000000"/>
                <w:sz w:val="18"/>
              </w:rPr>
              <w:t>The cost of tints, hardening and non-reflective coating is included in the lenses limit or may be claimed instead of frames.</w:t>
            </w:r>
            <w:r w:rsidRPr="00E6459B">
              <w:rPr>
                <w:b/>
                <w:color w:val="000000"/>
                <w:sz w:val="18"/>
              </w:rPr>
              <w:t xml:space="preserve"> </w:t>
            </w:r>
          </w:p>
          <w:p w:rsidR="00CA3207" w:rsidRPr="00E6459B" w:rsidRDefault="00CA3207" w:rsidP="00F042D6">
            <w:pPr>
              <w:numPr>
                <w:ilvl w:val="0"/>
                <w:numId w:val="26"/>
              </w:numPr>
              <w:tabs>
                <w:tab w:val="num" w:pos="720"/>
              </w:tabs>
              <w:spacing w:line="360" w:lineRule="auto"/>
              <w:ind w:left="692" w:right="29" w:hanging="426"/>
              <w:rPr>
                <w:color w:val="000000"/>
                <w:sz w:val="18"/>
              </w:rPr>
            </w:pPr>
            <w:r w:rsidRPr="00E6459B">
              <w:rPr>
                <w:color w:val="000000"/>
                <w:sz w:val="18"/>
              </w:rPr>
              <w:t xml:space="preserve">Contact lenses benefit is per annum. </w:t>
            </w:r>
          </w:p>
          <w:p w:rsidR="00CA3207" w:rsidRDefault="00CA3207" w:rsidP="00F042D6">
            <w:pPr>
              <w:numPr>
                <w:ilvl w:val="0"/>
                <w:numId w:val="26"/>
              </w:numPr>
              <w:tabs>
                <w:tab w:val="num" w:pos="720"/>
              </w:tabs>
              <w:spacing w:line="360" w:lineRule="auto"/>
              <w:ind w:left="692" w:right="29" w:hanging="426"/>
              <w:rPr>
                <w:color w:val="000000"/>
                <w:sz w:val="18"/>
              </w:rPr>
            </w:pPr>
            <w:r w:rsidRPr="00E6459B">
              <w:rPr>
                <w:color w:val="000000"/>
                <w:sz w:val="18"/>
              </w:rPr>
              <w:t>Optical benefit is limited to either contact lenses or spectacles in a year.</w:t>
            </w:r>
          </w:p>
          <w:p w:rsidR="002C3B48" w:rsidRDefault="002C3B48" w:rsidP="002C3B48">
            <w:pPr>
              <w:numPr>
                <w:ilvl w:val="0"/>
                <w:numId w:val="26"/>
              </w:numPr>
              <w:tabs>
                <w:tab w:val="num" w:pos="720"/>
              </w:tabs>
              <w:spacing w:line="360" w:lineRule="auto"/>
              <w:ind w:right="29"/>
              <w:rPr>
                <w:color w:val="000000"/>
                <w:sz w:val="18"/>
              </w:rPr>
            </w:pPr>
            <w:r w:rsidRPr="002C3B48">
              <w:rPr>
                <w:color w:val="000000"/>
                <w:sz w:val="18"/>
              </w:rPr>
              <w:t xml:space="preserve">Eye Examinations limited to one per beneficiary per annum. </w:t>
            </w:r>
            <w:r w:rsidRPr="002C3B48">
              <w:rPr>
                <w:b/>
                <w:color w:val="0070C0"/>
                <w:sz w:val="18"/>
              </w:rPr>
              <w:t>[Amended as from 1 January 2019]</w:t>
            </w:r>
          </w:p>
          <w:p w:rsidR="002C3B48" w:rsidRPr="00E6459B" w:rsidRDefault="002C3B48" w:rsidP="002C3B48">
            <w:pPr>
              <w:spacing w:line="360" w:lineRule="auto"/>
              <w:ind w:left="611" w:right="29" w:hanging="283"/>
              <w:rPr>
                <w:color w:val="000000"/>
                <w:sz w:val="18"/>
              </w:rPr>
            </w:pPr>
          </w:p>
        </w:tc>
      </w:tr>
    </w:tbl>
    <w:p w:rsidR="00F042D6" w:rsidRPr="00E6459B" w:rsidRDefault="00F042D6" w:rsidP="00F042D6">
      <w:pPr>
        <w:pStyle w:val="Legal1"/>
        <w:rPr>
          <w:color w:val="000000"/>
        </w:rPr>
      </w:pPr>
      <w:r w:rsidRPr="00E6459B">
        <w:rPr>
          <w:color w:val="000000"/>
        </w:rPr>
        <w:br w:type="page"/>
      </w:r>
    </w:p>
    <w:tbl>
      <w:tblPr>
        <w:tblW w:w="13793" w:type="dxa"/>
        <w:tblInd w:w="62" w:type="dxa"/>
        <w:tblLayout w:type="fixed"/>
        <w:tblCellMar>
          <w:left w:w="62" w:type="dxa"/>
          <w:right w:w="62" w:type="dxa"/>
        </w:tblCellMar>
        <w:tblLook w:val="0000" w:firstRow="0" w:lastRow="0" w:firstColumn="0" w:lastColumn="0" w:noHBand="0" w:noVBand="0"/>
      </w:tblPr>
      <w:tblGrid>
        <w:gridCol w:w="867"/>
        <w:gridCol w:w="3386"/>
        <w:gridCol w:w="2770"/>
        <w:gridCol w:w="2348"/>
        <w:gridCol w:w="4422"/>
      </w:tblGrid>
      <w:tr w:rsidR="00F042D6" w:rsidRPr="00E6459B" w:rsidTr="00D216EC">
        <w:trPr>
          <w:trHeight w:val="403"/>
        </w:trPr>
        <w:tc>
          <w:tcPr>
            <w:tcW w:w="867" w:type="dxa"/>
            <w:tcBorders>
              <w:top w:val="double" w:sz="6" w:space="0" w:color="auto"/>
              <w:left w:val="double" w:sz="6" w:space="0" w:color="auto"/>
            </w:tcBorders>
          </w:tcPr>
          <w:p w:rsidR="00F042D6" w:rsidRPr="00E6459B" w:rsidRDefault="00F042D6" w:rsidP="00D216EC">
            <w:pPr>
              <w:spacing w:line="360" w:lineRule="auto"/>
              <w:ind w:left="360" w:right="29"/>
              <w:jc w:val="center"/>
              <w:rPr>
                <w:rFonts w:ascii="Arial Narrow" w:hAnsi="Arial Narrow"/>
                <w:color w:val="000000"/>
                <w:sz w:val="20"/>
              </w:rPr>
            </w:pPr>
            <w:r w:rsidRPr="00E6459B">
              <w:rPr>
                <w:rFonts w:ascii="Arial Narrow" w:hAnsi="Arial Narrow"/>
                <w:color w:val="000000"/>
              </w:rPr>
              <w:lastRenderedPageBreak/>
              <w:br w:type="page"/>
            </w:r>
            <w:r w:rsidRPr="00E6459B">
              <w:rPr>
                <w:rFonts w:ascii="Arial Narrow" w:hAnsi="Arial Narrow"/>
                <w:color w:val="000000"/>
                <w:sz w:val="20"/>
              </w:rPr>
              <w:br w:type="page"/>
            </w:r>
          </w:p>
        </w:tc>
        <w:tc>
          <w:tcPr>
            <w:tcW w:w="3386" w:type="dxa"/>
            <w:tcBorders>
              <w:top w:val="double" w:sz="6" w:space="0" w:color="auto"/>
              <w:left w:val="single" w:sz="6" w:space="0" w:color="auto"/>
            </w:tcBorders>
          </w:tcPr>
          <w:p w:rsidR="00D216EC" w:rsidRDefault="00D216EC" w:rsidP="00D216EC">
            <w:pPr>
              <w:pStyle w:val="Heading6"/>
              <w:rPr>
                <w:rFonts w:ascii="Arial" w:hAnsi="Arial"/>
                <w:color w:val="000000"/>
                <w:sz w:val="20"/>
                <w:lang w:val="en-US"/>
              </w:rPr>
            </w:pPr>
          </w:p>
          <w:p w:rsidR="00F042D6" w:rsidRPr="00E6459B" w:rsidRDefault="00F042D6" w:rsidP="00D216EC">
            <w:pPr>
              <w:pStyle w:val="Heading6"/>
              <w:rPr>
                <w:rFonts w:ascii="Arial" w:hAnsi="Arial"/>
                <w:color w:val="000000"/>
                <w:sz w:val="20"/>
                <w:lang w:val="en-US"/>
              </w:rPr>
            </w:pPr>
            <w:r w:rsidRPr="00E6459B">
              <w:rPr>
                <w:rFonts w:ascii="Arial" w:hAnsi="Arial"/>
                <w:color w:val="000000"/>
                <w:sz w:val="20"/>
                <w:lang w:val="en-US"/>
              </w:rPr>
              <w:t>GENERAL</w:t>
            </w:r>
          </w:p>
        </w:tc>
        <w:tc>
          <w:tcPr>
            <w:tcW w:w="2770" w:type="dxa"/>
            <w:tcBorders>
              <w:top w:val="double" w:sz="6" w:space="0" w:color="auto"/>
              <w:left w:val="single" w:sz="6" w:space="0" w:color="auto"/>
            </w:tcBorders>
          </w:tcPr>
          <w:p w:rsidR="00D216EC" w:rsidRDefault="00D216EC" w:rsidP="00D216EC">
            <w:pPr>
              <w:spacing w:line="360" w:lineRule="auto"/>
              <w:ind w:left="360" w:right="29"/>
              <w:jc w:val="center"/>
              <w:rPr>
                <w:rFonts w:ascii="Arial Narrow" w:hAnsi="Arial Narrow"/>
                <w:b/>
                <w:color w:val="000000"/>
                <w:sz w:val="20"/>
              </w:rPr>
            </w:pPr>
          </w:p>
          <w:p w:rsidR="00F042D6" w:rsidRPr="00E6459B" w:rsidRDefault="00F042D6" w:rsidP="00D216EC">
            <w:pPr>
              <w:spacing w:line="360" w:lineRule="auto"/>
              <w:ind w:left="360" w:right="29"/>
              <w:jc w:val="center"/>
              <w:rPr>
                <w:rFonts w:ascii="Arial Narrow" w:hAnsi="Arial Narrow"/>
                <w:b/>
                <w:color w:val="000000"/>
                <w:sz w:val="20"/>
              </w:rPr>
            </w:pPr>
            <w:r w:rsidRPr="00E6459B">
              <w:rPr>
                <w:rFonts w:ascii="Arial Narrow" w:hAnsi="Arial Narrow"/>
                <w:b/>
                <w:color w:val="000000"/>
                <w:sz w:val="20"/>
              </w:rPr>
              <w:t>% BENEFIT</w:t>
            </w:r>
          </w:p>
        </w:tc>
        <w:tc>
          <w:tcPr>
            <w:tcW w:w="2348" w:type="dxa"/>
            <w:tcBorders>
              <w:top w:val="double" w:sz="6" w:space="0" w:color="auto"/>
              <w:left w:val="single" w:sz="6" w:space="0" w:color="auto"/>
            </w:tcBorders>
          </w:tcPr>
          <w:p w:rsidR="00D216EC" w:rsidRDefault="00D216EC" w:rsidP="00D216EC">
            <w:pPr>
              <w:spacing w:line="360" w:lineRule="auto"/>
              <w:ind w:left="360" w:right="29"/>
              <w:jc w:val="center"/>
              <w:rPr>
                <w:rFonts w:ascii="Arial Narrow" w:hAnsi="Arial Narrow"/>
                <w:b/>
                <w:color w:val="000000"/>
                <w:sz w:val="20"/>
              </w:rPr>
            </w:pPr>
          </w:p>
          <w:p w:rsidR="00F042D6" w:rsidRPr="00E6459B" w:rsidRDefault="00F042D6" w:rsidP="00D216EC">
            <w:pPr>
              <w:spacing w:line="360" w:lineRule="auto"/>
              <w:ind w:left="360" w:right="29"/>
              <w:jc w:val="center"/>
              <w:rPr>
                <w:rFonts w:ascii="Arial Narrow" w:hAnsi="Arial Narrow"/>
                <w:b/>
                <w:color w:val="000000"/>
                <w:sz w:val="20"/>
              </w:rPr>
            </w:pPr>
            <w:r w:rsidRPr="00E6459B">
              <w:rPr>
                <w:rFonts w:ascii="Arial Narrow" w:hAnsi="Arial Narrow"/>
                <w:b/>
                <w:color w:val="000000"/>
                <w:sz w:val="20"/>
              </w:rPr>
              <w:t>ANNUAL LIMITS</w:t>
            </w:r>
          </w:p>
        </w:tc>
        <w:tc>
          <w:tcPr>
            <w:tcW w:w="4422" w:type="dxa"/>
            <w:tcBorders>
              <w:top w:val="double" w:sz="6" w:space="0" w:color="auto"/>
              <w:left w:val="single" w:sz="6" w:space="0" w:color="auto"/>
              <w:right w:val="double" w:sz="6" w:space="0" w:color="auto"/>
            </w:tcBorders>
          </w:tcPr>
          <w:p w:rsidR="00D216EC" w:rsidRDefault="00D216EC" w:rsidP="00D216EC">
            <w:pPr>
              <w:spacing w:line="360" w:lineRule="auto"/>
              <w:ind w:left="360" w:right="29"/>
              <w:jc w:val="center"/>
              <w:rPr>
                <w:rFonts w:ascii="Arial Narrow" w:hAnsi="Arial Narrow"/>
                <w:b/>
                <w:color w:val="000000"/>
                <w:sz w:val="20"/>
              </w:rPr>
            </w:pPr>
          </w:p>
          <w:p w:rsidR="00F042D6" w:rsidRPr="00E6459B" w:rsidRDefault="00F042D6" w:rsidP="00D216EC">
            <w:pPr>
              <w:spacing w:line="360" w:lineRule="auto"/>
              <w:ind w:left="360" w:right="29"/>
              <w:jc w:val="center"/>
              <w:rPr>
                <w:rFonts w:ascii="Arial Narrow" w:hAnsi="Arial Narrow"/>
                <w:b/>
                <w:color w:val="000000"/>
                <w:sz w:val="20"/>
              </w:rPr>
            </w:pPr>
            <w:r w:rsidRPr="00E6459B">
              <w:rPr>
                <w:rFonts w:ascii="Arial Narrow" w:hAnsi="Arial Narrow"/>
                <w:b/>
                <w:color w:val="000000"/>
                <w:sz w:val="20"/>
              </w:rPr>
              <w:t>CONDITIONS/ REMARKS</w:t>
            </w:r>
          </w:p>
        </w:tc>
      </w:tr>
      <w:tr w:rsidR="00F042D6" w:rsidRPr="00E6459B" w:rsidTr="00D216EC">
        <w:trPr>
          <w:trHeight w:val="403"/>
        </w:trPr>
        <w:tc>
          <w:tcPr>
            <w:tcW w:w="867" w:type="dxa"/>
            <w:tcBorders>
              <w:top w:val="single" w:sz="6" w:space="0" w:color="auto"/>
              <w:left w:val="double" w:sz="6" w:space="0" w:color="auto"/>
              <w:bottom w:val="single" w:sz="6" w:space="0" w:color="auto"/>
            </w:tcBorders>
          </w:tcPr>
          <w:p w:rsidR="00D216EC" w:rsidRDefault="00D216EC" w:rsidP="00D216EC">
            <w:pPr>
              <w:spacing w:line="360" w:lineRule="auto"/>
              <w:ind w:left="360" w:right="29"/>
              <w:jc w:val="center"/>
              <w:rPr>
                <w:rFonts w:ascii="Arial Narrow" w:hAnsi="Arial Narrow"/>
                <w:color w:val="000000"/>
                <w:sz w:val="18"/>
              </w:rPr>
            </w:pPr>
          </w:p>
          <w:p w:rsidR="00F042D6" w:rsidRPr="00E6459B" w:rsidRDefault="00F042D6" w:rsidP="00D216EC">
            <w:pPr>
              <w:spacing w:line="360" w:lineRule="auto"/>
              <w:ind w:left="360" w:right="29"/>
              <w:jc w:val="center"/>
              <w:rPr>
                <w:rFonts w:ascii="Arial Narrow" w:hAnsi="Arial Narrow"/>
                <w:color w:val="000000"/>
                <w:sz w:val="18"/>
              </w:rPr>
            </w:pPr>
            <w:r w:rsidRPr="00E6459B">
              <w:rPr>
                <w:rFonts w:ascii="Arial Narrow" w:hAnsi="Arial Narrow"/>
                <w:color w:val="000000"/>
                <w:sz w:val="18"/>
              </w:rPr>
              <w:t>1.</w:t>
            </w:r>
          </w:p>
        </w:tc>
        <w:tc>
          <w:tcPr>
            <w:tcW w:w="3386" w:type="dxa"/>
            <w:tcBorders>
              <w:top w:val="single" w:sz="6" w:space="0" w:color="auto"/>
              <w:left w:val="single" w:sz="6" w:space="0" w:color="auto"/>
              <w:bottom w:val="single" w:sz="6" w:space="0" w:color="auto"/>
            </w:tcBorders>
          </w:tcPr>
          <w:p w:rsidR="00D216EC" w:rsidRDefault="00D216EC"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ACQUIRED IMMUNE DEFICIENCY SYNDROME (AIDS) and RELATED ILLNESSES</w:t>
            </w:r>
          </w:p>
        </w:tc>
        <w:tc>
          <w:tcPr>
            <w:tcW w:w="2770" w:type="dxa"/>
            <w:tcBorders>
              <w:top w:val="single" w:sz="6" w:space="0" w:color="auto"/>
              <w:left w:val="single" w:sz="6" w:space="0" w:color="auto"/>
              <w:bottom w:val="single" w:sz="6" w:space="0" w:color="auto"/>
            </w:tcBorders>
          </w:tcPr>
          <w:p w:rsidR="001F3BEF" w:rsidRDefault="001F3BEF"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Benefits payable in terms of the relevant paragraphs above</w:t>
            </w:r>
          </w:p>
        </w:tc>
        <w:tc>
          <w:tcPr>
            <w:tcW w:w="2348" w:type="dxa"/>
            <w:tcBorders>
              <w:top w:val="single" w:sz="6" w:space="0" w:color="auto"/>
              <w:left w:val="single" w:sz="6" w:space="0" w:color="auto"/>
              <w:bottom w:val="single" w:sz="6" w:space="0" w:color="auto"/>
            </w:tcBorders>
          </w:tcPr>
          <w:p w:rsidR="001F3BEF" w:rsidRDefault="001F3BEF" w:rsidP="00D216EC">
            <w:pPr>
              <w:spacing w:line="360" w:lineRule="auto"/>
              <w:ind w:left="360" w:right="29"/>
              <w:rPr>
                <w:color w:val="000000"/>
                <w:sz w:val="18"/>
              </w:rPr>
            </w:pPr>
          </w:p>
          <w:p w:rsidR="00F042D6" w:rsidRPr="00E6459B" w:rsidRDefault="00F52309" w:rsidP="00D216EC">
            <w:pPr>
              <w:spacing w:line="360" w:lineRule="auto"/>
              <w:ind w:left="360" w:right="29"/>
              <w:rPr>
                <w:b/>
                <w:color w:val="000000"/>
                <w:sz w:val="18"/>
              </w:rPr>
            </w:pPr>
            <w:r w:rsidRPr="00F52309">
              <w:rPr>
                <w:color w:val="000000"/>
                <w:sz w:val="18"/>
              </w:rPr>
              <w:t>Benefits payable in terms of the relevant paragraphs above</w:t>
            </w:r>
          </w:p>
        </w:tc>
        <w:tc>
          <w:tcPr>
            <w:tcW w:w="4422" w:type="dxa"/>
            <w:tcBorders>
              <w:top w:val="single" w:sz="6" w:space="0" w:color="auto"/>
              <w:left w:val="single" w:sz="6" w:space="0" w:color="auto"/>
              <w:bottom w:val="single" w:sz="6" w:space="0" w:color="auto"/>
              <w:right w:val="double" w:sz="6" w:space="0" w:color="auto"/>
            </w:tcBorders>
          </w:tcPr>
          <w:p w:rsidR="001F3BEF" w:rsidRDefault="001F3BEF" w:rsidP="00D216EC">
            <w:pPr>
              <w:spacing w:line="360" w:lineRule="auto"/>
              <w:ind w:left="632" w:right="29" w:hanging="284"/>
              <w:jc w:val="both"/>
              <w:rPr>
                <w:color w:val="000000"/>
                <w:sz w:val="18"/>
              </w:rPr>
            </w:pPr>
          </w:p>
          <w:p w:rsidR="00F042D6" w:rsidRPr="00E6459B" w:rsidRDefault="00F042D6" w:rsidP="00D216EC">
            <w:pPr>
              <w:spacing w:line="360" w:lineRule="auto"/>
              <w:ind w:left="632" w:right="29" w:hanging="284"/>
              <w:jc w:val="both"/>
              <w:rPr>
                <w:color w:val="000000"/>
                <w:sz w:val="18"/>
              </w:rPr>
            </w:pPr>
            <w:r w:rsidRPr="00E6459B">
              <w:rPr>
                <w:color w:val="000000"/>
                <w:sz w:val="18"/>
              </w:rPr>
              <w:t>a)  Benefit is subject to Beneficiary participating in and complying with the Scheme’s Wellness Programme.</w:t>
            </w:r>
          </w:p>
          <w:p w:rsidR="00F042D6" w:rsidRPr="00E6459B" w:rsidRDefault="00F042D6" w:rsidP="00D216EC">
            <w:pPr>
              <w:spacing w:line="360" w:lineRule="auto"/>
              <w:ind w:left="360" w:right="29"/>
              <w:jc w:val="both"/>
              <w:rPr>
                <w:color w:val="000000"/>
                <w:sz w:val="18"/>
              </w:rPr>
            </w:pPr>
          </w:p>
        </w:tc>
      </w:tr>
      <w:tr w:rsidR="00F042D6" w:rsidRPr="00E6459B" w:rsidTr="00D216EC">
        <w:trPr>
          <w:trHeight w:val="403"/>
        </w:trPr>
        <w:tc>
          <w:tcPr>
            <w:tcW w:w="867" w:type="dxa"/>
            <w:tcBorders>
              <w:top w:val="single" w:sz="6" w:space="0" w:color="auto"/>
              <w:left w:val="double" w:sz="6" w:space="0" w:color="auto"/>
              <w:bottom w:val="single" w:sz="6" w:space="0" w:color="auto"/>
            </w:tcBorders>
          </w:tcPr>
          <w:p w:rsidR="00D216EC" w:rsidRDefault="00D216EC"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2.</w:t>
            </w:r>
          </w:p>
        </w:tc>
        <w:tc>
          <w:tcPr>
            <w:tcW w:w="3386" w:type="dxa"/>
            <w:tcBorders>
              <w:top w:val="single" w:sz="6" w:space="0" w:color="auto"/>
              <w:left w:val="single" w:sz="6" w:space="0" w:color="auto"/>
              <w:bottom w:val="single" w:sz="6" w:space="0" w:color="auto"/>
            </w:tcBorders>
          </w:tcPr>
          <w:p w:rsidR="00D216EC" w:rsidRDefault="00D216EC"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 xml:space="preserve">ALCOHOLISM AND DRUG DEPENDENCY </w:t>
            </w:r>
          </w:p>
        </w:tc>
        <w:tc>
          <w:tcPr>
            <w:tcW w:w="2770" w:type="dxa"/>
            <w:tcBorders>
              <w:top w:val="single" w:sz="6" w:space="0" w:color="auto"/>
              <w:left w:val="single" w:sz="6" w:space="0" w:color="auto"/>
              <w:bottom w:val="single" w:sz="6" w:space="0" w:color="auto"/>
            </w:tcBorders>
          </w:tcPr>
          <w:p w:rsidR="00F52309" w:rsidRDefault="00F52309"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Benefits payable in terms of the relevant paragraphs above</w:t>
            </w:r>
          </w:p>
        </w:tc>
        <w:tc>
          <w:tcPr>
            <w:tcW w:w="2348" w:type="dxa"/>
            <w:tcBorders>
              <w:top w:val="single" w:sz="6" w:space="0" w:color="auto"/>
              <w:left w:val="single" w:sz="6" w:space="0" w:color="auto"/>
              <w:bottom w:val="single" w:sz="6" w:space="0" w:color="auto"/>
            </w:tcBorders>
          </w:tcPr>
          <w:p w:rsidR="001F3BEF" w:rsidRDefault="001F3BEF" w:rsidP="00D216EC">
            <w:pPr>
              <w:spacing w:line="360" w:lineRule="auto"/>
              <w:ind w:left="360" w:right="29"/>
              <w:jc w:val="both"/>
              <w:rPr>
                <w:color w:val="000000"/>
                <w:sz w:val="18"/>
              </w:rPr>
            </w:pPr>
          </w:p>
          <w:p w:rsidR="00F042D6" w:rsidRPr="00E6459B" w:rsidRDefault="00F042D6" w:rsidP="00D216EC">
            <w:pPr>
              <w:spacing w:line="360" w:lineRule="auto"/>
              <w:ind w:left="360" w:right="29"/>
              <w:jc w:val="both"/>
              <w:rPr>
                <w:color w:val="000000"/>
                <w:sz w:val="18"/>
              </w:rPr>
            </w:pPr>
            <w:r w:rsidRPr="00E6459B">
              <w:rPr>
                <w:color w:val="000000"/>
                <w:sz w:val="18"/>
              </w:rPr>
              <w:t>R3000 PMF</w:t>
            </w:r>
          </w:p>
        </w:tc>
        <w:tc>
          <w:tcPr>
            <w:tcW w:w="4422" w:type="dxa"/>
            <w:tcBorders>
              <w:top w:val="single" w:sz="6" w:space="0" w:color="auto"/>
              <w:left w:val="single" w:sz="6" w:space="0" w:color="auto"/>
              <w:bottom w:val="single" w:sz="6" w:space="0" w:color="auto"/>
              <w:right w:val="double" w:sz="6" w:space="0" w:color="auto"/>
            </w:tcBorders>
          </w:tcPr>
          <w:p w:rsidR="001F3BEF" w:rsidRDefault="001F3BEF" w:rsidP="00D216EC">
            <w:pPr>
              <w:spacing w:line="360" w:lineRule="auto"/>
              <w:ind w:left="632" w:right="29" w:hanging="284"/>
              <w:jc w:val="both"/>
              <w:rPr>
                <w:color w:val="000000"/>
                <w:sz w:val="18"/>
              </w:rPr>
            </w:pPr>
          </w:p>
          <w:p w:rsidR="00F042D6" w:rsidRPr="00E6459B" w:rsidRDefault="00F042D6" w:rsidP="00D216EC">
            <w:pPr>
              <w:spacing w:line="360" w:lineRule="auto"/>
              <w:ind w:left="632" w:right="29" w:hanging="284"/>
              <w:jc w:val="both"/>
              <w:rPr>
                <w:color w:val="000000"/>
                <w:sz w:val="18"/>
              </w:rPr>
            </w:pPr>
            <w:r w:rsidRPr="00E6459B">
              <w:rPr>
                <w:color w:val="000000"/>
                <w:sz w:val="18"/>
              </w:rPr>
              <w:t>a) Benefit is subject to Beneficiary obtaining authorisation from the Scheme’s designated agent through Wellness program.</w:t>
            </w:r>
          </w:p>
          <w:p w:rsidR="004D7B3A" w:rsidRPr="00E6459B" w:rsidRDefault="00F042D6" w:rsidP="004D7B3A">
            <w:pPr>
              <w:spacing w:line="360" w:lineRule="auto"/>
              <w:ind w:left="611" w:right="29" w:hanging="283"/>
              <w:rPr>
                <w:color w:val="000000"/>
                <w:sz w:val="18"/>
              </w:rPr>
            </w:pPr>
            <w:r w:rsidRPr="00E6459B">
              <w:rPr>
                <w:color w:val="000000"/>
                <w:sz w:val="18"/>
              </w:rPr>
              <w:t>b)  All services included in limit.</w:t>
            </w:r>
            <w:r w:rsidR="004D7B3A">
              <w:t xml:space="preserve"> </w:t>
            </w:r>
            <w:r w:rsidR="004D7B3A" w:rsidRPr="004D7B3A">
              <w:rPr>
                <w:color w:val="000000"/>
                <w:sz w:val="18"/>
              </w:rPr>
              <w:t>Unless in accordance with the Prescribed Minimum Benefits.</w:t>
            </w:r>
            <w:r w:rsidR="004D7B3A">
              <w:rPr>
                <w:color w:val="000000"/>
                <w:sz w:val="18"/>
              </w:rPr>
              <w:t xml:space="preserve"> </w:t>
            </w:r>
            <w:r w:rsidR="004D7B3A" w:rsidRPr="007B7AC8">
              <w:rPr>
                <w:b/>
                <w:color w:val="0070C0"/>
                <w:sz w:val="18"/>
              </w:rPr>
              <w:t>[Amended as from 1 January 201</w:t>
            </w:r>
            <w:r w:rsidR="004D7B3A">
              <w:rPr>
                <w:b/>
                <w:color w:val="0070C0"/>
                <w:sz w:val="18"/>
              </w:rPr>
              <w:t>9</w:t>
            </w:r>
            <w:r w:rsidR="004D7B3A" w:rsidRPr="007B7AC8">
              <w:rPr>
                <w:b/>
                <w:color w:val="0070C0"/>
                <w:sz w:val="18"/>
              </w:rPr>
              <w:t>]</w:t>
            </w:r>
          </w:p>
          <w:p w:rsidR="00F042D6" w:rsidRPr="00E6459B" w:rsidRDefault="00F042D6" w:rsidP="00D216EC">
            <w:pPr>
              <w:spacing w:line="360" w:lineRule="auto"/>
              <w:ind w:left="360" w:right="29"/>
              <w:jc w:val="both"/>
              <w:rPr>
                <w:color w:val="000000"/>
                <w:sz w:val="18"/>
              </w:rPr>
            </w:pPr>
          </w:p>
        </w:tc>
      </w:tr>
      <w:tr w:rsidR="00F042D6" w:rsidRPr="00E6459B" w:rsidTr="00D216EC">
        <w:trPr>
          <w:trHeight w:val="403"/>
        </w:trPr>
        <w:tc>
          <w:tcPr>
            <w:tcW w:w="867" w:type="dxa"/>
            <w:tcBorders>
              <w:top w:val="single" w:sz="6" w:space="0" w:color="auto"/>
              <w:left w:val="doub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3.</w:t>
            </w:r>
          </w:p>
        </w:tc>
        <w:tc>
          <w:tcPr>
            <w:tcW w:w="3386"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ORGAN TRANSPLANTS</w:t>
            </w:r>
          </w:p>
        </w:tc>
        <w:tc>
          <w:tcPr>
            <w:tcW w:w="2770" w:type="dxa"/>
            <w:tcBorders>
              <w:top w:val="single" w:sz="6" w:space="0" w:color="auto"/>
              <w:left w:val="single" w:sz="6" w:space="0" w:color="auto"/>
              <w:bottom w:val="single" w:sz="6" w:space="0" w:color="auto"/>
            </w:tcBorders>
          </w:tcPr>
          <w:p w:rsidR="00F52309" w:rsidRDefault="00F52309"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Benefits payable in terms of the relevant paragraphs above</w:t>
            </w:r>
          </w:p>
        </w:tc>
        <w:tc>
          <w:tcPr>
            <w:tcW w:w="2348"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jc w:val="both"/>
              <w:rPr>
                <w:color w:val="000000"/>
                <w:sz w:val="18"/>
              </w:rPr>
            </w:pPr>
          </w:p>
          <w:p w:rsidR="00F042D6" w:rsidRPr="00E6459B" w:rsidRDefault="00F042D6" w:rsidP="00D216EC">
            <w:pPr>
              <w:spacing w:line="360" w:lineRule="auto"/>
              <w:ind w:left="360" w:right="29"/>
              <w:jc w:val="both"/>
              <w:rPr>
                <w:color w:val="000000"/>
                <w:sz w:val="18"/>
              </w:rPr>
            </w:pPr>
            <w:r w:rsidRPr="00E6459B">
              <w:rPr>
                <w:color w:val="000000"/>
                <w:sz w:val="18"/>
              </w:rPr>
              <w:t>R100 000  PMF</w:t>
            </w:r>
            <w:r w:rsidRPr="00E6459B">
              <w:rPr>
                <w:b/>
                <w:color w:val="000000"/>
                <w:sz w:val="18"/>
              </w:rPr>
              <w:t xml:space="preserve"> </w:t>
            </w:r>
          </w:p>
        </w:tc>
        <w:tc>
          <w:tcPr>
            <w:tcW w:w="4422" w:type="dxa"/>
            <w:tcBorders>
              <w:top w:val="single" w:sz="6" w:space="0" w:color="auto"/>
              <w:left w:val="single" w:sz="6" w:space="0" w:color="auto"/>
              <w:bottom w:val="single" w:sz="6" w:space="0" w:color="auto"/>
              <w:right w:val="double" w:sz="6" w:space="0" w:color="auto"/>
            </w:tcBorders>
          </w:tcPr>
          <w:p w:rsidR="00F042D6" w:rsidRPr="00E6459B" w:rsidRDefault="00F042D6" w:rsidP="00D216EC">
            <w:pPr>
              <w:spacing w:line="360" w:lineRule="auto"/>
              <w:ind w:left="360" w:right="29"/>
              <w:jc w:val="both"/>
              <w:rPr>
                <w:color w:val="000000"/>
                <w:sz w:val="18"/>
              </w:rPr>
            </w:pPr>
          </w:p>
          <w:p w:rsidR="004D7B3A" w:rsidRPr="00E6459B" w:rsidRDefault="00F042D6" w:rsidP="004D7B3A">
            <w:pPr>
              <w:spacing w:line="360" w:lineRule="auto"/>
              <w:ind w:left="611" w:right="29" w:firstLine="21"/>
              <w:rPr>
                <w:color w:val="000000"/>
                <w:sz w:val="18"/>
              </w:rPr>
            </w:pPr>
            <w:r w:rsidRPr="00E6459B">
              <w:rPr>
                <w:color w:val="000000"/>
                <w:sz w:val="18"/>
              </w:rPr>
              <w:t>All services included in limit</w:t>
            </w:r>
            <w:r w:rsidR="004D7B3A">
              <w:rPr>
                <w:color w:val="000000"/>
                <w:sz w:val="18"/>
              </w:rPr>
              <w:t xml:space="preserve">. Unless in accordance with the Prescribed Minimum Benefits. </w:t>
            </w:r>
            <w:r w:rsidR="004D7B3A" w:rsidRPr="007B7AC8">
              <w:rPr>
                <w:b/>
                <w:color w:val="0070C0"/>
                <w:sz w:val="18"/>
              </w:rPr>
              <w:t>[Amended as from 1 January 201</w:t>
            </w:r>
            <w:r w:rsidR="004D7B3A">
              <w:rPr>
                <w:b/>
                <w:color w:val="0070C0"/>
                <w:sz w:val="18"/>
              </w:rPr>
              <w:t>9</w:t>
            </w:r>
            <w:r w:rsidR="004D7B3A" w:rsidRPr="007B7AC8">
              <w:rPr>
                <w:b/>
                <w:color w:val="0070C0"/>
                <w:sz w:val="18"/>
              </w:rPr>
              <w:t>]</w:t>
            </w:r>
          </w:p>
          <w:p w:rsidR="00F042D6" w:rsidRPr="00E6459B" w:rsidRDefault="00F042D6" w:rsidP="00D216EC">
            <w:pPr>
              <w:spacing w:line="360" w:lineRule="auto"/>
              <w:ind w:left="360" w:right="29"/>
              <w:jc w:val="both"/>
              <w:rPr>
                <w:color w:val="000000"/>
                <w:sz w:val="18"/>
              </w:rPr>
            </w:pPr>
          </w:p>
        </w:tc>
      </w:tr>
      <w:tr w:rsidR="00F042D6" w:rsidRPr="00E6459B" w:rsidTr="00D216EC">
        <w:trPr>
          <w:trHeight w:val="403"/>
        </w:trPr>
        <w:tc>
          <w:tcPr>
            <w:tcW w:w="867" w:type="dxa"/>
            <w:tcBorders>
              <w:top w:val="single" w:sz="6" w:space="0" w:color="auto"/>
              <w:left w:val="doub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4.</w:t>
            </w:r>
          </w:p>
        </w:tc>
        <w:tc>
          <w:tcPr>
            <w:tcW w:w="3386"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 xml:space="preserve">4.1 OSSEO-INTEGRATED IMPLANTS </w:t>
            </w:r>
          </w:p>
          <w:p w:rsidR="00F042D6" w:rsidRPr="00E6459B" w:rsidRDefault="00F042D6" w:rsidP="00D216EC">
            <w:pPr>
              <w:spacing w:line="360" w:lineRule="auto"/>
              <w:ind w:left="360" w:right="29"/>
              <w:rPr>
                <w:color w:val="000000"/>
                <w:sz w:val="18"/>
              </w:rPr>
            </w:pPr>
            <w:r w:rsidRPr="00E6459B">
              <w:rPr>
                <w:color w:val="000000"/>
                <w:sz w:val="18"/>
              </w:rPr>
              <w:t>4.2 COCHLEAR IMPLANTS</w:t>
            </w:r>
          </w:p>
        </w:tc>
        <w:tc>
          <w:tcPr>
            <w:tcW w:w="2770" w:type="dxa"/>
            <w:tcBorders>
              <w:top w:val="single" w:sz="6" w:space="0" w:color="auto"/>
              <w:left w:val="single" w:sz="6" w:space="0" w:color="auto"/>
              <w:bottom w:val="single" w:sz="6" w:space="0" w:color="auto"/>
            </w:tcBorders>
          </w:tcPr>
          <w:p w:rsidR="00F042D6" w:rsidRPr="00E6459B" w:rsidRDefault="00F042D6" w:rsidP="00D216EC">
            <w:pPr>
              <w:spacing w:line="360" w:lineRule="auto"/>
              <w:ind w:left="360" w:right="29"/>
              <w:rPr>
                <w:color w:val="000000"/>
                <w:sz w:val="18"/>
              </w:rPr>
            </w:pPr>
          </w:p>
        </w:tc>
        <w:tc>
          <w:tcPr>
            <w:tcW w:w="2348" w:type="dxa"/>
            <w:tcBorders>
              <w:top w:val="single" w:sz="6" w:space="0" w:color="auto"/>
              <w:left w:val="single" w:sz="6" w:space="0" w:color="auto"/>
              <w:bottom w:val="single" w:sz="6" w:space="0" w:color="auto"/>
            </w:tcBorders>
          </w:tcPr>
          <w:p w:rsidR="001F3BEF" w:rsidRDefault="001F3BEF" w:rsidP="00D216EC">
            <w:pPr>
              <w:spacing w:line="360" w:lineRule="auto"/>
              <w:ind w:left="360" w:right="29"/>
              <w:jc w:val="both"/>
              <w:rPr>
                <w:color w:val="000000"/>
                <w:sz w:val="18"/>
                <w:szCs w:val="18"/>
              </w:rPr>
            </w:pPr>
          </w:p>
          <w:p w:rsidR="00F042D6" w:rsidRDefault="00F042D6" w:rsidP="00D216EC">
            <w:pPr>
              <w:spacing w:line="360" w:lineRule="auto"/>
              <w:ind w:left="360" w:right="29"/>
              <w:jc w:val="both"/>
              <w:rPr>
                <w:color w:val="000000"/>
                <w:sz w:val="18"/>
                <w:szCs w:val="18"/>
              </w:rPr>
            </w:pPr>
            <w:r w:rsidRPr="00E6459B">
              <w:rPr>
                <w:color w:val="000000"/>
                <w:sz w:val="18"/>
                <w:szCs w:val="18"/>
              </w:rPr>
              <w:t xml:space="preserve">4.1 Included in in-hospital dentistry benefit. </w:t>
            </w:r>
          </w:p>
          <w:p w:rsidR="00F042D6" w:rsidRPr="00E6459B" w:rsidRDefault="00F042D6" w:rsidP="00D216EC">
            <w:pPr>
              <w:spacing w:line="360" w:lineRule="auto"/>
              <w:ind w:left="360" w:right="29"/>
              <w:jc w:val="both"/>
              <w:rPr>
                <w:color w:val="000000"/>
                <w:sz w:val="18"/>
              </w:rPr>
            </w:pPr>
            <w:r w:rsidRPr="00E6459B">
              <w:rPr>
                <w:color w:val="000000"/>
                <w:sz w:val="18"/>
              </w:rPr>
              <w:t>4.2 No benefit</w:t>
            </w:r>
          </w:p>
        </w:tc>
        <w:tc>
          <w:tcPr>
            <w:tcW w:w="4422" w:type="dxa"/>
            <w:tcBorders>
              <w:top w:val="single" w:sz="6" w:space="0" w:color="auto"/>
              <w:left w:val="single" w:sz="6" w:space="0" w:color="auto"/>
              <w:bottom w:val="single" w:sz="6" w:space="0" w:color="auto"/>
              <w:right w:val="double" w:sz="6" w:space="0" w:color="auto"/>
            </w:tcBorders>
          </w:tcPr>
          <w:p w:rsidR="00F042D6" w:rsidRPr="00E6459B" w:rsidRDefault="00F042D6" w:rsidP="00D216EC">
            <w:pPr>
              <w:spacing w:line="360" w:lineRule="auto"/>
              <w:ind w:left="360" w:right="29"/>
              <w:jc w:val="both"/>
              <w:rPr>
                <w:color w:val="000000"/>
                <w:sz w:val="18"/>
              </w:rPr>
            </w:pPr>
          </w:p>
          <w:p w:rsidR="00F042D6" w:rsidRPr="00E6459B" w:rsidRDefault="00F042D6" w:rsidP="00D216EC">
            <w:pPr>
              <w:spacing w:line="360" w:lineRule="auto"/>
              <w:ind w:left="773" w:right="29" w:hanging="413"/>
              <w:jc w:val="both"/>
              <w:rPr>
                <w:color w:val="000000"/>
                <w:sz w:val="18"/>
              </w:rPr>
            </w:pPr>
            <w:r w:rsidRPr="00E6459B">
              <w:rPr>
                <w:color w:val="000000"/>
                <w:sz w:val="18"/>
              </w:rPr>
              <w:t xml:space="preserve">4.1 Benefit subject to Beneficiary obtaining authorisation from the Scheme’s designated agent. </w:t>
            </w:r>
          </w:p>
        </w:tc>
      </w:tr>
      <w:tr w:rsidR="00F042D6" w:rsidRPr="00E6459B" w:rsidTr="002C3B48">
        <w:trPr>
          <w:trHeight w:val="1916"/>
        </w:trPr>
        <w:tc>
          <w:tcPr>
            <w:tcW w:w="867" w:type="dxa"/>
            <w:tcBorders>
              <w:top w:val="single" w:sz="6" w:space="0" w:color="auto"/>
              <w:left w:val="double" w:sz="6" w:space="0" w:color="auto"/>
              <w:bottom w:val="single" w:sz="6" w:space="0" w:color="auto"/>
            </w:tcBorders>
          </w:tcPr>
          <w:p w:rsidR="00F042D6" w:rsidRDefault="00F042D6" w:rsidP="00D216EC">
            <w:pPr>
              <w:spacing w:line="360" w:lineRule="auto"/>
              <w:ind w:left="360" w:right="29"/>
              <w:rPr>
                <w:color w:val="000000"/>
                <w:sz w:val="18"/>
              </w:rPr>
            </w:pPr>
          </w:p>
          <w:p w:rsidR="001F3BEF" w:rsidRDefault="001F3BEF"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sidRPr="00E6459B">
              <w:rPr>
                <w:color w:val="000000"/>
                <w:sz w:val="18"/>
              </w:rPr>
              <w:t>5.</w:t>
            </w:r>
          </w:p>
        </w:tc>
        <w:tc>
          <w:tcPr>
            <w:tcW w:w="3386" w:type="dxa"/>
            <w:tcBorders>
              <w:top w:val="single" w:sz="6" w:space="0" w:color="auto"/>
              <w:left w:val="single" w:sz="6" w:space="0" w:color="auto"/>
              <w:bottom w:val="single" w:sz="6" w:space="0" w:color="auto"/>
            </w:tcBorders>
          </w:tcPr>
          <w:p w:rsidR="00F042D6" w:rsidRDefault="00F042D6" w:rsidP="00D216EC">
            <w:pPr>
              <w:spacing w:line="360" w:lineRule="auto"/>
              <w:ind w:left="360" w:right="29"/>
              <w:rPr>
                <w:color w:val="000000"/>
                <w:sz w:val="18"/>
              </w:rPr>
            </w:pPr>
          </w:p>
          <w:p w:rsidR="001F3BEF" w:rsidRDefault="001F3BEF" w:rsidP="00D216EC">
            <w:pPr>
              <w:spacing w:line="360" w:lineRule="auto"/>
              <w:ind w:left="360" w:right="29"/>
              <w:rPr>
                <w:color w:val="000000"/>
                <w:sz w:val="18"/>
              </w:rPr>
            </w:pPr>
          </w:p>
          <w:p w:rsidR="00F042D6" w:rsidRDefault="00F042D6" w:rsidP="00D216EC">
            <w:pPr>
              <w:spacing w:line="360" w:lineRule="auto"/>
              <w:ind w:left="360" w:right="29"/>
              <w:rPr>
                <w:color w:val="000000"/>
                <w:sz w:val="18"/>
              </w:rPr>
            </w:pPr>
            <w:r w:rsidRPr="00E6459B">
              <w:rPr>
                <w:color w:val="000000"/>
                <w:sz w:val="18"/>
              </w:rPr>
              <w:t>INFERTILITY</w:t>
            </w:r>
          </w:p>
          <w:p w:rsidR="001F3BEF" w:rsidRDefault="001F3BEF" w:rsidP="00D216EC">
            <w:pPr>
              <w:spacing w:line="360" w:lineRule="auto"/>
              <w:ind w:left="360" w:right="29"/>
              <w:rPr>
                <w:color w:val="000000"/>
                <w:sz w:val="18"/>
              </w:rPr>
            </w:pPr>
          </w:p>
          <w:p w:rsidR="001F3BEF" w:rsidRDefault="001F3BEF" w:rsidP="00D216EC">
            <w:pPr>
              <w:spacing w:line="360" w:lineRule="auto"/>
              <w:ind w:left="360" w:right="29"/>
              <w:rPr>
                <w:color w:val="000000"/>
                <w:sz w:val="18"/>
              </w:rPr>
            </w:pPr>
          </w:p>
          <w:p w:rsidR="001F3BEF" w:rsidRDefault="001F3BEF" w:rsidP="00D216EC">
            <w:pPr>
              <w:spacing w:line="360" w:lineRule="auto"/>
              <w:ind w:left="360" w:right="29"/>
              <w:rPr>
                <w:color w:val="000000"/>
                <w:sz w:val="18"/>
              </w:rPr>
            </w:pPr>
          </w:p>
          <w:p w:rsidR="001F3BEF" w:rsidRDefault="001F3BEF" w:rsidP="00D216EC">
            <w:pPr>
              <w:spacing w:line="360" w:lineRule="auto"/>
              <w:ind w:left="360" w:right="29"/>
              <w:rPr>
                <w:color w:val="000000"/>
                <w:sz w:val="18"/>
              </w:rPr>
            </w:pPr>
          </w:p>
          <w:p w:rsidR="001F3BEF" w:rsidRPr="00E6459B" w:rsidRDefault="001F3BEF" w:rsidP="00D216EC">
            <w:pPr>
              <w:spacing w:line="360" w:lineRule="auto"/>
              <w:ind w:left="360" w:right="29"/>
              <w:rPr>
                <w:color w:val="000000"/>
                <w:sz w:val="18"/>
              </w:rPr>
            </w:pPr>
          </w:p>
        </w:tc>
        <w:tc>
          <w:tcPr>
            <w:tcW w:w="2770" w:type="dxa"/>
            <w:tcBorders>
              <w:top w:val="single" w:sz="6" w:space="0" w:color="auto"/>
              <w:left w:val="single" w:sz="6" w:space="0" w:color="auto"/>
              <w:bottom w:val="single" w:sz="6" w:space="0" w:color="auto"/>
            </w:tcBorders>
            <w:vAlign w:val="center"/>
          </w:tcPr>
          <w:p w:rsidR="00F042D6" w:rsidRPr="00E6459B" w:rsidRDefault="00F042D6" w:rsidP="00D216EC">
            <w:pPr>
              <w:spacing w:line="360" w:lineRule="auto"/>
              <w:ind w:left="360" w:right="29"/>
              <w:jc w:val="center"/>
              <w:rPr>
                <w:color w:val="000000"/>
                <w:sz w:val="18"/>
              </w:rPr>
            </w:pPr>
            <w:r w:rsidRPr="00E6459B">
              <w:rPr>
                <w:color w:val="000000"/>
                <w:sz w:val="18"/>
              </w:rPr>
              <w:t>Benefits payable in terms of the relevant paragraphs above.</w:t>
            </w:r>
          </w:p>
        </w:tc>
        <w:tc>
          <w:tcPr>
            <w:tcW w:w="2348" w:type="dxa"/>
            <w:tcBorders>
              <w:top w:val="single" w:sz="6" w:space="0" w:color="auto"/>
              <w:left w:val="single" w:sz="6" w:space="0" w:color="auto"/>
              <w:bottom w:val="single" w:sz="6" w:space="0" w:color="auto"/>
            </w:tcBorders>
            <w:vAlign w:val="center"/>
          </w:tcPr>
          <w:p w:rsidR="00F042D6" w:rsidRPr="00E6459B" w:rsidRDefault="00F042D6" w:rsidP="00D216EC">
            <w:pPr>
              <w:spacing w:line="360" w:lineRule="auto"/>
              <w:ind w:left="360" w:right="29"/>
              <w:jc w:val="center"/>
              <w:rPr>
                <w:color w:val="000000"/>
                <w:sz w:val="18"/>
              </w:rPr>
            </w:pPr>
            <w:r w:rsidRPr="00E6459B">
              <w:rPr>
                <w:color w:val="000000"/>
                <w:sz w:val="18"/>
              </w:rPr>
              <w:t>Only in a Public Hospital</w:t>
            </w:r>
          </w:p>
        </w:tc>
        <w:tc>
          <w:tcPr>
            <w:tcW w:w="4422" w:type="dxa"/>
            <w:tcBorders>
              <w:top w:val="single" w:sz="6" w:space="0" w:color="auto"/>
              <w:left w:val="single" w:sz="6" w:space="0" w:color="auto"/>
              <w:bottom w:val="single" w:sz="6" w:space="0" w:color="auto"/>
              <w:right w:val="double" w:sz="6" w:space="0" w:color="auto"/>
            </w:tcBorders>
            <w:vAlign w:val="center"/>
          </w:tcPr>
          <w:p w:rsidR="00F042D6" w:rsidRPr="00E6459B" w:rsidRDefault="00F042D6" w:rsidP="00D216EC">
            <w:pPr>
              <w:spacing w:line="360" w:lineRule="auto"/>
              <w:ind w:left="360" w:right="29"/>
              <w:jc w:val="center"/>
              <w:rPr>
                <w:color w:val="000000"/>
                <w:sz w:val="18"/>
              </w:rPr>
            </w:pPr>
            <w:r w:rsidRPr="00E6459B">
              <w:rPr>
                <w:color w:val="000000"/>
                <w:sz w:val="18"/>
              </w:rPr>
              <w:t>Benefit in respect of investigation and treatment only.</w:t>
            </w:r>
          </w:p>
        </w:tc>
      </w:tr>
      <w:tr w:rsidR="00F042D6" w:rsidRPr="00E6459B" w:rsidTr="002C3B48">
        <w:trPr>
          <w:trHeight w:val="3681"/>
        </w:trPr>
        <w:tc>
          <w:tcPr>
            <w:tcW w:w="867" w:type="dxa"/>
            <w:tcBorders>
              <w:top w:val="single" w:sz="6" w:space="0" w:color="auto"/>
              <w:left w:val="double" w:sz="6" w:space="0" w:color="auto"/>
              <w:bottom w:val="single" w:sz="6" w:space="0" w:color="auto"/>
            </w:tcBorders>
          </w:tcPr>
          <w:p w:rsidR="00F042D6" w:rsidRDefault="00F042D6" w:rsidP="00D216EC">
            <w:pPr>
              <w:spacing w:line="360" w:lineRule="auto"/>
              <w:ind w:left="360" w:right="29"/>
              <w:rPr>
                <w:color w:val="000000"/>
                <w:sz w:val="18"/>
              </w:rPr>
            </w:pPr>
          </w:p>
          <w:p w:rsidR="001F3BEF" w:rsidRDefault="001F3BEF" w:rsidP="00D216EC">
            <w:pPr>
              <w:spacing w:line="360" w:lineRule="auto"/>
              <w:ind w:left="360" w:right="29"/>
              <w:rPr>
                <w:color w:val="000000"/>
                <w:sz w:val="18"/>
              </w:rPr>
            </w:pPr>
          </w:p>
          <w:p w:rsidR="00F042D6" w:rsidRPr="00E6459B" w:rsidRDefault="00F042D6" w:rsidP="00D216EC">
            <w:pPr>
              <w:spacing w:line="360" w:lineRule="auto"/>
              <w:ind w:left="360" w:right="29"/>
              <w:rPr>
                <w:color w:val="000000"/>
                <w:sz w:val="18"/>
              </w:rPr>
            </w:pPr>
            <w:r>
              <w:rPr>
                <w:color w:val="000000"/>
                <w:sz w:val="18"/>
              </w:rPr>
              <w:t>6.</w:t>
            </w:r>
          </w:p>
        </w:tc>
        <w:tc>
          <w:tcPr>
            <w:tcW w:w="3386" w:type="dxa"/>
            <w:tcBorders>
              <w:top w:val="single" w:sz="6" w:space="0" w:color="auto"/>
              <w:left w:val="single" w:sz="6" w:space="0" w:color="auto"/>
              <w:bottom w:val="single" w:sz="6" w:space="0" w:color="auto"/>
            </w:tcBorders>
          </w:tcPr>
          <w:p w:rsidR="00F042D6" w:rsidRDefault="00F042D6" w:rsidP="00D216EC">
            <w:pPr>
              <w:spacing w:line="360" w:lineRule="auto"/>
              <w:ind w:left="360" w:right="29"/>
              <w:rPr>
                <w:sz w:val="18"/>
                <w:szCs w:val="18"/>
              </w:rPr>
            </w:pPr>
          </w:p>
          <w:p w:rsidR="001F3BEF" w:rsidRDefault="001F3BEF" w:rsidP="00D216EC">
            <w:pPr>
              <w:spacing w:line="360" w:lineRule="auto"/>
              <w:ind w:left="360" w:right="29"/>
              <w:rPr>
                <w:sz w:val="18"/>
                <w:szCs w:val="18"/>
              </w:rPr>
            </w:pPr>
          </w:p>
          <w:p w:rsidR="00F042D6" w:rsidRDefault="00F042D6" w:rsidP="00D216EC">
            <w:pPr>
              <w:spacing w:line="360" w:lineRule="auto"/>
              <w:ind w:left="360" w:right="29"/>
              <w:rPr>
                <w:sz w:val="18"/>
                <w:szCs w:val="18"/>
              </w:rPr>
            </w:pPr>
            <w:r>
              <w:rPr>
                <w:sz w:val="18"/>
                <w:szCs w:val="18"/>
              </w:rPr>
              <w:t>PREVENTATIVE CARE AND WELLNESS BENEFIT</w:t>
            </w:r>
          </w:p>
          <w:p w:rsidR="00F042D6" w:rsidRPr="00E6459B" w:rsidRDefault="00F042D6" w:rsidP="00D216EC">
            <w:pPr>
              <w:spacing w:line="360" w:lineRule="auto"/>
              <w:ind w:left="360" w:right="29"/>
              <w:rPr>
                <w:color w:val="000000"/>
                <w:sz w:val="18"/>
              </w:rPr>
            </w:pPr>
          </w:p>
        </w:tc>
        <w:tc>
          <w:tcPr>
            <w:tcW w:w="2770" w:type="dxa"/>
            <w:tcBorders>
              <w:top w:val="single" w:sz="6" w:space="0" w:color="auto"/>
              <w:left w:val="single" w:sz="6" w:space="0" w:color="auto"/>
              <w:bottom w:val="single" w:sz="6" w:space="0" w:color="auto"/>
            </w:tcBorders>
          </w:tcPr>
          <w:p w:rsidR="00F042D6" w:rsidRDefault="00F042D6" w:rsidP="00D216EC">
            <w:pPr>
              <w:spacing w:line="360" w:lineRule="auto"/>
              <w:ind w:left="360" w:right="29"/>
              <w:rPr>
                <w:color w:val="000000"/>
                <w:sz w:val="18"/>
              </w:rPr>
            </w:pPr>
          </w:p>
          <w:p w:rsidR="001F3BEF" w:rsidRDefault="001F3BEF" w:rsidP="00D216EC">
            <w:pPr>
              <w:spacing w:line="360" w:lineRule="auto"/>
              <w:ind w:left="360" w:right="29"/>
              <w:rPr>
                <w:sz w:val="18"/>
                <w:szCs w:val="18"/>
              </w:rPr>
            </w:pPr>
          </w:p>
          <w:p w:rsidR="00F042D6" w:rsidRDefault="00F042D6" w:rsidP="00D216EC">
            <w:pPr>
              <w:spacing w:line="360" w:lineRule="auto"/>
              <w:ind w:left="360" w:right="29"/>
              <w:rPr>
                <w:sz w:val="18"/>
                <w:szCs w:val="18"/>
              </w:rPr>
            </w:pPr>
            <w:r>
              <w:rPr>
                <w:sz w:val="18"/>
                <w:szCs w:val="18"/>
              </w:rPr>
              <w:t>100%</w:t>
            </w:r>
          </w:p>
          <w:p w:rsidR="00F042D6" w:rsidRPr="00E6459B" w:rsidRDefault="00F042D6" w:rsidP="00D216EC">
            <w:pPr>
              <w:spacing w:line="360" w:lineRule="auto"/>
              <w:ind w:left="360" w:right="29"/>
              <w:rPr>
                <w:color w:val="000000"/>
                <w:sz w:val="18"/>
              </w:rPr>
            </w:pPr>
          </w:p>
        </w:tc>
        <w:tc>
          <w:tcPr>
            <w:tcW w:w="2348" w:type="dxa"/>
            <w:tcBorders>
              <w:top w:val="single" w:sz="6" w:space="0" w:color="auto"/>
              <w:left w:val="single" w:sz="6" w:space="0" w:color="auto"/>
              <w:bottom w:val="single" w:sz="6" w:space="0" w:color="auto"/>
            </w:tcBorders>
          </w:tcPr>
          <w:p w:rsidR="00F042D6" w:rsidRDefault="00F042D6" w:rsidP="00D216EC">
            <w:pPr>
              <w:spacing w:line="360" w:lineRule="auto"/>
              <w:ind w:left="360" w:right="29"/>
              <w:jc w:val="both"/>
              <w:rPr>
                <w:color w:val="000000"/>
                <w:sz w:val="18"/>
              </w:rPr>
            </w:pPr>
          </w:p>
          <w:p w:rsidR="001F3BEF" w:rsidRDefault="001F3BEF" w:rsidP="00D216EC">
            <w:pPr>
              <w:spacing w:line="360" w:lineRule="auto"/>
              <w:ind w:left="360" w:right="29"/>
              <w:rPr>
                <w:sz w:val="18"/>
                <w:szCs w:val="18"/>
              </w:rPr>
            </w:pPr>
          </w:p>
          <w:p w:rsidR="00F042D6" w:rsidRDefault="00F042D6" w:rsidP="00D216EC">
            <w:pPr>
              <w:spacing w:line="360" w:lineRule="auto"/>
              <w:ind w:left="360" w:right="29"/>
              <w:rPr>
                <w:sz w:val="18"/>
                <w:szCs w:val="18"/>
              </w:rPr>
            </w:pPr>
            <w:r>
              <w:rPr>
                <w:sz w:val="18"/>
                <w:szCs w:val="18"/>
              </w:rPr>
              <w:t xml:space="preserve"> </w:t>
            </w:r>
            <w:r w:rsidRPr="006E0AFF">
              <w:rPr>
                <w:strike/>
                <w:sz w:val="18"/>
                <w:szCs w:val="18"/>
              </w:rPr>
              <w:t>R</w:t>
            </w:r>
            <w:r w:rsidR="006E0AFF" w:rsidRPr="006E0AFF">
              <w:rPr>
                <w:strike/>
                <w:sz w:val="18"/>
                <w:szCs w:val="18"/>
              </w:rPr>
              <w:t xml:space="preserve">1 100PB </w:t>
            </w:r>
            <w:r>
              <w:rPr>
                <w:sz w:val="18"/>
                <w:szCs w:val="18"/>
              </w:rPr>
              <w:t>1</w:t>
            </w:r>
            <w:r w:rsidR="002D3E65">
              <w:rPr>
                <w:sz w:val="18"/>
                <w:szCs w:val="18"/>
              </w:rPr>
              <w:t>5</w:t>
            </w:r>
            <w:r>
              <w:rPr>
                <w:sz w:val="18"/>
                <w:szCs w:val="18"/>
              </w:rPr>
              <w:t>00 PB</w:t>
            </w:r>
          </w:p>
          <w:p w:rsidR="001F3BEF" w:rsidRDefault="00F042D6" w:rsidP="00D216EC">
            <w:pPr>
              <w:spacing w:line="360" w:lineRule="auto"/>
              <w:ind w:left="360" w:right="29"/>
              <w:rPr>
                <w:sz w:val="18"/>
                <w:szCs w:val="18"/>
              </w:rPr>
            </w:pPr>
            <w:r>
              <w:rPr>
                <w:sz w:val="18"/>
                <w:szCs w:val="18"/>
              </w:rPr>
              <w:t xml:space="preserve"> R3000PMF </w:t>
            </w:r>
          </w:p>
          <w:p w:rsidR="00F042D6" w:rsidRDefault="001F3BEF" w:rsidP="00D216EC">
            <w:pPr>
              <w:spacing w:line="360" w:lineRule="auto"/>
              <w:ind w:left="360" w:right="29"/>
              <w:rPr>
                <w:sz w:val="18"/>
                <w:szCs w:val="18"/>
              </w:rPr>
            </w:pPr>
            <w:r>
              <w:rPr>
                <w:sz w:val="18"/>
                <w:szCs w:val="18"/>
              </w:rPr>
              <w:t xml:space="preserve"> </w:t>
            </w:r>
            <w:r w:rsidR="00F042D6">
              <w:rPr>
                <w:b/>
                <w:color w:val="0070C0"/>
                <w:sz w:val="18"/>
              </w:rPr>
              <w:t>[Amended as from 1 January 201</w:t>
            </w:r>
            <w:r w:rsidR="002D3E65">
              <w:rPr>
                <w:b/>
                <w:color w:val="0070C0"/>
                <w:sz w:val="18"/>
              </w:rPr>
              <w:t>8</w:t>
            </w:r>
            <w:r w:rsidR="00F042D6" w:rsidRPr="007B7AC8">
              <w:rPr>
                <w:b/>
                <w:color w:val="0070C0"/>
                <w:sz w:val="18"/>
              </w:rPr>
              <w:t>]</w:t>
            </w:r>
          </w:p>
          <w:p w:rsidR="00F042D6" w:rsidRPr="00E6459B" w:rsidRDefault="00F042D6" w:rsidP="00D216EC">
            <w:pPr>
              <w:spacing w:line="360" w:lineRule="auto"/>
              <w:ind w:left="360" w:right="29"/>
              <w:rPr>
                <w:color w:val="000000"/>
                <w:sz w:val="18"/>
              </w:rPr>
            </w:pPr>
          </w:p>
        </w:tc>
        <w:tc>
          <w:tcPr>
            <w:tcW w:w="4422" w:type="dxa"/>
            <w:tcBorders>
              <w:top w:val="single" w:sz="6" w:space="0" w:color="auto"/>
              <w:left w:val="single" w:sz="6" w:space="0" w:color="auto"/>
              <w:bottom w:val="single" w:sz="6" w:space="0" w:color="auto"/>
              <w:right w:val="double" w:sz="6" w:space="0" w:color="auto"/>
            </w:tcBorders>
          </w:tcPr>
          <w:p w:rsidR="001F3BEF" w:rsidRDefault="001F3BEF" w:rsidP="001F3BEF">
            <w:pPr>
              <w:spacing w:line="360" w:lineRule="auto"/>
              <w:ind w:left="360" w:right="29"/>
              <w:rPr>
                <w:sz w:val="18"/>
                <w:szCs w:val="18"/>
              </w:rPr>
            </w:pPr>
          </w:p>
          <w:p w:rsidR="001F3BEF" w:rsidRDefault="001F3BEF" w:rsidP="001F3BEF">
            <w:pPr>
              <w:spacing w:line="360" w:lineRule="auto"/>
              <w:ind w:left="360" w:right="29"/>
              <w:rPr>
                <w:sz w:val="18"/>
                <w:szCs w:val="18"/>
              </w:rPr>
            </w:pPr>
          </w:p>
          <w:p w:rsidR="001F3BEF" w:rsidRDefault="00F042D6" w:rsidP="001F3BEF">
            <w:pPr>
              <w:spacing w:line="360" w:lineRule="auto"/>
              <w:ind w:left="360" w:right="29"/>
              <w:rPr>
                <w:sz w:val="18"/>
                <w:szCs w:val="18"/>
              </w:rPr>
            </w:pPr>
            <w:r>
              <w:rPr>
                <w:sz w:val="18"/>
                <w:szCs w:val="18"/>
              </w:rPr>
              <w:t xml:space="preserve">Subject to pre-authorisation by the Scheme’s designated agent the preventative care that will be covered includes: mammograms, PAP </w:t>
            </w:r>
          </w:p>
          <w:p w:rsidR="001F3BEF" w:rsidRDefault="001F3BEF" w:rsidP="001F3BEF">
            <w:pPr>
              <w:spacing w:line="360" w:lineRule="auto"/>
              <w:ind w:left="360" w:right="29"/>
              <w:rPr>
                <w:sz w:val="18"/>
                <w:szCs w:val="18"/>
              </w:rPr>
            </w:pPr>
          </w:p>
          <w:p w:rsidR="001F3BEF" w:rsidRDefault="00F042D6" w:rsidP="001F3BEF">
            <w:pPr>
              <w:spacing w:line="360" w:lineRule="auto"/>
              <w:ind w:left="360" w:right="29"/>
              <w:rPr>
                <w:sz w:val="18"/>
                <w:szCs w:val="18"/>
              </w:rPr>
            </w:pPr>
            <w:r>
              <w:rPr>
                <w:sz w:val="18"/>
                <w:szCs w:val="18"/>
              </w:rPr>
              <w:t>smears, prostate examinations, , cholesterol blood test, blood sugar test, HIV test and a glaucoma test and includes immunisations</w:t>
            </w:r>
          </w:p>
          <w:p w:rsidR="001F3BEF" w:rsidRDefault="001F3BEF" w:rsidP="001F3BEF">
            <w:pPr>
              <w:spacing w:line="360" w:lineRule="auto"/>
              <w:ind w:left="360" w:right="29"/>
              <w:rPr>
                <w:sz w:val="18"/>
                <w:szCs w:val="18"/>
              </w:rPr>
            </w:pPr>
            <w:r>
              <w:rPr>
                <w:sz w:val="18"/>
                <w:szCs w:val="18"/>
              </w:rPr>
              <w:t>An additional R</w:t>
            </w:r>
            <w:r w:rsidR="00363B94">
              <w:rPr>
                <w:sz w:val="18"/>
                <w:szCs w:val="18"/>
              </w:rPr>
              <w:t>2</w:t>
            </w:r>
            <w:r>
              <w:rPr>
                <w:sz w:val="18"/>
                <w:szCs w:val="18"/>
              </w:rPr>
              <w:t xml:space="preserve"> 000 allocated for child immunisations which </w:t>
            </w:r>
            <w:r w:rsidR="006746E3">
              <w:rPr>
                <w:sz w:val="18"/>
                <w:szCs w:val="18"/>
              </w:rPr>
              <w:t>does not accumulate to the family limit of R3 000.</w:t>
            </w:r>
          </w:p>
          <w:p w:rsidR="00F042D6" w:rsidRPr="0088315D" w:rsidRDefault="00F042D6" w:rsidP="0088315D">
            <w:pPr>
              <w:spacing w:line="360" w:lineRule="auto"/>
              <w:ind w:left="360" w:right="29"/>
              <w:rPr>
                <w:color w:val="000000"/>
                <w:sz w:val="18"/>
              </w:rPr>
            </w:pPr>
          </w:p>
        </w:tc>
      </w:tr>
      <w:tr w:rsidR="00A73750" w:rsidRPr="00E6459B" w:rsidTr="00A73750">
        <w:trPr>
          <w:trHeight w:val="403"/>
        </w:trPr>
        <w:tc>
          <w:tcPr>
            <w:tcW w:w="867" w:type="dxa"/>
            <w:tcBorders>
              <w:top w:val="single" w:sz="6" w:space="0" w:color="auto"/>
              <w:left w:val="double" w:sz="6" w:space="0" w:color="auto"/>
              <w:bottom w:val="double" w:sz="6" w:space="0" w:color="auto"/>
            </w:tcBorders>
            <w:vAlign w:val="center"/>
          </w:tcPr>
          <w:p w:rsidR="00A73750" w:rsidRDefault="00A73750" w:rsidP="00A73750">
            <w:pPr>
              <w:spacing w:line="360" w:lineRule="auto"/>
              <w:ind w:left="360" w:right="29"/>
              <w:rPr>
                <w:color w:val="000000"/>
                <w:sz w:val="18"/>
              </w:rPr>
            </w:pPr>
            <w:r>
              <w:rPr>
                <w:color w:val="000000"/>
                <w:sz w:val="18"/>
              </w:rPr>
              <w:t>7.</w:t>
            </w:r>
          </w:p>
        </w:tc>
        <w:tc>
          <w:tcPr>
            <w:tcW w:w="3386" w:type="dxa"/>
            <w:tcBorders>
              <w:top w:val="single" w:sz="6" w:space="0" w:color="auto"/>
              <w:left w:val="single" w:sz="6" w:space="0" w:color="auto"/>
              <w:bottom w:val="double" w:sz="6" w:space="0" w:color="auto"/>
            </w:tcBorders>
            <w:vAlign w:val="center"/>
          </w:tcPr>
          <w:p w:rsidR="00A73750" w:rsidRDefault="00A73750" w:rsidP="00A73750">
            <w:pPr>
              <w:spacing w:line="360" w:lineRule="auto"/>
              <w:ind w:left="360" w:right="29"/>
              <w:rPr>
                <w:sz w:val="18"/>
                <w:szCs w:val="18"/>
              </w:rPr>
            </w:pPr>
            <w:r>
              <w:rPr>
                <w:sz w:val="18"/>
                <w:szCs w:val="18"/>
              </w:rPr>
              <w:t>MATERNITY BENEFIT</w:t>
            </w:r>
          </w:p>
          <w:p w:rsidR="00D618CA" w:rsidRPr="00D618CA" w:rsidRDefault="00D618CA" w:rsidP="00A73750">
            <w:pPr>
              <w:spacing w:line="360" w:lineRule="auto"/>
              <w:ind w:left="360" w:right="29"/>
              <w:rPr>
                <w:b/>
                <w:sz w:val="18"/>
                <w:szCs w:val="18"/>
              </w:rPr>
            </w:pPr>
            <w:r w:rsidRPr="00D618CA">
              <w:rPr>
                <w:b/>
                <w:color w:val="0070C0"/>
                <w:sz w:val="18"/>
                <w:szCs w:val="18"/>
              </w:rPr>
              <w:t>[New benefit as of 1 January 2019]</w:t>
            </w:r>
          </w:p>
        </w:tc>
        <w:tc>
          <w:tcPr>
            <w:tcW w:w="2770" w:type="dxa"/>
            <w:tcBorders>
              <w:top w:val="single" w:sz="6" w:space="0" w:color="auto"/>
              <w:left w:val="single" w:sz="6" w:space="0" w:color="auto"/>
              <w:bottom w:val="double" w:sz="6" w:space="0" w:color="auto"/>
            </w:tcBorders>
            <w:vAlign w:val="center"/>
          </w:tcPr>
          <w:p w:rsidR="00A73750" w:rsidRDefault="00A73750" w:rsidP="00A73750">
            <w:pPr>
              <w:spacing w:line="360" w:lineRule="auto"/>
              <w:ind w:left="360" w:right="29"/>
              <w:rPr>
                <w:color w:val="000000"/>
                <w:sz w:val="18"/>
              </w:rPr>
            </w:pPr>
            <w:r>
              <w:rPr>
                <w:color w:val="000000"/>
                <w:sz w:val="18"/>
              </w:rPr>
              <w:t>100%</w:t>
            </w:r>
          </w:p>
        </w:tc>
        <w:tc>
          <w:tcPr>
            <w:tcW w:w="2348" w:type="dxa"/>
            <w:tcBorders>
              <w:top w:val="single" w:sz="6" w:space="0" w:color="auto"/>
              <w:left w:val="single" w:sz="6" w:space="0" w:color="auto"/>
              <w:bottom w:val="double" w:sz="6" w:space="0" w:color="auto"/>
            </w:tcBorders>
            <w:vAlign w:val="center"/>
          </w:tcPr>
          <w:p w:rsidR="00A73750" w:rsidRPr="00A73750" w:rsidRDefault="00A73750" w:rsidP="00A73750">
            <w:pPr>
              <w:spacing w:line="360" w:lineRule="auto"/>
              <w:ind w:left="360" w:right="29"/>
              <w:rPr>
                <w:color w:val="000000"/>
                <w:sz w:val="18"/>
              </w:rPr>
            </w:pPr>
            <w:r w:rsidRPr="00A73750">
              <w:rPr>
                <w:color w:val="000000"/>
                <w:sz w:val="18"/>
              </w:rPr>
              <w:t>1.</w:t>
            </w:r>
            <w:r w:rsidRPr="00A73750">
              <w:rPr>
                <w:color w:val="000000"/>
                <w:sz w:val="18"/>
              </w:rPr>
              <w:tab/>
              <w:t xml:space="preserve">2 GP / </w:t>
            </w:r>
            <w:r w:rsidR="00D618CA" w:rsidRPr="00A73750">
              <w:rPr>
                <w:color w:val="000000"/>
                <w:sz w:val="18"/>
              </w:rPr>
              <w:t>Gynaecology</w:t>
            </w:r>
            <w:r w:rsidRPr="00A73750">
              <w:rPr>
                <w:color w:val="000000"/>
                <w:sz w:val="18"/>
              </w:rPr>
              <w:t xml:space="preserve"> visits</w:t>
            </w:r>
          </w:p>
          <w:p w:rsidR="00A73750" w:rsidRPr="00A73750" w:rsidRDefault="00A73750" w:rsidP="00A73750">
            <w:pPr>
              <w:spacing w:line="360" w:lineRule="auto"/>
              <w:ind w:left="360" w:right="29"/>
              <w:rPr>
                <w:color w:val="000000"/>
                <w:sz w:val="18"/>
              </w:rPr>
            </w:pPr>
            <w:r w:rsidRPr="00A73750">
              <w:rPr>
                <w:color w:val="000000"/>
                <w:sz w:val="18"/>
              </w:rPr>
              <w:t>2.</w:t>
            </w:r>
            <w:r w:rsidRPr="00A73750">
              <w:rPr>
                <w:color w:val="000000"/>
                <w:sz w:val="18"/>
              </w:rPr>
              <w:tab/>
              <w:t>2 2D scans</w:t>
            </w:r>
          </w:p>
          <w:p w:rsidR="00A73750" w:rsidRPr="00A73750" w:rsidRDefault="00A73750" w:rsidP="00A73750">
            <w:pPr>
              <w:spacing w:line="360" w:lineRule="auto"/>
              <w:ind w:left="360" w:right="29"/>
              <w:rPr>
                <w:color w:val="000000"/>
                <w:sz w:val="18"/>
              </w:rPr>
            </w:pPr>
            <w:r w:rsidRPr="00A73750">
              <w:rPr>
                <w:color w:val="000000"/>
                <w:sz w:val="18"/>
              </w:rPr>
              <w:t>3.</w:t>
            </w:r>
            <w:r w:rsidRPr="00A73750">
              <w:rPr>
                <w:color w:val="000000"/>
                <w:sz w:val="18"/>
              </w:rPr>
              <w:tab/>
              <w:t>1 Paediatrician visit</w:t>
            </w:r>
          </w:p>
          <w:p w:rsidR="00A73750" w:rsidRDefault="00A73750" w:rsidP="00A73750">
            <w:pPr>
              <w:spacing w:line="360" w:lineRule="auto"/>
              <w:ind w:left="360" w:right="29"/>
              <w:rPr>
                <w:color w:val="000000"/>
                <w:sz w:val="18"/>
              </w:rPr>
            </w:pPr>
            <w:r w:rsidRPr="00A73750">
              <w:rPr>
                <w:color w:val="000000"/>
                <w:sz w:val="18"/>
              </w:rPr>
              <w:t>4.</w:t>
            </w:r>
            <w:r w:rsidRPr="00A73750">
              <w:rPr>
                <w:color w:val="000000"/>
                <w:sz w:val="18"/>
              </w:rPr>
              <w:tab/>
              <w:t>Maternity bag</w:t>
            </w:r>
          </w:p>
        </w:tc>
        <w:tc>
          <w:tcPr>
            <w:tcW w:w="4422" w:type="dxa"/>
            <w:tcBorders>
              <w:top w:val="single" w:sz="6" w:space="0" w:color="auto"/>
              <w:left w:val="single" w:sz="6" w:space="0" w:color="auto"/>
              <w:bottom w:val="double" w:sz="6" w:space="0" w:color="auto"/>
              <w:right w:val="double" w:sz="6" w:space="0" w:color="auto"/>
            </w:tcBorders>
            <w:vAlign w:val="center"/>
          </w:tcPr>
          <w:p w:rsidR="00A73750" w:rsidRDefault="00A73750" w:rsidP="00D618CA">
            <w:pPr>
              <w:spacing w:line="360" w:lineRule="auto"/>
              <w:ind w:left="360" w:right="29"/>
              <w:rPr>
                <w:sz w:val="18"/>
                <w:szCs w:val="18"/>
              </w:rPr>
            </w:pPr>
            <w:r w:rsidRPr="00A73750">
              <w:rPr>
                <w:sz w:val="18"/>
                <w:szCs w:val="18"/>
              </w:rPr>
              <w:t>Subject to registration on the maternity programme.</w:t>
            </w:r>
            <w:r w:rsidR="00D618CA">
              <w:rPr>
                <w:sz w:val="18"/>
                <w:szCs w:val="18"/>
              </w:rPr>
              <w:t xml:space="preserve"> Gynaecologist confinement fee is limited to 200%. Home delivery is limited to R3000 and </w:t>
            </w:r>
            <w:r w:rsidR="001D6F96" w:rsidRPr="00D618CA">
              <w:rPr>
                <w:sz w:val="18"/>
                <w:szCs w:val="18"/>
              </w:rPr>
              <w:t>antenatal vitamins</w:t>
            </w:r>
            <w:r w:rsidR="001D6F96">
              <w:rPr>
                <w:sz w:val="18"/>
                <w:szCs w:val="18"/>
              </w:rPr>
              <w:t xml:space="preserve"> are limited to </w:t>
            </w:r>
            <w:r w:rsidR="001D6F96" w:rsidRPr="00D618CA">
              <w:rPr>
                <w:sz w:val="18"/>
                <w:szCs w:val="18"/>
              </w:rPr>
              <w:t xml:space="preserve">R60 </w:t>
            </w:r>
            <w:r w:rsidR="001D6F96">
              <w:rPr>
                <w:sz w:val="18"/>
                <w:szCs w:val="18"/>
              </w:rPr>
              <w:t>per month and are</w:t>
            </w:r>
            <w:r w:rsidR="00046503">
              <w:rPr>
                <w:sz w:val="18"/>
                <w:szCs w:val="18"/>
              </w:rPr>
              <w:t xml:space="preserve"> included in the acute medication limit. </w:t>
            </w:r>
          </w:p>
        </w:tc>
      </w:tr>
    </w:tbl>
    <w:p w:rsidR="00F042D6" w:rsidRPr="00E6459B" w:rsidRDefault="00F042D6" w:rsidP="00A73750">
      <w:pPr>
        <w:spacing w:line="360" w:lineRule="auto"/>
        <w:ind w:left="360" w:right="29"/>
        <w:rPr>
          <w:color w:val="000000"/>
          <w:sz w:val="20"/>
        </w:rPr>
      </w:pPr>
      <w:r w:rsidRPr="00E6459B">
        <w:rPr>
          <w:b/>
          <w:i/>
          <w:color w:val="000000"/>
          <w:sz w:val="20"/>
        </w:rPr>
        <w:t>Legend:</w:t>
      </w:r>
    </w:p>
    <w:p w:rsidR="00F042D6" w:rsidRPr="00E6459B" w:rsidRDefault="00F042D6" w:rsidP="00F042D6">
      <w:pPr>
        <w:spacing w:line="360" w:lineRule="auto"/>
        <w:ind w:left="360" w:right="29"/>
        <w:rPr>
          <w:color w:val="000000"/>
          <w:sz w:val="20"/>
        </w:rPr>
      </w:pPr>
      <w:r w:rsidRPr="00E6459B">
        <w:rPr>
          <w:color w:val="000000"/>
          <w:sz w:val="20"/>
        </w:rPr>
        <w:t>% Benefit</w:t>
      </w:r>
      <w:r w:rsidRPr="00E6459B">
        <w:rPr>
          <w:color w:val="000000"/>
          <w:sz w:val="20"/>
        </w:rPr>
        <w:tab/>
      </w:r>
      <w:r w:rsidRPr="00E6459B">
        <w:rPr>
          <w:color w:val="000000"/>
          <w:sz w:val="20"/>
        </w:rPr>
        <w:tab/>
        <w:t>=</w:t>
      </w:r>
      <w:r w:rsidRPr="00E6459B">
        <w:rPr>
          <w:color w:val="000000"/>
          <w:sz w:val="20"/>
        </w:rPr>
        <w:tab/>
        <w:t>Scale of Benefits/ Guide/ Cost/ Negotiated Cost with the provider {whichever is applicable or the lesser}.</w:t>
      </w:r>
    </w:p>
    <w:p w:rsidR="00F042D6" w:rsidRPr="00E6459B" w:rsidRDefault="00F042D6" w:rsidP="00F042D6">
      <w:pPr>
        <w:spacing w:line="360" w:lineRule="auto"/>
        <w:ind w:left="360" w:right="29"/>
        <w:rPr>
          <w:color w:val="000000"/>
          <w:sz w:val="20"/>
        </w:rPr>
      </w:pPr>
      <w:r w:rsidRPr="00E6459B">
        <w:rPr>
          <w:color w:val="000000"/>
          <w:sz w:val="20"/>
        </w:rPr>
        <w:lastRenderedPageBreak/>
        <w:t>PB</w:t>
      </w:r>
      <w:r w:rsidRPr="00E6459B">
        <w:rPr>
          <w:color w:val="000000"/>
          <w:sz w:val="20"/>
        </w:rPr>
        <w:tab/>
      </w:r>
      <w:r w:rsidRPr="00E6459B">
        <w:rPr>
          <w:color w:val="000000"/>
          <w:sz w:val="20"/>
        </w:rPr>
        <w:tab/>
      </w:r>
      <w:r w:rsidRPr="00E6459B">
        <w:rPr>
          <w:color w:val="000000"/>
          <w:sz w:val="20"/>
        </w:rPr>
        <w:tab/>
        <w:t>=</w:t>
      </w:r>
      <w:r w:rsidRPr="00E6459B">
        <w:rPr>
          <w:color w:val="000000"/>
          <w:sz w:val="20"/>
        </w:rPr>
        <w:tab/>
        <w:t>Per Beneficiary</w:t>
      </w:r>
    </w:p>
    <w:p w:rsidR="00F042D6" w:rsidRPr="00E6459B" w:rsidRDefault="00F042D6" w:rsidP="00F042D6">
      <w:pPr>
        <w:spacing w:line="360" w:lineRule="auto"/>
        <w:ind w:left="360" w:right="29"/>
        <w:rPr>
          <w:rFonts w:ascii="Arial Narrow" w:hAnsi="Arial Narrow"/>
          <w:color w:val="000000"/>
          <w:sz w:val="16"/>
        </w:rPr>
      </w:pPr>
      <w:r w:rsidRPr="00E6459B">
        <w:rPr>
          <w:color w:val="000000"/>
          <w:sz w:val="20"/>
        </w:rPr>
        <w:t>PMF</w:t>
      </w:r>
      <w:r w:rsidRPr="00E6459B">
        <w:rPr>
          <w:color w:val="000000"/>
          <w:sz w:val="20"/>
        </w:rPr>
        <w:tab/>
      </w:r>
      <w:r w:rsidRPr="00E6459B">
        <w:rPr>
          <w:color w:val="000000"/>
          <w:sz w:val="20"/>
        </w:rPr>
        <w:tab/>
        <w:t>=</w:t>
      </w:r>
      <w:r w:rsidRPr="00E6459B">
        <w:rPr>
          <w:color w:val="000000"/>
          <w:sz w:val="20"/>
        </w:rPr>
        <w:tab/>
        <w:t>Per Member Family</w:t>
      </w:r>
    </w:p>
    <w:p w:rsidR="00F042D6" w:rsidRPr="00E6459B" w:rsidRDefault="00F042D6" w:rsidP="00F042D6">
      <w:pPr>
        <w:tabs>
          <w:tab w:val="left" w:pos="12474"/>
        </w:tabs>
        <w:spacing w:line="360" w:lineRule="auto"/>
        <w:ind w:left="360" w:right="29"/>
        <w:rPr>
          <w:color w:val="000000"/>
          <w:sz w:val="20"/>
        </w:rPr>
        <w:sectPr w:rsidR="00F042D6" w:rsidRPr="00E6459B" w:rsidSect="00D216EC">
          <w:headerReference w:type="default" r:id="rId18"/>
          <w:footerReference w:type="default" r:id="rId19"/>
          <w:pgSz w:w="16840" w:h="11907" w:orient="landscape" w:code="9"/>
          <w:pgMar w:top="0" w:right="1253" w:bottom="1440" w:left="1440" w:header="720" w:footer="720" w:gutter="0"/>
          <w:cols w:space="720"/>
        </w:sectPr>
      </w:pPr>
    </w:p>
    <w:p w:rsidR="00F042D6" w:rsidRPr="00E6459B" w:rsidRDefault="00F042D6" w:rsidP="00F042D6">
      <w:pPr>
        <w:spacing w:line="360" w:lineRule="auto"/>
        <w:ind w:left="360" w:right="29"/>
        <w:jc w:val="center"/>
        <w:rPr>
          <w:b/>
          <w:color w:val="000000"/>
        </w:rPr>
      </w:pPr>
      <w:r w:rsidRPr="00E6459B">
        <w:rPr>
          <w:b/>
          <w:color w:val="000000"/>
        </w:rPr>
        <w:lastRenderedPageBreak/>
        <w:t>ANNEXURE C1</w:t>
      </w:r>
    </w:p>
    <w:p w:rsidR="00F042D6" w:rsidRPr="00E6459B" w:rsidRDefault="00F042D6" w:rsidP="00F042D6">
      <w:pPr>
        <w:tabs>
          <w:tab w:val="left" w:pos="12474"/>
        </w:tabs>
        <w:spacing w:line="360" w:lineRule="auto"/>
        <w:ind w:left="360" w:right="29"/>
        <w:jc w:val="center"/>
        <w:rPr>
          <w:b/>
          <w:color w:val="000000"/>
        </w:rPr>
      </w:pPr>
      <w:r w:rsidRPr="00E6459B">
        <w:rPr>
          <w:b/>
          <w:color w:val="000000"/>
        </w:rPr>
        <w:t>MEDICAL SAVINGS ACCOUNT (MSA)</w:t>
      </w:r>
    </w:p>
    <w:p w:rsidR="00F042D6" w:rsidRPr="00E6459B" w:rsidRDefault="00F042D6" w:rsidP="00F042D6">
      <w:pPr>
        <w:tabs>
          <w:tab w:val="left" w:pos="12474"/>
        </w:tabs>
        <w:spacing w:line="360" w:lineRule="auto"/>
        <w:ind w:left="360" w:right="29"/>
        <w:jc w:val="center"/>
        <w:rPr>
          <w:b/>
          <w:color w:val="000000"/>
        </w:rPr>
      </w:pPr>
    </w:p>
    <w:p w:rsidR="00F042D6" w:rsidRPr="00E6459B" w:rsidRDefault="00F042D6" w:rsidP="00F042D6">
      <w:pPr>
        <w:tabs>
          <w:tab w:val="left" w:pos="12474"/>
        </w:tabs>
        <w:spacing w:line="360" w:lineRule="auto"/>
        <w:ind w:left="360" w:right="29"/>
        <w:jc w:val="both"/>
        <w:rPr>
          <w:color w:val="000000"/>
        </w:rPr>
      </w:pPr>
    </w:p>
    <w:p w:rsidR="00F042D6" w:rsidRPr="00E6459B" w:rsidRDefault="00F042D6" w:rsidP="00F042D6">
      <w:pPr>
        <w:numPr>
          <w:ilvl w:val="0"/>
          <w:numId w:val="9"/>
        </w:numPr>
        <w:tabs>
          <w:tab w:val="left" w:pos="2127"/>
        </w:tabs>
        <w:spacing w:line="360" w:lineRule="auto"/>
        <w:ind w:right="29"/>
        <w:jc w:val="both"/>
        <w:rPr>
          <w:color w:val="000000"/>
        </w:rPr>
      </w:pPr>
      <w:r w:rsidRPr="00E6459B">
        <w:rPr>
          <w:color w:val="000000"/>
        </w:rPr>
        <w:t>On admission to the Scheme, a Personal Medical Savings Account (MSA), held by the Scheme, shall be established in the name of the Member concerned into which the contributions payable in respect of the MSA components shall be credited and benefits withdrawn in respect thereof, shall be debited.</w:t>
      </w:r>
    </w:p>
    <w:p w:rsidR="00F042D6" w:rsidRPr="00E6459B" w:rsidRDefault="00F042D6" w:rsidP="00F042D6">
      <w:pPr>
        <w:tabs>
          <w:tab w:val="left" w:pos="2127"/>
        </w:tabs>
        <w:spacing w:line="360" w:lineRule="auto"/>
        <w:ind w:right="29"/>
        <w:jc w:val="both"/>
        <w:rPr>
          <w:color w:val="000000"/>
        </w:rPr>
      </w:pPr>
    </w:p>
    <w:p w:rsidR="00F042D6" w:rsidRPr="00E6459B" w:rsidRDefault="00F042D6" w:rsidP="00F042D6">
      <w:pPr>
        <w:numPr>
          <w:ilvl w:val="0"/>
          <w:numId w:val="9"/>
        </w:numPr>
        <w:tabs>
          <w:tab w:val="left" w:pos="2127"/>
        </w:tabs>
        <w:spacing w:line="360" w:lineRule="auto"/>
        <w:ind w:right="29"/>
        <w:jc w:val="both"/>
        <w:rPr>
          <w:color w:val="000000"/>
        </w:rPr>
      </w:pPr>
      <w:r w:rsidRPr="00E6459B">
        <w:rPr>
          <w:color w:val="000000"/>
        </w:rPr>
        <w:t>Subject to sufficient funds being available at the date on which a claim is processed Members shall be entitled to use their MSA to pay for all healthcare services indicated and any co-payments or shortfalls for which the Member is responsible.</w:t>
      </w:r>
    </w:p>
    <w:p w:rsidR="00F042D6" w:rsidRPr="00E6459B" w:rsidRDefault="00F042D6" w:rsidP="00F042D6">
      <w:pPr>
        <w:tabs>
          <w:tab w:val="left" w:pos="2127"/>
        </w:tabs>
        <w:spacing w:line="360" w:lineRule="auto"/>
        <w:ind w:right="29"/>
        <w:jc w:val="both"/>
        <w:rPr>
          <w:color w:val="000000"/>
        </w:rPr>
      </w:pPr>
    </w:p>
    <w:p w:rsidR="00F042D6" w:rsidRPr="00E6459B" w:rsidRDefault="00F042D6" w:rsidP="00F042D6">
      <w:pPr>
        <w:numPr>
          <w:ilvl w:val="0"/>
          <w:numId w:val="9"/>
        </w:numPr>
        <w:tabs>
          <w:tab w:val="left" w:pos="2127"/>
        </w:tabs>
        <w:spacing w:line="360" w:lineRule="auto"/>
        <w:ind w:right="29"/>
        <w:jc w:val="both"/>
        <w:rPr>
          <w:color w:val="000000"/>
        </w:rPr>
      </w:pPr>
      <w:r w:rsidRPr="00E6459B">
        <w:rPr>
          <w:color w:val="000000"/>
        </w:rPr>
        <w:t>Any balance in the MSA account at the end of a financial year remains the property of the Member and accumulates to the Member's account.</w:t>
      </w:r>
    </w:p>
    <w:p w:rsidR="00F042D6" w:rsidRPr="00E6459B" w:rsidRDefault="00F042D6" w:rsidP="00F042D6">
      <w:pPr>
        <w:tabs>
          <w:tab w:val="left" w:pos="2127"/>
        </w:tabs>
        <w:spacing w:line="360" w:lineRule="auto"/>
        <w:ind w:right="29"/>
        <w:jc w:val="both"/>
        <w:rPr>
          <w:color w:val="000000"/>
        </w:rPr>
      </w:pPr>
    </w:p>
    <w:p w:rsidR="00F042D6" w:rsidRPr="00E6459B" w:rsidRDefault="00F042D6" w:rsidP="00F042D6">
      <w:pPr>
        <w:numPr>
          <w:ilvl w:val="0"/>
          <w:numId w:val="9"/>
        </w:numPr>
        <w:tabs>
          <w:tab w:val="left" w:pos="2127"/>
        </w:tabs>
        <w:spacing w:line="360" w:lineRule="auto"/>
        <w:ind w:right="29"/>
        <w:jc w:val="both"/>
        <w:rPr>
          <w:color w:val="000000"/>
        </w:rPr>
      </w:pPr>
      <w:r w:rsidRPr="00E6459B">
        <w:rPr>
          <w:color w:val="000000"/>
        </w:rPr>
        <w:t>Upon the death of the Member, the balance due to the Member will be transferred to any Dependants who continue membership of the Scheme, or, be paid into the Member's estate in the absence of such Dependants.</w:t>
      </w:r>
    </w:p>
    <w:p w:rsidR="00F042D6" w:rsidRPr="00E6459B" w:rsidRDefault="00F042D6" w:rsidP="00F042D6">
      <w:pPr>
        <w:tabs>
          <w:tab w:val="left" w:pos="2127"/>
        </w:tabs>
        <w:spacing w:line="360" w:lineRule="auto"/>
        <w:ind w:right="29"/>
        <w:jc w:val="both"/>
        <w:rPr>
          <w:color w:val="000000"/>
        </w:rPr>
      </w:pPr>
    </w:p>
    <w:p w:rsidR="00F042D6" w:rsidRPr="00E6459B" w:rsidRDefault="00F042D6" w:rsidP="00F042D6">
      <w:pPr>
        <w:numPr>
          <w:ilvl w:val="0"/>
          <w:numId w:val="9"/>
        </w:numPr>
        <w:tabs>
          <w:tab w:val="left" w:pos="2127"/>
        </w:tabs>
        <w:spacing w:line="360" w:lineRule="auto"/>
        <w:ind w:right="29"/>
        <w:jc w:val="both"/>
        <w:rPr>
          <w:color w:val="000000"/>
        </w:rPr>
      </w:pPr>
      <w:r w:rsidRPr="00E6459B">
        <w:rPr>
          <w:color w:val="000000"/>
        </w:rPr>
        <w:t>Should a Member terminate membership of the Scheme and not be admitted as a member of another medical scheme or be admitted to membership of another medical scheme which does not provide for a MSA, the balance due to the Member must be refunded to the Member within five months after termination of membership, and subject to applicable laws.</w:t>
      </w:r>
    </w:p>
    <w:p w:rsidR="00F042D6" w:rsidRPr="00E6459B" w:rsidRDefault="00F042D6" w:rsidP="00F042D6">
      <w:pPr>
        <w:tabs>
          <w:tab w:val="left" w:pos="2127"/>
        </w:tabs>
        <w:spacing w:line="360" w:lineRule="auto"/>
        <w:ind w:right="29"/>
        <w:jc w:val="both"/>
        <w:rPr>
          <w:color w:val="000000"/>
        </w:rPr>
      </w:pPr>
    </w:p>
    <w:p w:rsidR="00F042D6" w:rsidRPr="00E6459B" w:rsidRDefault="00F042D6" w:rsidP="00F042D6">
      <w:pPr>
        <w:numPr>
          <w:ilvl w:val="0"/>
          <w:numId w:val="9"/>
        </w:numPr>
        <w:tabs>
          <w:tab w:val="left" w:pos="2127"/>
        </w:tabs>
        <w:spacing w:line="360" w:lineRule="auto"/>
        <w:ind w:right="29"/>
        <w:jc w:val="both"/>
        <w:rPr>
          <w:color w:val="000000"/>
        </w:rPr>
      </w:pPr>
      <w:r w:rsidRPr="00E6459B">
        <w:rPr>
          <w:color w:val="000000"/>
        </w:rPr>
        <w:t>Should a Member be admitted to membership of another medical scheme, which provides for a similar account, the balance due to the Member must be transferred to such scheme within five months after termination of membership.</w:t>
      </w:r>
    </w:p>
    <w:p w:rsidR="00F042D6" w:rsidRPr="00E6459B" w:rsidRDefault="00F042D6" w:rsidP="00F042D6">
      <w:pPr>
        <w:tabs>
          <w:tab w:val="left" w:pos="2127"/>
        </w:tabs>
        <w:spacing w:line="360" w:lineRule="auto"/>
        <w:ind w:right="29"/>
        <w:jc w:val="both"/>
        <w:rPr>
          <w:color w:val="000000"/>
        </w:rPr>
      </w:pPr>
    </w:p>
    <w:p w:rsidR="00F042D6" w:rsidRPr="00E6459B" w:rsidRDefault="00F042D6" w:rsidP="00F042D6">
      <w:pPr>
        <w:tabs>
          <w:tab w:val="left" w:pos="2127"/>
        </w:tabs>
        <w:spacing w:line="360" w:lineRule="auto"/>
        <w:ind w:right="29"/>
        <w:jc w:val="both"/>
        <w:rPr>
          <w:b/>
          <w:color w:val="000000"/>
        </w:rPr>
      </w:pPr>
    </w:p>
    <w:p w:rsidR="00F042D6" w:rsidRPr="00E6459B" w:rsidRDefault="00F042D6" w:rsidP="00F042D6">
      <w:pPr>
        <w:tabs>
          <w:tab w:val="left" w:pos="2127"/>
        </w:tabs>
        <w:spacing w:line="360" w:lineRule="auto"/>
        <w:ind w:right="29"/>
        <w:jc w:val="both"/>
        <w:rPr>
          <w:color w:val="000000"/>
          <w:sz w:val="20"/>
        </w:rPr>
      </w:pPr>
    </w:p>
    <w:p w:rsidR="00F042D6" w:rsidRPr="00E6459B" w:rsidRDefault="00F042D6" w:rsidP="00F042D6">
      <w:pPr>
        <w:tabs>
          <w:tab w:val="left" w:pos="2127"/>
        </w:tabs>
        <w:spacing w:line="360" w:lineRule="auto"/>
        <w:ind w:right="29"/>
        <w:jc w:val="both"/>
        <w:rPr>
          <w:color w:val="000000"/>
          <w:sz w:val="20"/>
        </w:rPr>
        <w:sectPr w:rsidR="00F042D6" w:rsidRPr="00E6459B" w:rsidSect="00D216EC">
          <w:headerReference w:type="default" r:id="rId20"/>
          <w:footerReference w:type="default" r:id="rId21"/>
          <w:pgSz w:w="11907" w:h="16840" w:code="9"/>
          <w:pgMar w:top="1253" w:right="1440" w:bottom="1440" w:left="1418" w:header="720" w:footer="720" w:gutter="0"/>
          <w:cols w:space="720"/>
        </w:sectPr>
      </w:pPr>
    </w:p>
    <w:p w:rsidR="00F042D6" w:rsidRPr="00E6459B" w:rsidRDefault="00F042D6" w:rsidP="00F042D6">
      <w:pPr>
        <w:spacing w:line="360" w:lineRule="auto"/>
        <w:ind w:left="360" w:right="29"/>
        <w:jc w:val="center"/>
        <w:rPr>
          <w:b/>
          <w:color w:val="000000"/>
        </w:rPr>
      </w:pPr>
      <w:r w:rsidRPr="00E6459B">
        <w:rPr>
          <w:b/>
          <w:color w:val="000000"/>
        </w:rPr>
        <w:lastRenderedPageBreak/>
        <w:t>ANNEXURE C2</w:t>
      </w:r>
    </w:p>
    <w:p w:rsidR="00F042D6" w:rsidRPr="00E6459B" w:rsidRDefault="00F042D6" w:rsidP="00F042D6">
      <w:pPr>
        <w:spacing w:line="360" w:lineRule="auto"/>
        <w:ind w:left="360" w:right="29"/>
        <w:jc w:val="center"/>
        <w:rPr>
          <w:b/>
          <w:color w:val="000000"/>
        </w:rPr>
      </w:pPr>
    </w:p>
    <w:p w:rsidR="00F042D6" w:rsidRPr="00E6459B" w:rsidRDefault="00F042D6" w:rsidP="00F042D6">
      <w:pPr>
        <w:spacing w:line="360" w:lineRule="auto"/>
        <w:ind w:left="360" w:right="29"/>
        <w:jc w:val="center"/>
        <w:rPr>
          <w:b/>
          <w:color w:val="000000"/>
        </w:rPr>
      </w:pPr>
      <w:r w:rsidRPr="00E6459B">
        <w:rPr>
          <w:b/>
          <w:color w:val="000000"/>
        </w:rPr>
        <w:t>(Benefits available under the Prescribed Minimum Benefits are payable without limitation where services are rendered by public hospitals)</w:t>
      </w:r>
    </w:p>
    <w:p w:rsidR="00F042D6" w:rsidRPr="00E6459B" w:rsidRDefault="00F042D6" w:rsidP="00F042D6">
      <w:pPr>
        <w:spacing w:line="360" w:lineRule="auto"/>
        <w:ind w:left="360" w:right="29"/>
        <w:rPr>
          <w:b/>
          <w:color w:val="000000"/>
        </w:rPr>
      </w:pPr>
    </w:p>
    <w:p w:rsidR="00F042D6" w:rsidRPr="00E6459B" w:rsidRDefault="00F042D6" w:rsidP="00F042D6">
      <w:pPr>
        <w:pStyle w:val="Heading7"/>
        <w:ind w:hanging="66"/>
        <w:rPr>
          <w:rFonts w:ascii="Arial" w:hAnsi="Arial"/>
          <w:color w:val="000000"/>
          <w:lang w:val="en-US"/>
        </w:rPr>
      </w:pPr>
      <w:r w:rsidRPr="00E6459B">
        <w:rPr>
          <w:rFonts w:ascii="Arial" w:hAnsi="Arial"/>
          <w:color w:val="000000"/>
          <w:lang w:val="en-US"/>
        </w:rPr>
        <w:t>EXCLUSIONS</w:t>
      </w:r>
    </w:p>
    <w:p w:rsidR="00F042D6" w:rsidRPr="00E6459B" w:rsidRDefault="00F042D6" w:rsidP="00F042D6">
      <w:pPr>
        <w:spacing w:line="360" w:lineRule="auto"/>
        <w:ind w:left="360" w:right="29"/>
        <w:rPr>
          <w:color w:val="000000"/>
        </w:rPr>
      </w:pPr>
    </w:p>
    <w:p w:rsidR="00F042D6" w:rsidRPr="00E6459B" w:rsidRDefault="00F042D6" w:rsidP="00F042D6">
      <w:pPr>
        <w:spacing w:line="360" w:lineRule="auto"/>
        <w:ind w:left="720" w:right="29" w:hanging="531"/>
        <w:jc w:val="both"/>
        <w:rPr>
          <w:color w:val="000000"/>
        </w:rPr>
      </w:pPr>
      <w:r w:rsidRPr="00E6459B">
        <w:rPr>
          <w:b/>
          <w:color w:val="000000"/>
        </w:rPr>
        <w:t>1.</w:t>
      </w:r>
      <w:r w:rsidRPr="00E6459B">
        <w:rPr>
          <w:b/>
          <w:color w:val="000000"/>
        </w:rPr>
        <w:tab/>
      </w:r>
      <w:r w:rsidRPr="00E6459B">
        <w:rPr>
          <w:color w:val="000000"/>
        </w:rPr>
        <w:t xml:space="preserve">Unless otherwise provided </w:t>
      </w:r>
      <w:r>
        <w:rPr>
          <w:color w:val="000000"/>
        </w:rPr>
        <w:t xml:space="preserve">for </w:t>
      </w:r>
      <w:r w:rsidRPr="00E6459B">
        <w:rPr>
          <w:color w:val="000000"/>
        </w:rPr>
        <w:t xml:space="preserve">in the Act or its regulations (including Prescribed Minimum Benefits) or decided by the Board and not inconsistent with the Medical Scheme’s Act, expenses incurred in connection with any of the following will not be paid by the Scheme:  </w:t>
      </w:r>
    </w:p>
    <w:p w:rsidR="00F042D6" w:rsidRPr="00E6459B" w:rsidRDefault="00F042D6" w:rsidP="00F042D6">
      <w:pPr>
        <w:spacing w:line="360" w:lineRule="auto"/>
        <w:ind w:right="29"/>
        <w:jc w:val="both"/>
        <w:rPr>
          <w:color w:val="000000"/>
        </w:rPr>
      </w:pPr>
    </w:p>
    <w:p w:rsidR="00F042D6" w:rsidRPr="00E6459B" w:rsidRDefault="00F042D6" w:rsidP="00F042D6">
      <w:pPr>
        <w:spacing w:line="360" w:lineRule="auto"/>
        <w:ind w:left="1701" w:right="29" w:hanging="850"/>
        <w:jc w:val="both"/>
        <w:rPr>
          <w:color w:val="000000"/>
        </w:rPr>
      </w:pPr>
      <w:r w:rsidRPr="00E6459B">
        <w:rPr>
          <w:b/>
          <w:color w:val="000000"/>
        </w:rPr>
        <w:t>1.1</w:t>
      </w:r>
      <w:r w:rsidRPr="00E6459B">
        <w:rPr>
          <w:b/>
          <w:color w:val="000000"/>
        </w:rPr>
        <w:tab/>
      </w:r>
      <w:r w:rsidRPr="00E6459B">
        <w:rPr>
          <w:color w:val="000000"/>
        </w:rPr>
        <w:t>All costs of whatsoever nature incurred for treatment of sickness conditions or injuries sustained by a Member or a Dependant and for which any other party may be liable, unless the Board is satisfied that there is no reasonable prospect of the Member or Dependant recovering such costs from the other party.  Where claim against such other party for costs, after deliberation, is repudiated or short-paid, the Member is entitled to such benefits as would have been allowed in terms of the Rules under normal conditions, irrespective of the lapse of time.</w:t>
      </w:r>
    </w:p>
    <w:p w:rsidR="00F042D6" w:rsidRPr="00E6459B" w:rsidRDefault="00F042D6" w:rsidP="00F042D6">
      <w:pPr>
        <w:spacing w:line="360" w:lineRule="auto"/>
        <w:ind w:right="29"/>
        <w:jc w:val="both"/>
        <w:rPr>
          <w:color w:val="000000"/>
        </w:rPr>
      </w:pPr>
    </w:p>
    <w:p w:rsidR="00F042D6" w:rsidRPr="00E6459B" w:rsidRDefault="00F042D6" w:rsidP="00F042D6">
      <w:pPr>
        <w:spacing w:line="360" w:lineRule="auto"/>
        <w:ind w:left="1418" w:hanging="578"/>
        <w:jc w:val="both"/>
        <w:rPr>
          <w:b/>
          <w:color w:val="000000"/>
        </w:rPr>
      </w:pPr>
      <w:r w:rsidRPr="00E6459B">
        <w:rPr>
          <w:b/>
          <w:color w:val="000000"/>
        </w:rPr>
        <w:t>1.2</w:t>
      </w:r>
      <w:r w:rsidRPr="00E6459B">
        <w:rPr>
          <w:color w:val="000000"/>
        </w:rPr>
        <w:tab/>
        <w:t>All costs of whatsoever nature incurred for treatment of self-inflicted sickness conditions or injuries, or the excessive use of intoxicating  substance or drug or material violation of the law, unless in accordance with Prescribed Minimum Benefits;</w:t>
      </w:r>
      <w:r>
        <w:rPr>
          <w:color w:val="000000"/>
        </w:rPr>
        <w:t xml:space="preserve"> </w:t>
      </w:r>
    </w:p>
    <w:p w:rsidR="00F042D6" w:rsidRPr="00E6459B" w:rsidRDefault="00F042D6" w:rsidP="00F042D6">
      <w:pPr>
        <w:spacing w:line="360" w:lineRule="auto"/>
        <w:rPr>
          <w:b/>
          <w:color w:val="000000"/>
        </w:rPr>
      </w:pPr>
    </w:p>
    <w:p w:rsidR="00F042D6" w:rsidRPr="00E6459B" w:rsidRDefault="00F042D6" w:rsidP="00F042D6">
      <w:pPr>
        <w:numPr>
          <w:ilvl w:val="1"/>
          <w:numId w:val="11"/>
        </w:numPr>
        <w:tabs>
          <w:tab w:val="clear" w:pos="1200"/>
          <w:tab w:val="num" w:pos="1701"/>
        </w:tabs>
        <w:spacing w:line="360" w:lineRule="auto"/>
        <w:ind w:left="1701" w:hanging="861"/>
        <w:jc w:val="both"/>
        <w:rPr>
          <w:color w:val="000000"/>
        </w:rPr>
      </w:pPr>
      <w:r w:rsidRPr="00E6459B">
        <w:rPr>
          <w:color w:val="000000"/>
        </w:rPr>
        <w:t xml:space="preserve">All costs in respect of injuries arising from professional sport, </w:t>
      </w:r>
      <w:r>
        <w:rPr>
          <w:color w:val="000000"/>
        </w:rPr>
        <w:t>speed contests and speed trials, unless regulated as a Prescribed Minimum Benefit.</w:t>
      </w:r>
    </w:p>
    <w:p w:rsidR="00F042D6" w:rsidRPr="00E6459B" w:rsidRDefault="00F042D6" w:rsidP="00F042D6">
      <w:pPr>
        <w:spacing w:line="360" w:lineRule="auto"/>
        <w:ind w:left="840"/>
        <w:rPr>
          <w:color w:val="000000"/>
        </w:rPr>
      </w:pPr>
    </w:p>
    <w:p w:rsidR="00F042D6" w:rsidRPr="00E6459B" w:rsidRDefault="00F042D6" w:rsidP="00F042D6">
      <w:pPr>
        <w:spacing w:line="360" w:lineRule="auto"/>
        <w:ind w:left="1418" w:hanging="578"/>
        <w:jc w:val="both"/>
        <w:rPr>
          <w:b/>
          <w:color w:val="000000"/>
        </w:rPr>
      </w:pPr>
      <w:r w:rsidRPr="00E6459B">
        <w:rPr>
          <w:b/>
          <w:color w:val="000000"/>
        </w:rPr>
        <w:t xml:space="preserve">1.4    </w:t>
      </w:r>
      <w:r w:rsidRPr="00E6459B">
        <w:rPr>
          <w:color w:val="000000"/>
        </w:rPr>
        <w:t>All costs for operations, medicines, treatment and procedures for cosmetic purposes, and the treatment of obesity and its direct implications (includes sclerotherapy except in the case of haemorrhoids), unless in accordance with Prescribed Minimum Benefits</w:t>
      </w:r>
      <w:r>
        <w:rPr>
          <w:color w:val="000000"/>
        </w:rPr>
        <w:t>.</w:t>
      </w:r>
    </w:p>
    <w:p w:rsidR="00F042D6" w:rsidRPr="00E6459B" w:rsidRDefault="00F042D6" w:rsidP="00F042D6">
      <w:pPr>
        <w:tabs>
          <w:tab w:val="left" w:pos="909"/>
        </w:tabs>
        <w:spacing w:line="360" w:lineRule="auto"/>
        <w:ind w:left="360" w:right="29"/>
        <w:jc w:val="both"/>
        <w:rPr>
          <w:color w:val="000000"/>
        </w:rPr>
      </w:pPr>
    </w:p>
    <w:p w:rsidR="00F042D6" w:rsidRPr="00E6459B" w:rsidRDefault="00F042D6" w:rsidP="00F042D6">
      <w:pPr>
        <w:spacing w:line="360" w:lineRule="auto"/>
        <w:ind w:left="1418" w:right="29" w:hanging="709"/>
        <w:jc w:val="both"/>
        <w:rPr>
          <w:b/>
          <w:color w:val="000000"/>
        </w:rPr>
      </w:pPr>
      <w:r w:rsidRPr="00E6459B">
        <w:rPr>
          <w:b/>
          <w:color w:val="000000"/>
        </w:rPr>
        <w:lastRenderedPageBreak/>
        <w:t>1.5</w:t>
      </w:r>
      <w:r w:rsidRPr="00E6459B">
        <w:rPr>
          <w:b/>
          <w:color w:val="000000"/>
        </w:rPr>
        <w:tab/>
      </w:r>
      <w:r w:rsidRPr="00E6459B">
        <w:rPr>
          <w:color w:val="000000"/>
        </w:rPr>
        <w:t>Holidays and/or treatment in headache and stress-relief clinics,spas and resorts for health ,slimming, recuperative or similar purposes.</w:t>
      </w:r>
    </w:p>
    <w:p w:rsidR="00F042D6" w:rsidRPr="00E6459B" w:rsidRDefault="00F042D6" w:rsidP="00F042D6">
      <w:pPr>
        <w:tabs>
          <w:tab w:val="left" w:pos="909"/>
          <w:tab w:val="left" w:pos="1426"/>
        </w:tabs>
        <w:spacing w:line="360" w:lineRule="auto"/>
        <w:ind w:left="360" w:right="29"/>
        <w:jc w:val="both"/>
        <w:rPr>
          <w:color w:val="000000"/>
        </w:rPr>
      </w:pPr>
    </w:p>
    <w:p w:rsidR="00F042D6" w:rsidRPr="00E6459B" w:rsidRDefault="00F042D6" w:rsidP="00F042D6">
      <w:pPr>
        <w:numPr>
          <w:ilvl w:val="1"/>
          <w:numId w:val="14"/>
        </w:numPr>
        <w:spacing w:line="360" w:lineRule="auto"/>
        <w:ind w:right="29"/>
        <w:jc w:val="both"/>
        <w:rPr>
          <w:color w:val="000000"/>
        </w:rPr>
      </w:pPr>
      <w:r w:rsidRPr="00E6459B">
        <w:rPr>
          <w:color w:val="000000"/>
        </w:rPr>
        <w:t>All costs that are more than the annual maximum benefit to which a Member is entitled in terms of the Rules.</w:t>
      </w:r>
    </w:p>
    <w:p w:rsidR="00F042D6" w:rsidRPr="00E6459B" w:rsidRDefault="00F042D6" w:rsidP="00F042D6">
      <w:pPr>
        <w:spacing w:line="360" w:lineRule="auto"/>
        <w:ind w:left="851" w:right="29"/>
        <w:jc w:val="both"/>
        <w:rPr>
          <w:color w:val="000000"/>
        </w:rPr>
      </w:pPr>
    </w:p>
    <w:p w:rsidR="00F042D6" w:rsidRPr="00E6459B" w:rsidRDefault="00F042D6" w:rsidP="00F042D6">
      <w:pPr>
        <w:numPr>
          <w:ilvl w:val="1"/>
          <w:numId w:val="14"/>
        </w:numPr>
        <w:spacing w:line="360" w:lineRule="auto"/>
        <w:ind w:left="1701" w:right="29" w:hanging="992"/>
        <w:jc w:val="both"/>
        <w:rPr>
          <w:color w:val="000000"/>
        </w:rPr>
      </w:pPr>
      <w:r w:rsidRPr="00E6459B">
        <w:rPr>
          <w:color w:val="000000"/>
        </w:rPr>
        <w:t>Charges for appointments which a Member or Dependant fails to keep.</w:t>
      </w:r>
    </w:p>
    <w:p w:rsidR="00F042D6" w:rsidRPr="00E6459B" w:rsidRDefault="00F042D6" w:rsidP="00F042D6">
      <w:pPr>
        <w:spacing w:line="360" w:lineRule="auto"/>
        <w:ind w:right="29"/>
        <w:jc w:val="both"/>
        <w:rPr>
          <w:color w:val="000000"/>
        </w:rPr>
      </w:pPr>
    </w:p>
    <w:p w:rsidR="00F042D6" w:rsidRPr="00E6459B" w:rsidRDefault="00F042D6" w:rsidP="00F042D6">
      <w:pPr>
        <w:numPr>
          <w:ilvl w:val="1"/>
          <w:numId w:val="15"/>
        </w:numPr>
        <w:spacing w:line="360" w:lineRule="auto"/>
        <w:ind w:right="29" w:hanging="743"/>
        <w:jc w:val="both"/>
        <w:rPr>
          <w:color w:val="000000"/>
        </w:rPr>
      </w:pPr>
      <w:r w:rsidRPr="00E6459B">
        <w:rPr>
          <w:color w:val="000000"/>
        </w:rPr>
        <w:t>Costs for services rendered by —</w:t>
      </w:r>
    </w:p>
    <w:p w:rsidR="00F042D6" w:rsidRPr="00E6459B" w:rsidRDefault="00F042D6" w:rsidP="00F042D6">
      <w:pPr>
        <w:spacing w:line="360" w:lineRule="auto"/>
        <w:ind w:left="1468" w:right="29" w:hanging="601"/>
        <w:jc w:val="both"/>
        <w:rPr>
          <w:color w:val="000000"/>
        </w:rPr>
      </w:pPr>
    </w:p>
    <w:p w:rsidR="00F042D6" w:rsidRPr="00E6459B" w:rsidRDefault="00F042D6" w:rsidP="00F042D6">
      <w:pPr>
        <w:numPr>
          <w:ilvl w:val="2"/>
          <w:numId w:val="15"/>
        </w:numPr>
        <w:spacing w:line="360" w:lineRule="auto"/>
        <w:ind w:right="29"/>
        <w:jc w:val="both"/>
        <w:rPr>
          <w:color w:val="000000"/>
        </w:rPr>
      </w:pPr>
      <w:r w:rsidRPr="00E6459B">
        <w:rPr>
          <w:color w:val="000000"/>
        </w:rPr>
        <w:t>persons not registered with a recognised professional body constituted in terms of an Act of Parliament; or</w:t>
      </w:r>
    </w:p>
    <w:p w:rsidR="00F042D6" w:rsidRPr="00E6459B" w:rsidRDefault="00F042D6" w:rsidP="00F042D6">
      <w:pPr>
        <w:numPr>
          <w:ilvl w:val="2"/>
          <w:numId w:val="15"/>
        </w:numPr>
        <w:tabs>
          <w:tab w:val="left" w:pos="2552"/>
        </w:tabs>
        <w:spacing w:line="360" w:lineRule="auto"/>
        <w:ind w:right="29"/>
        <w:jc w:val="both"/>
        <w:rPr>
          <w:color w:val="000000"/>
        </w:rPr>
      </w:pPr>
      <w:r w:rsidRPr="00E6459B">
        <w:rPr>
          <w:color w:val="000000"/>
        </w:rPr>
        <w:t>any institution, nursing home or similar institution except a state or provincial hospital not registered in terms of any law.</w:t>
      </w:r>
    </w:p>
    <w:p w:rsidR="00F042D6" w:rsidRPr="00E6459B" w:rsidRDefault="00F042D6" w:rsidP="00F042D6">
      <w:pPr>
        <w:spacing w:line="360" w:lineRule="auto"/>
        <w:ind w:left="1454" w:right="29"/>
        <w:jc w:val="both"/>
        <w:rPr>
          <w:color w:val="000000"/>
        </w:rPr>
      </w:pPr>
    </w:p>
    <w:p w:rsidR="00F042D6" w:rsidRPr="00E6459B" w:rsidRDefault="00F042D6" w:rsidP="00F042D6">
      <w:pPr>
        <w:numPr>
          <w:ilvl w:val="1"/>
          <w:numId w:val="15"/>
        </w:numPr>
        <w:spacing w:line="360" w:lineRule="auto"/>
        <w:ind w:right="29" w:hanging="743"/>
        <w:jc w:val="both"/>
        <w:rPr>
          <w:color w:val="000000"/>
        </w:rPr>
      </w:pPr>
      <w:r w:rsidRPr="00E6459B">
        <w:rPr>
          <w:color w:val="000000"/>
        </w:rPr>
        <w:t>Travelling expenses incurred by practitioners.</w:t>
      </w:r>
    </w:p>
    <w:p w:rsidR="00F042D6" w:rsidRPr="00E6459B" w:rsidRDefault="00F042D6" w:rsidP="00F042D6">
      <w:pPr>
        <w:spacing w:line="360" w:lineRule="auto"/>
        <w:ind w:left="851" w:right="29"/>
        <w:jc w:val="both"/>
        <w:rPr>
          <w:b/>
          <w:color w:val="000000"/>
        </w:rPr>
      </w:pPr>
    </w:p>
    <w:p w:rsidR="00F042D6" w:rsidRPr="00E6459B" w:rsidRDefault="00F042D6" w:rsidP="00F042D6">
      <w:pPr>
        <w:spacing w:line="360" w:lineRule="auto"/>
        <w:ind w:left="1440" w:right="29" w:hanging="731"/>
        <w:jc w:val="both"/>
        <w:rPr>
          <w:color w:val="000000"/>
        </w:rPr>
      </w:pPr>
      <w:r w:rsidRPr="00E6459B">
        <w:rPr>
          <w:b/>
          <w:color w:val="000000"/>
        </w:rPr>
        <w:t>1.1</w:t>
      </w:r>
      <w:r>
        <w:rPr>
          <w:b/>
          <w:color w:val="000000"/>
        </w:rPr>
        <w:t>0</w:t>
      </w:r>
      <w:r w:rsidRPr="00E6459B">
        <w:rPr>
          <w:b/>
          <w:color w:val="000000"/>
        </w:rPr>
        <w:tab/>
      </w:r>
      <w:r w:rsidRPr="00E6459B">
        <w:rPr>
          <w:color w:val="000000"/>
        </w:rPr>
        <w:t>Any benefits that are not available under the Prescribed Minimum Benefits and not included in Annexure B hereof.</w:t>
      </w:r>
      <w:r w:rsidRPr="00E6459B" w:rsidDel="00490CB4">
        <w:rPr>
          <w:color w:val="000000"/>
        </w:rPr>
        <w:t xml:space="preserve"> </w:t>
      </w:r>
    </w:p>
    <w:p w:rsidR="00F042D6" w:rsidRPr="00E6459B" w:rsidRDefault="00F042D6" w:rsidP="00F042D6">
      <w:pPr>
        <w:spacing w:line="360" w:lineRule="auto"/>
        <w:ind w:left="1440" w:right="29" w:hanging="731"/>
        <w:jc w:val="both"/>
        <w:rPr>
          <w:color w:val="000000"/>
        </w:rPr>
      </w:pPr>
    </w:p>
    <w:p w:rsidR="00F042D6" w:rsidRPr="00E6459B" w:rsidRDefault="00F042D6" w:rsidP="00F042D6">
      <w:pPr>
        <w:tabs>
          <w:tab w:val="left" w:pos="1418"/>
        </w:tabs>
        <w:spacing w:line="360" w:lineRule="auto"/>
        <w:ind w:left="1724" w:right="29" w:hanging="1015"/>
        <w:jc w:val="both"/>
        <w:rPr>
          <w:color w:val="000000"/>
        </w:rPr>
      </w:pPr>
      <w:r w:rsidRPr="00E6459B">
        <w:rPr>
          <w:b/>
          <w:color w:val="000000"/>
        </w:rPr>
        <w:t>1.1</w:t>
      </w:r>
      <w:r>
        <w:rPr>
          <w:b/>
          <w:color w:val="000000"/>
        </w:rPr>
        <w:t>1</w:t>
      </w:r>
      <w:r w:rsidRPr="00E6459B">
        <w:rPr>
          <w:b/>
          <w:color w:val="000000"/>
        </w:rPr>
        <w:tab/>
      </w:r>
      <w:r w:rsidRPr="00E6459B">
        <w:rPr>
          <w:color w:val="000000"/>
        </w:rPr>
        <w:t>Medication provided in terms of the Auxiliary Services benefit except if:</w:t>
      </w:r>
    </w:p>
    <w:p w:rsidR="00F042D6" w:rsidRPr="00E6459B" w:rsidRDefault="00F042D6" w:rsidP="00F042D6">
      <w:pPr>
        <w:spacing w:line="360" w:lineRule="auto"/>
        <w:ind w:left="2880" w:right="29" w:hanging="1156"/>
        <w:jc w:val="both"/>
        <w:rPr>
          <w:color w:val="000000"/>
        </w:rPr>
      </w:pPr>
      <w:r w:rsidRPr="00E6459B">
        <w:rPr>
          <w:color w:val="000000"/>
        </w:rPr>
        <w:t>1.1</w:t>
      </w:r>
      <w:r>
        <w:rPr>
          <w:color w:val="000000"/>
        </w:rPr>
        <w:t>1</w:t>
      </w:r>
      <w:r w:rsidRPr="00E6459B">
        <w:rPr>
          <w:color w:val="000000"/>
        </w:rPr>
        <w:t>.1</w:t>
      </w:r>
      <w:r w:rsidRPr="00E6459B">
        <w:rPr>
          <w:color w:val="000000"/>
        </w:rPr>
        <w:tab/>
        <w:t xml:space="preserve">The medication is supplied to treat a condition diagnosed by a medical doctor, and </w:t>
      </w:r>
    </w:p>
    <w:p w:rsidR="00F042D6" w:rsidRPr="00E6459B" w:rsidRDefault="00F042D6" w:rsidP="00F042D6">
      <w:pPr>
        <w:spacing w:line="360" w:lineRule="auto"/>
        <w:ind w:left="2880" w:right="29" w:hanging="1156"/>
        <w:jc w:val="both"/>
        <w:rPr>
          <w:b/>
          <w:color w:val="000000"/>
        </w:rPr>
      </w:pPr>
      <w:r>
        <w:rPr>
          <w:color w:val="000000"/>
        </w:rPr>
        <w:t>1.11</w:t>
      </w:r>
      <w:r w:rsidRPr="00E6459B">
        <w:rPr>
          <w:color w:val="000000"/>
        </w:rPr>
        <w:t>.2</w:t>
      </w:r>
      <w:r w:rsidRPr="00E6459B">
        <w:rPr>
          <w:color w:val="000000"/>
        </w:rPr>
        <w:tab/>
        <w:t>The medication is authori</w:t>
      </w:r>
      <w:r>
        <w:rPr>
          <w:color w:val="000000"/>
        </w:rPr>
        <w:t>s</w:t>
      </w:r>
      <w:r w:rsidRPr="00E6459B">
        <w:rPr>
          <w:color w:val="000000"/>
        </w:rPr>
        <w:t>ed by the Scheme’s designated agent.</w:t>
      </w:r>
    </w:p>
    <w:p w:rsidR="00F042D6" w:rsidRDefault="00F042D6" w:rsidP="00F042D6">
      <w:pPr>
        <w:spacing w:line="360" w:lineRule="auto"/>
        <w:ind w:left="720" w:right="29"/>
        <w:jc w:val="both"/>
        <w:rPr>
          <w:b/>
          <w:color w:val="000000"/>
        </w:rPr>
      </w:pPr>
    </w:p>
    <w:p w:rsidR="00F042D6" w:rsidRPr="00E6459B" w:rsidRDefault="00F042D6" w:rsidP="00F042D6">
      <w:pPr>
        <w:spacing w:line="360" w:lineRule="auto"/>
        <w:ind w:left="720" w:right="29"/>
        <w:jc w:val="both"/>
        <w:rPr>
          <w:color w:val="000000"/>
        </w:rPr>
      </w:pPr>
      <w:r w:rsidRPr="00E6459B">
        <w:rPr>
          <w:b/>
          <w:color w:val="000000"/>
        </w:rPr>
        <w:t>1.1</w:t>
      </w:r>
      <w:r>
        <w:rPr>
          <w:b/>
          <w:color w:val="000000"/>
        </w:rPr>
        <w:t>2</w:t>
      </w:r>
      <w:r w:rsidRPr="00E6459B">
        <w:rPr>
          <w:b/>
          <w:color w:val="000000"/>
        </w:rPr>
        <w:tab/>
      </w:r>
      <w:r w:rsidRPr="00E6459B">
        <w:rPr>
          <w:color w:val="000000"/>
        </w:rPr>
        <w:t>Frailcare. Including Accommodation in c</w:t>
      </w:r>
      <w:r>
        <w:rPr>
          <w:color w:val="000000"/>
        </w:rPr>
        <w:t>onvalescent or old age homes or</w:t>
      </w:r>
    </w:p>
    <w:p w:rsidR="00F042D6" w:rsidRPr="006F3834" w:rsidRDefault="00F042D6" w:rsidP="00F042D6">
      <w:pPr>
        <w:spacing w:line="360" w:lineRule="auto"/>
        <w:ind w:left="720" w:right="29"/>
        <w:jc w:val="both"/>
        <w:rPr>
          <w:color w:val="000000"/>
        </w:rPr>
      </w:pPr>
      <w:r w:rsidRPr="00E6459B">
        <w:rPr>
          <w:b/>
          <w:color w:val="000000"/>
        </w:rPr>
        <w:tab/>
      </w:r>
      <w:r w:rsidRPr="00E6459B">
        <w:rPr>
          <w:color w:val="000000"/>
        </w:rPr>
        <w:t xml:space="preserve">similar institutions catering for the </w:t>
      </w:r>
      <w:r w:rsidRPr="006F3834">
        <w:rPr>
          <w:color w:val="000000"/>
        </w:rPr>
        <w:t>aged.</w:t>
      </w:r>
    </w:p>
    <w:p w:rsidR="00F042D6" w:rsidRPr="00E6459B" w:rsidRDefault="00F042D6" w:rsidP="00F042D6">
      <w:pPr>
        <w:tabs>
          <w:tab w:val="left" w:pos="1701"/>
        </w:tabs>
        <w:spacing w:line="360" w:lineRule="auto"/>
        <w:ind w:left="1701" w:right="29" w:hanging="981"/>
        <w:jc w:val="both"/>
        <w:rPr>
          <w:color w:val="000000"/>
        </w:rPr>
      </w:pPr>
    </w:p>
    <w:p w:rsidR="00F042D6" w:rsidRPr="000C56ED" w:rsidRDefault="00F042D6" w:rsidP="00F042D6">
      <w:pPr>
        <w:tabs>
          <w:tab w:val="left" w:pos="1418"/>
        </w:tabs>
        <w:spacing w:line="360" w:lineRule="auto"/>
        <w:ind w:left="1418" w:right="29" w:hanging="698"/>
        <w:jc w:val="both"/>
        <w:rPr>
          <w:color w:val="000000"/>
        </w:rPr>
      </w:pPr>
      <w:r>
        <w:rPr>
          <w:b/>
          <w:color w:val="000000"/>
        </w:rPr>
        <w:t>1.13</w:t>
      </w:r>
      <w:r w:rsidRPr="00E6459B">
        <w:rPr>
          <w:b/>
          <w:color w:val="000000"/>
        </w:rPr>
        <w:tab/>
      </w:r>
      <w:r w:rsidRPr="00E6459B">
        <w:rPr>
          <w:color w:val="000000"/>
        </w:rPr>
        <w:t xml:space="preserve">Infertility tests and treatments, unless in accordance with Prescribed </w:t>
      </w:r>
      <w:r w:rsidRPr="00E6459B">
        <w:rPr>
          <w:b/>
          <w:color w:val="000000"/>
        </w:rPr>
        <w:tab/>
      </w:r>
      <w:r w:rsidRPr="00E6459B">
        <w:rPr>
          <w:color w:val="000000"/>
        </w:rPr>
        <w:t>Minimum Benefits</w:t>
      </w:r>
      <w:r>
        <w:rPr>
          <w:color w:val="000000"/>
        </w:rPr>
        <w:t xml:space="preserve">.  Such treatments include histero-salpynograms, hormone tests, laparoscopies, histeroscopes, surgery (uterus and tubal), manipulation of oculation, semen analysis, basic counseling and advice on sexual behavior, temperature charts and the treatment of local infections. </w:t>
      </w:r>
    </w:p>
    <w:p w:rsidR="00F042D6" w:rsidRPr="00E6459B" w:rsidRDefault="00F042D6" w:rsidP="00F042D6">
      <w:pPr>
        <w:tabs>
          <w:tab w:val="left" w:pos="1701"/>
        </w:tabs>
        <w:spacing w:line="360" w:lineRule="auto"/>
        <w:ind w:left="1701" w:right="29" w:hanging="981"/>
        <w:jc w:val="both"/>
        <w:rPr>
          <w:color w:val="000000"/>
        </w:rPr>
      </w:pPr>
    </w:p>
    <w:p w:rsidR="00F042D6" w:rsidRPr="00E6459B" w:rsidRDefault="00F042D6" w:rsidP="00F042D6">
      <w:pPr>
        <w:tabs>
          <w:tab w:val="left" w:pos="1701"/>
        </w:tabs>
        <w:spacing w:line="360" w:lineRule="auto"/>
        <w:ind w:left="1695" w:right="29" w:hanging="975"/>
        <w:jc w:val="both"/>
        <w:rPr>
          <w:color w:val="000000"/>
        </w:rPr>
      </w:pPr>
      <w:r>
        <w:rPr>
          <w:b/>
          <w:color w:val="000000"/>
        </w:rPr>
        <w:lastRenderedPageBreak/>
        <w:t>1.14</w:t>
      </w:r>
      <w:r w:rsidRPr="00E6459B">
        <w:rPr>
          <w:b/>
          <w:color w:val="000000"/>
        </w:rPr>
        <w:tab/>
      </w:r>
      <w:r w:rsidRPr="00E6459B">
        <w:rPr>
          <w:b/>
          <w:color w:val="000000"/>
        </w:rPr>
        <w:tab/>
      </w:r>
      <w:r w:rsidRPr="00E6459B">
        <w:rPr>
          <w:color w:val="000000"/>
        </w:rPr>
        <w:t>Medical treatment necessitated as a result of non-compliance with prescribed therapy.</w:t>
      </w:r>
    </w:p>
    <w:p w:rsidR="00F042D6" w:rsidRPr="00E6459B" w:rsidRDefault="00F042D6" w:rsidP="00F042D6">
      <w:pPr>
        <w:tabs>
          <w:tab w:val="left" w:pos="1701"/>
        </w:tabs>
        <w:spacing w:line="360" w:lineRule="auto"/>
        <w:ind w:right="29"/>
        <w:jc w:val="both"/>
        <w:rPr>
          <w:color w:val="000000"/>
        </w:rPr>
      </w:pPr>
    </w:p>
    <w:p w:rsidR="00F042D6" w:rsidRPr="00E6459B" w:rsidRDefault="00F042D6" w:rsidP="00F042D6">
      <w:pPr>
        <w:tabs>
          <w:tab w:val="left" w:pos="851"/>
        </w:tabs>
        <w:spacing w:line="360" w:lineRule="auto"/>
        <w:ind w:left="1701" w:right="29" w:hanging="981"/>
        <w:jc w:val="both"/>
        <w:rPr>
          <w:color w:val="000000"/>
        </w:rPr>
      </w:pPr>
      <w:r>
        <w:rPr>
          <w:b/>
          <w:color w:val="000000"/>
        </w:rPr>
        <w:t>1.15</w:t>
      </w:r>
      <w:r w:rsidRPr="00E6459B">
        <w:rPr>
          <w:b/>
          <w:color w:val="000000"/>
        </w:rPr>
        <w:tab/>
      </w:r>
      <w:r w:rsidRPr="00E6459B">
        <w:rPr>
          <w:color w:val="000000"/>
        </w:rPr>
        <w:t>Medical examinations or evaluations for employers or employment   and/or insurance, and/or school readiness tests and/or legal purposes.</w:t>
      </w:r>
    </w:p>
    <w:p w:rsidR="00F042D6" w:rsidRPr="00E6459B" w:rsidRDefault="00F042D6" w:rsidP="00F042D6">
      <w:pPr>
        <w:tabs>
          <w:tab w:val="left" w:pos="1701"/>
        </w:tabs>
        <w:spacing w:line="360" w:lineRule="auto"/>
        <w:ind w:left="720" w:right="29"/>
        <w:jc w:val="both"/>
        <w:rPr>
          <w:color w:val="000000"/>
        </w:rPr>
      </w:pPr>
      <w:r w:rsidRPr="00E6459B">
        <w:rPr>
          <w:color w:val="000000"/>
        </w:rPr>
        <w:t xml:space="preserve"> </w:t>
      </w:r>
      <w:r w:rsidRPr="00E6459B">
        <w:rPr>
          <w:color w:val="000000"/>
        </w:rPr>
        <w:tab/>
      </w:r>
    </w:p>
    <w:p w:rsidR="00F042D6" w:rsidRPr="00E6459B" w:rsidRDefault="00F042D6" w:rsidP="00F042D6">
      <w:pPr>
        <w:tabs>
          <w:tab w:val="left" w:pos="1701"/>
        </w:tabs>
        <w:spacing w:line="360" w:lineRule="auto"/>
        <w:ind w:left="709" w:right="29"/>
        <w:jc w:val="both"/>
        <w:rPr>
          <w:color w:val="000000"/>
        </w:rPr>
      </w:pPr>
      <w:r w:rsidRPr="00E6459B">
        <w:rPr>
          <w:b/>
          <w:color w:val="000000"/>
        </w:rPr>
        <w:t>1.</w:t>
      </w:r>
      <w:r>
        <w:rPr>
          <w:b/>
          <w:color w:val="000000"/>
        </w:rPr>
        <w:t>16</w:t>
      </w:r>
      <w:r w:rsidRPr="00E6459B">
        <w:rPr>
          <w:b/>
          <w:color w:val="000000"/>
        </w:rPr>
        <w:tab/>
      </w:r>
      <w:r w:rsidRPr="00E6459B">
        <w:rPr>
          <w:color w:val="000000"/>
        </w:rPr>
        <w:t xml:space="preserve">Hire of medical, surgical and other appliances unless authorised by </w:t>
      </w:r>
    </w:p>
    <w:p w:rsidR="00F042D6" w:rsidRPr="00E6459B" w:rsidRDefault="00F042D6" w:rsidP="00F042D6">
      <w:pPr>
        <w:spacing w:line="360" w:lineRule="auto"/>
        <w:ind w:right="29"/>
        <w:jc w:val="both"/>
        <w:rPr>
          <w:color w:val="000000"/>
        </w:rPr>
      </w:pPr>
      <w:r w:rsidRPr="00E6459B">
        <w:rPr>
          <w:color w:val="000000"/>
        </w:rPr>
        <w:t xml:space="preserve">                           Scheme’s designated agent, unless in accordance with Prescribed </w:t>
      </w:r>
    </w:p>
    <w:p w:rsidR="00F042D6" w:rsidRPr="00E6459B" w:rsidRDefault="00F042D6" w:rsidP="00F042D6">
      <w:pPr>
        <w:spacing w:line="360" w:lineRule="auto"/>
        <w:ind w:right="29"/>
        <w:jc w:val="both"/>
        <w:rPr>
          <w:color w:val="000000"/>
        </w:rPr>
      </w:pPr>
      <w:r w:rsidRPr="00E6459B">
        <w:rPr>
          <w:color w:val="000000"/>
        </w:rPr>
        <w:tab/>
      </w:r>
      <w:r w:rsidRPr="00E6459B">
        <w:rPr>
          <w:color w:val="000000"/>
        </w:rPr>
        <w:tab/>
        <w:t xml:space="preserve">    Benefits</w:t>
      </w:r>
    </w:p>
    <w:p w:rsidR="00F042D6" w:rsidRDefault="00F042D6" w:rsidP="00F042D6">
      <w:pPr>
        <w:tabs>
          <w:tab w:val="left" w:pos="1701"/>
        </w:tabs>
        <w:spacing w:line="360" w:lineRule="auto"/>
        <w:ind w:right="29"/>
        <w:jc w:val="both"/>
        <w:rPr>
          <w:b/>
        </w:rPr>
      </w:pPr>
      <w:r w:rsidRPr="00E6459B">
        <w:rPr>
          <w:color w:val="000000"/>
        </w:rPr>
        <w:tab/>
      </w:r>
    </w:p>
    <w:p w:rsidR="00F042D6" w:rsidRPr="00E6459B" w:rsidRDefault="00F042D6" w:rsidP="00F042D6">
      <w:pPr>
        <w:tabs>
          <w:tab w:val="num" w:pos="1701"/>
        </w:tabs>
        <w:spacing w:line="360" w:lineRule="auto"/>
        <w:ind w:left="709" w:right="29"/>
        <w:jc w:val="both"/>
        <w:rPr>
          <w:color w:val="000000"/>
        </w:rPr>
      </w:pPr>
      <w:r w:rsidRPr="00E6459B">
        <w:rPr>
          <w:b/>
          <w:color w:val="000000"/>
        </w:rPr>
        <w:t>1.</w:t>
      </w:r>
      <w:r>
        <w:rPr>
          <w:b/>
          <w:color w:val="000000"/>
        </w:rPr>
        <w:t>17</w:t>
      </w:r>
      <w:r w:rsidRPr="00E6459B">
        <w:rPr>
          <w:color w:val="000000"/>
        </w:rPr>
        <w:tab/>
        <w:t>Medicines not on the formulary if a formulary is applicable.</w:t>
      </w:r>
    </w:p>
    <w:p w:rsidR="00F042D6" w:rsidRPr="00E6459B" w:rsidRDefault="00F042D6" w:rsidP="00F042D6">
      <w:pPr>
        <w:tabs>
          <w:tab w:val="left" w:pos="1701"/>
        </w:tabs>
        <w:spacing w:line="360" w:lineRule="auto"/>
        <w:ind w:right="29"/>
        <w:jc w:val="both"/>
        <w:rPr>
          <w:color w:val="000000"/>
        </w:rPr>
      </w:pPr>
    </w:p>
    <w:p w:rsidR="00F042D6" w:rsidRPr="00E6459B" w:rsidRDefault="00F042D6" w:rsidP="00F042D6">
      <w:pPr>
        <w:tabs>
          <w:tab w:val="left" w:pos="1701"/>
        </w:tabs>
        <w:spacing w:line="360" w:lineRule="auto"/>
        <w:ind w:left="720" w:right="29"/>
        <w:jc w:val="both"/>
        <w:rPr>
          <w:color w:val="000000"/>
        </w:rPr>
      </w:pPr>
      <w:r>
        <w:rPr>
          <w:b/>
          <w:color w:val="000000"/>
        </w:rPr>
        <w:t>1.18</w:t>
      </w:r>
      <w:r w:rsidRPr="00E6459B">
        <w:rPr>
          <w:b/>
          <w:color w:val="000000"/>
        </w:rPr>
        <w:tab/>
      </w:r>
      <w:r w:rsidRPr="00E6459B">
        <w:rPr>
          <w:color w:val="000000"/>
        </w:rPr>
        <w:t>Immunosuppressants unless post organ transplant.</w:t>
      </w:r>
    </w:p>
    <w:p w:rsidR="00F042D6" w:rsidRPr="00E6459B" w:rsidRDefault="00F042D6" w:rsidP="00F042D6">
      <w:pPr>
        <w:tabs>
          <w:tab w:val="left" w:pos="1701"/>
        </w:tabs>
        <w:spacing w:line="360" w:lineRule="auto"/>
        <w:ind w:right="29"/>
        <w:jc w:val="both"/>
        <w:rPr>
          <w:color w:val="000000"/>
        </w:rPr>
      </w:pPr>
    </w:p>
    <w:p w:rsidR="00F042D6" w:rsidRPr="00E6459B" w:rsidRDefault="00F042D6" w:rsidP="00F042D6">
      <w:pPr>
        <w:tabs>
          <w:tab w:val="left" w:pos="1701"/>
        </w:tabs>
        <w:spacing w:line="360" w:lineRule="auto"/>
        <w:ind w:left="720" w:right="29"/>
        <w:jc w:val="both"/>
        <w:rPr>
          <w:color w:val="000000"/>
        </w:rPr>
      </w:pPr>
      <w:r>
        <w:rPr>
          <w:b/>
          <w:color w:val="000000"/>
        </w:rPr>
        <w:t>1.19</w:t>
      </w:r>
      <w:r w:rsidRPr="00E6459B">
        <w:rPr>
          <w:b/>
          <w:color w:val="000000"/>
        </w:rPr>
        <w:tab/>
      </w:r>
      <w:r w:rsidRPr="00E6459B">
        <w:rPr>
          <w:color w:val="000000"/>
        </w:rPr>
        <w:t>Immunization unless authorised by the Board.</w:t>
      </w:r>
    </w:p>
    <w:p w:rsidR="00F042D6" w:rsidRPr="00E6459B" w:rsidRDefault="00F042D6" w:rsidP="00F042D6">
      <w:pPr>
        <w:tabs>
          <w:tab w:val="left" w:pos="1701"/>
        </w:tabs>
        <w:spacing w:line="360" w:lineRule="auto"/>
        <w:ind w:left="720" w:right="29"/>
        <w:jc w:val="both"/>
        <w:rPr>
          <w:color w:val="000000"/>
        </w:rPr>
      </w:pPr>
    </w:p>
    <w:p w:rsidR="00F042D6" w:rsidRPr="00E6459B" w:rsidRDefault="00F042D6" w:rsidP="00F042D6">
      <w:pPr>
        <w:tabs>
          <w:tab w:val="left" w:pos="1134"/>
          <w:tab w:val="left" w:pos="1276"/>
        </w:tabs>
        <w:spacing w:line="360" w:lineRule="auto"/>
        <w:ind w:left="720" w:right="29"/>
        <w:jc w:val="both"/>
        <w:rPr>
          <w:color w:val="000000"/>
        </w:rPr>
      </w:pPr>
      <w:r w:rsidRPr="00E6459B">
        <w:rPr>
          <w:b/>
          <w:color w:val="000000"/>
        </w:rPr>
        <w:t>1.2</w:t>
      </w:r>
      <w:r>
        <w:rPr>
          <w:b/>
          <w:color w:val="000000"/>
        </w:rPr>
        <w:t>0</w:t>
      </w:r>
      <w:r w:rsidRPr="00E6459B">
        <w:rPr>
          <w:color w:val="000000"/>
        </w:rPr>
        <w:tab/>
      </w:r>
      <w:r w:rsidRPr="00E6459B">
        <w:rPr>
          <w:color w:val="000000"/>
        </w:rPr>
        <w:tab/>
        <w:t xml:space="preserve">    The treatment of Tuberculosis except surgical treatment in hospital </w:t>
      </w:r>
    </w:p>
    <w:p w:rsidR="00F042D6" w:rsidRPr="00E6459B" w:rsidRDefault="00F042D6" w:rsidP="00F042D6">
      <w:pPr>
        <w:spacing w:line="360" w:lineRule="auto"/>
        <w:ind w:left="1410" w:right="29" w:firstLine="30"/>
        <w:jc w:val="both"/>
        <w:rPr>
          <w:color w:val="000000"/>
        </w:rPr>
      </w:pPr>
      <w:r w:rsidRPr="00E6459B">
        <w:rPr>
          <w:color w:val="000000"/>
        </w:rPr>
        <w:t xml:space="preserve">    as per the Prescribed Minimum Benefits unless services provided  </w:t>
      </w:r>
    </w:p>
    <w:p w:rsidR="00F042D6" w:rsidRPr="00E6459B" w:rsidRDefault="00F042D6" w:rsidP="00F042D6">
      <w:pPr>
        <w:spacing w:line="360" w:lineRule="auto"/>
        <w:ind w:left="1410" w:right="29" w:firstLine="30"/>
        <w:jc w:val="both"/>
        <w:rPr>
          <w:color w:val="000000"/>
        </w:rPr>
      </w:pPr>
      <w:r w:rsidRPr="00E6459B">
        <w:rPr>
          <w:color w:val="000000"/>
        </w:rPr>
        <w:t xml:space="preserve">    through Wellness Program.</w:t>
      </w:r>
    </w:p>
    <w:p w:rsidR="00F042D6" w:rsidRPr="00E6459B" w:rsidRDefault="00F042D6" w:rsidP="00F042D6">
      <w:pPr>
        <w:tabs>
          <w:tab w:val="num" w:pos="2130"/>
        </w:tabs>
        <w:spacing w:line="360" w:lineRule="auto"/>
        <w:ind w:left="720" w:right="29"/>
        <w:jc w:val="both"/>
        <w:rPr>
          <w:color w:val="000000"/>
        </w:rPr>
      </w:pPr>
    </w:p>
    <w:p w:rsidR="00F042D6" w:rsidRPr="00E6459B" w:rsidRDefault="00F042D6" w:rsidP="00F042D6">
      <w:pPr>
        <w:spacing w:line="360" w:lineRule="auto"/>
        <w:ind w:left="1624" w:right="29" w:hanging="915"/>
        <w:jc w:val="both"/>
        <w:rPr>
          <w:b/>
          <w:color w:val="000000"/>
        </w:rPr>
      </w:pPr>
      <w:r w:rsidRPr="00E6459B">
        <w:rPr>
          <w:b/>
          <w:color w:val="000000"/>
        </w:rPr>
        <w:t>1.2</w:t>
      </w:r>
      <w:r>
        <w:rPr>
          <w:b/>
          <w:color w:val="000000"/>
        </w:rPr>
        <w:t>1</w:t>
      </w:r>
      <w:r w:rsidRPr="00E6459B">
        <w:rPr>
          <w:b/>
          <w:color w:val="000000"/>
        </w:rPr>
        <w:t xml:space="preserve">   </w:t>
      </w:r>
      <w:r w:rsidRPr="00E6459B">
        <w:rPr>
          <w:color w:val="000000"/>
        </w:rPr>
        <w:t>Chemotherapy, Radiotherapy and Dialysis where the Beneficiary is            immuno-compromised will only be funded according to documented criteria if the beneficiary is enrolled on the Scheme's Wellness Program subject to a PMB.</w:t>
      </w:r>
    </w:p>
    <w:p w:rsidR="00F042D6" w:rsidRPr="00E6459B" w:rsidRDefault="00F042D6" w:rsidP="00F042D6">
      <w:pPr>
        <w:tabs>
          <w:tab w:val="left" w:pos="1701"/>
        </w:tabs>
        <w:spacing w:line="360" w:lineRule="auto"/>
        <w:ind w:right="29"/>
        <w:jc w:val="both"/>
        <w:rPr>
          <w:b/>
          <w:color w:val="000000"/>
        </w:rPr>
      </w:pPr>
      <w:r w:rsidRPr="00E6459B">
        <w:rPr>
          <w:color w:val="000000"/>
        </w:rPr>
        <w:tab/>
      </w:r>
    </w:p>
    <w:p w:rsidR="00F042D6" w:rsidRPr="00E6459B" w:rsidRDefault="00F042D6" w:rsidP="00F042D6">
      <w:pPr>
        <w:tabs>
          <w:tab w:val="num" w:pos="1418"/>
        </w:tabs>
        <w:spacing w:line="360" w:lineRule="auto"/>
        <w:ind w:left="1545" w:right="29" w:hanging="825"/>
        <w:jc w:val="both"/>
        <w:rPr>
          <w:b/>
          <w:color w:val="000000"/>
        </w:rPr>
      </w:pPr>
      <w:r>
        <w:rPr>
          <w:b/>
          <w:color w:val="000000"/>
        </w:rPr>
        <w:t>1.22</w:t>
      </w:r>
      <w:r w:rsidRPr="00E6459B">
        <w:rPr>
          <w:b/>
          <w:color w:val="000000"/>
        </w:rPr>
        <w:tab/>
        <w:t xml:space="preserve">  </w:t>
      </w:r>
      <w:r w:rsidRPr="00E6459B">
        <w:rPr>
          <w:color w:val="000000"/>
        </w:rPr>
        <w:t>Services in respect of which claims are received more than 4 months after the date of service</w:t>
      </w:r>
      <w:r>
        <w:rPr>
          <w:color w:val="000000"/>
        </w:rPr>
        <w:t>.</w:t>
      </w:r>
    </w:p>
    <w:p w:rsidR="00F042D6" w:rsidRPr="00E6459B" w:rsidRDefault="00F042D6" w:rsidP="00F042D6">
      <w:pPr>
        <w:tabs>
          <w:tab w:val="num" w:pos="1418"/>
        </w:tabs>
        <w:spacing w:line="360" w:lineRule="auto"/>
        <w:ind w:left="1418" w:right="29" w:hanging="698"/>
        <w:jc w:val="both"/>
        <w:rPr>
          <w:b/>
          <w:color w:val="000000"/>
        </w:rPr>
      </w:pPr>
    </w:p>
    <w:p w:rsidR="00F042D6" w:rsidRPr="00E6459B" w:rsidRDefault="00F042D6" w:rsidP="00F042D6">
      <w:pPr>
        <w:tabs>
          <w:tab w:val="num" w:pos="1418"/>
        </w:tabs>
        <w:spacing w:line="360" w:lineRule="auto"/>
        <w:ind w:left="1545" w:right="29" w:hanging="825"/>
        <w:jc w:val="both"/>
        <w:rPr>
          <w:b/>
          <w:color w:val="000000"/>
        </w:rPr>
      </w:pPr>
      <w:r>
        <w:rPr>
          <w:b/>
          <w:color w:val="000000"/>
        </w:rPr>
        <w:t>1.23</w:t>
      </w:r>
      <w:r w:rsidRPr="00E6459B">
        <w:rPr>
          <w:b/>
          <w:color w:val="000000"/>
        </w:rPr>
        <w:tab/>
        <w:t xml:space="preserve">  </w:t>
      </w:r>
      <w:r w:rsidRPr="00E6459B">
        <w:rPr>
          <w:color w:val="000000"/>
        </w:rPr>
        <w:t>Injuries sustained during participation in a strike, illegal picketing or riot or during a physical struggle, unless in accordance with Prescribed Minimum Benefits</w:t>
      </w:r>
      <w:r>
        <w:rPr>
          <w:b/>
          <w:color w:val="000000"/>
        </w:rPr>
        <w:t>.</w:t>
      </w:r>
    </w:p>
    <w:p w:rsidR="00F042D6" w:rsidRPr="00E6459B" w:rsidRDefault="00F042D6" w:rsidP="00F042D6">
      <w:pPr>
        <w:spacing w:line="360" w:lineRule="auto"/>
        <w:ind w:right="29"/>
        <w:jc w:val="both"/>
        <w:rPr>
          <w:color w:val="000000"/>
        </w:rPr>
      </w:pPr>
    </w:p>
    <w:p w:rsidR="00F042D6" w:rsidRPr="00E6459B" w:rsidRDefault="00F042D6" w:rsidP="00F042D6">
      <w:pPr>
        <w:spacing w:line="360" w:lineRule="auto"/>
        <w:ind w:left="1440" w:right="29" w:hanging="720"/>
        <w:jc w:val="both"/>
        <w:rPr>
          <w:b/>
          <w:color w:val="000000"/>
        </w:rPr>
      </w:pPr>
      <w:r>
        <w:rPr>
          <w:b/>
          <w:color w:val="000000"/>
        </w:rPr>
        <w:t>1.24</w:t>
      </w:r>
      <w:r>
        <w:rPr>
          <w:b/>
          <w:color w:val="000000"/>
        </w:rPr>
        <w:tab/>
      </w:r>
      <w:r w:rsidRPr="00E6459B">
        <w:rPr>
          <w:color w:val="000000"/>
        </w:rPr>
        <w:t>Medication, material and procedures appearing on the Scheme’s exclusions list subject to a Prescribed Minimum Benefit.</w:t>
      </w:r>
    </w:p>
    <w:p w:rsidR="00F042D6" w:rsidRPr="00E6459B" w:rsidRDefault="00F042D6" w:rsidP="00F042D6">
      <w:pPr>
        <w:spacing w:line="360" w:lineRule="auto"/>
        <w:ind w:right="29"/>
        <w:jc w:val="both"/>
        <w:rPr>
          <w:b/>
          <w:color w:val="000000"/>
        </w:rPr>
      </w:pPr>
    </w:p>
    <w:p w:rsidR="00F042D6" w:rsidRPr="00E6459B" w:rsidRDefault="00F042D6" w:rsidP="00F042D6">
      <w:pPr>
        <w:spacing w:line="360" w:lineRule="auto"/>
        <w:ind w:right="29"/>
        <w:jc w:val="both"/>
        <w:rPr>
          <w:color w:val="000000"/>
        </w:rPr>
      </w:pPr>
      <w:r w:rsidRPr="00E6459B">
        <w:rPr>
          <w:color w:val="000000"/>
        </w:rPr>
        <w:tab/>
      </w:r>
      <w:r w:rsidRPr="00E6459B">
        <w:rPr>
          <w:b/>
          <w:color w:val="000000"/>
        </w:rPr>
        <w:t>1.</w:t>
      </w:r>
      <w:r>
        <w:rPr>
          <w:b/>
          <w:color w:val="000000"/>
        </w:rPr>
        <w:t>25</w:t>
      </w:r>
      <w:r w:rsidRPr="00E6459B">
        <w:rPr>
          <w:color w:val="000000"/>
        </w:rPr>
        <w:tab/>
        <w:t xml:space="preserve">All cost in respect of medicine not approved by the Medicines Control </w:t>
      </w:r>
    </w:p>
    <w:p w:rsidR="00F042D6" w:rsidRPr="00E6459B" w:rsidRDefault="00F042D6" w:rsidP="00F042D6">
      <w:pPr>
        <w:spacing w:line="360" w:lineRule="auto"/>
        <w:ind w:right="29"/>
        <w:jc w:val="both"/>
        <w:rPr>
          <w:b/>
          <w:color w:val="000000"/>
        </w:rPr>
      </w:pPr>
      <w:r w:rsidRPr="00E6459B">
        <w:rPr>
          <w:color w:val="000000"/>
        </w:rPr>
        <w:lastRenderedPageBreak/>
        <w:tab/>
      </w:r>
      <w:r w:rsidRPr="00E6459B">
        <w:rPr>
          <w:color w:val="000000"/>
        </w:rPr>
        <w:tab/>
        <w:t>Council.</w:t>
      </w:r>
    </w:p>
    <w:p w:rsidR="00F042D6" w:rsidRPr="00E6459B" w:rsidRDefault="00F042D6" w:rsidP="00F042D6">
      <w:pPr>
        <w:spacing w:line="360" w:lineRule="auto"/>
        <w:ind w:right="29"/>
        <w:jc w:val="both"/>
        <w:rPr>
          <w:color w:val="000000"/>
        </w:rPr>
      </w:pPr>
    </w:p>
    <w:p w:rsidR="00F042D6" w:rsidRPr="00E6459B" w:rsidRDefault="00F042D6" w:rsidP="00F042D6">
      <w:pPr>
        <w:spacing w:line="360" w:lineRule="auto"/>
        <w:ind w:right="29"/>
        <w:jc w:val="both"/>
        <w:rPr>
          <w:color w:val="000000"/>
        </w:rPr>
      </w:pPr>
      <w:r w:rsidRPr="00E6459B">
        <w:rPr>
          <w:color w:val="000000"/>
        </w:rPr>
        <w:tab/>
      </w:r>
      <w:r w:rsidRPr="00E6459B">
        <w:rPr>
          <w:b/>
          <w:color w:val="000000"/>
        </w:rPr>
        <w:t>1.</w:t>
      </w:r>
      <w:r>
        <w:rPr>
          <w:b/>
          <w:color w:val="000000"/>
        </w:rPr>
        <w:t>26</w:t>
      </w:r>
      <w:r w:rsidRPr="00E6459B">
        <w:rPr>
          <w:color w:val="000000"/>
        </w:rPr>
        <w:tab/>
        <w:t>All cost in respect of the use of medication for indications not registered</w:t>
      </w:r>
    </w:p>
    <w:p w:rsidR="00F042D6" w:rsidRPr="00E6459B" w:rsidRDefault="00F042D6" w:rsidP="00F042D6">
      <w:pPr>
        <w:spacing w:line="360" w:lineRule="auto"/>
        <w:ind w:right="29"/>
        <w:jc w:val="both"/>
        <w:rPr>
          <w:b/>
          <w:color w:val="000000"/>
        </w:rPr>
      </w:pPr>
      <w:r w:rsidRPr="00E6459B">
        <w:rPr>
          <w:color w:val="000000"/>
        </w:rPr>
        <w:tab/>
      </w:r>
      <w:r w:rsidRPr="00E6459B">
        <w:rPr>
          <w:color w:val="000000"/>
        </w:rPr>
        <w:tab/>
        <w:t>by the Medicines Control Council</w:t>
      </w:r>
      <w:r>
        <w:rPr>
          <w:color w:val="000000"/>
        </w:rPr>
        <w:t>.</w:t>
      </w:r>
    </w:p>
    <w:p w:rsidR="00F042D6" w:rsidRPr="00E6459B" w:rsidRDefault="00F042D6" w:rsidP="00F042D6">
      <w:pPr>
        <w:spacing w:line="360" w:lineRule="auto"/>
        <w:ind w:right="29"/>
        <w:jc w:val="both"/>
        <w:rPr>
          <w:color w:val="000000"/>
        </w:rPr>
      </w:pPr>
    </w:p>
    <w:p w:rsidR="00F042D6" w:rsidRPr="00E6459B" w:rsidRDefault="00F042D6" w:rsidP="00F042D6">
      <w:pPr>
        <w:spacing w:line="360" w:lineRule="auto"/>
        <w:ind w:right="29"/>
        <w:jc w:val="both"/>
        <w:rPr>
          <w:color w:val="000000"/>
        </w:rPr>
      </w:pPr>
      <w:r w:rsidRPr="00E6459B">
        <w:rPr>
          <w:color w:val="000000"/>
        </w:rPr>
        <w:tab/>
      </w:r>
      <w:r w:rsidRPr="00E6459B">
        <w:rPr>
          <w:b/>
          <w:color w:val="000000"/>
        </w:rPr>
        <w:t>1.</w:t>
      </w:r>
      <w:r>
        <w:rPr>
          <w:b/>
          <w:color w:val="000000"/>
        </w:rPr>
        <w:t>27</w:t>
      </w:r>
      <w:r w:rsidRPr="00E6459B">
        <w:rPr>
          <w:color w:val="000000"/>
        </w:rPr>
        <w:tab/>
        <w:t xml:space="preserve">Organ and tissue donations to any person other than to a member or </w:t>
      </w:r>
    </w:p>
    <w:p w:rsidR="00F042D6" w:rsidRPr="00E6459B" w:rsidRDefault="00F042D6" w:rsidP="00F042D6">
      <w:pPr>
        <w:spacing w:line="360" w:lineRule="auto"/>
        <w:ind w:right="29"/>
        <w:jc w:val="both"/>
        <w:rPr>
          <w:b/>
          <w:color w:val="000000"/>
        </w:rPr>
      </w:pPr>
      <w:r w:rsidRPr="00E6459B">
        <w:rPr>
          <w:color w:val="000000"/>
        </w:rPr>
        <w:tab/>
      </w:r>
      <w:r w:rsidRPr="00E6459B">
        <w:rPr>
          <w:color w:val="000000"/>
        </w:rPr>
        <w:tab/>
        <w:t>dependant of a member</w:t>
      </w:r>
      <w:r>
        <w:rPr>
          <w:color w:val="000000"/>
        </w:rPr>
        <w:t>.</w:t>
      </w:r>
    </w:p>
    <w:p w:rsidR="00F042D6" w:rsidRPr="00E6459B" w:rsidRDefault="00F042D6" w:rsidP="00F042D6">
      <w:pPr>
        <w:spacing w:line="360" w:lineRule="auto"/>
        <w:ind w:right="29"/>
        <w:jc w:val="both"/>
        <w:rPr>
          <w:color w:val="000000"/>
        </w:rPr>
      </w:pPr>
    </w:p>
    <w:p w:rsidR="00F042D6" w:rsidRPr="00E6459B" w:rsidRDefault="00F042D6" w:rsidP="00F042D6">
      <w:pPr>
        <w:spacing w:line="360" w:lineRule="auto"/>
        <w:ind w:right="29"/>
        <w:jc w:val="both"/>
        <w:rPr>
          <w:color w:val="000000"/>
        </w:rPr>
      </w:pPr>
      <w:r w:rsidRPr="00E6459B">
        <w:rPr>
          <w:color w:val="000000"/>
        </w:rPr>
        <w:tab/>
      </w:r>
      <w:r w:rsidRPr="00E6459B">
        <w:rPr>
          <w:b/>
          <w:color w:val="000000"/>
        </w:rPr>
        <w:t>1.</w:t>
      </w:r>
      <w:r>
        <w:rPr>
          <w:b/>
          <w:color w:val="000000"/>
        </w:rPr>
        <w:t>28</w:t>
      </w:r>
      <w:r w:rsidRPr="00E6459B">
        <w:rPr>
          <w:color w:val="000000"/>
        </w:rPr>
        <w:tab/>
        <w:t xml:space="preserve">Interest charges on overdue accounts or legal fees incurred as a result of </w:t>
      </w:r>
    </w:p>
    <w:p w:rsidR="00F042D6" w:rsidRPr="00CE6766" w:rsidRDefault="00F042D6" w:rsidP="00F042D6">
      <w:pPr>
        <w:spacing w:line="360" w:lineRule="auto"/>
        <w:ind w:right="29"/>
        <w:jc w:val="both"/>
        <w:rPr>
          <w:color w:val="000000"/>
        </w:rPr>
      </w:pPr>
      <w:r w:rsidRPr="00E6459B">
        <w:rPr>
          <w:color w:val="000000"/>
        </w:rPr>
        <w:tab/>
      </w:r>
      <w:r w:rsidRPr="00E6459B">
        <w:rPr>
          <w:color w:val="000000"/>
        </w:rPr>
        <w:tab/>
        <w:t xml:space="preserve">delayed or non-payment of accounts due to it being the member’s fault. </w:t>
      </w:r>
    </w:p>
    <w:p w:rsidR="00F042D6" w:rsidRPr="00E6459B" w:rsidRDefault="00F042D6" w:rsidP="00F042D6">
      <w:pPr>
        <w:spacing w:line="360" w:lineRule="auto"/>
        <w:ind w:right="29"/>
        <w:jc w:val="both"/>
        <w:rPr>
          <w:b/>
          <w:color w:val="000000"/>
        </w:rPr>
      </w:pPr>
    </w:p>
    <w:p w:rsidR="00F042D6" w:rsidRPr="00E6459B" w:rsidRDefault="00F042D6" w:rsidP="00F042D6">
      <w:pPr>
        <w:spacing w:line="360" w:lineRule="auto"/>
        <w:ind w:left="1440" w:right="29" w:hanging="796"/>
        <w:jc w:val="both"/>
        <w:rPr>
          <w:color w:val="000000"/>
        </w:rPr>
      </w:pPr>
      <w:r>
        <w:rPr>
          <w:b/>
          <w:color w:val="000000"/>
        </w:rPr>
        <w:t>1.29</w:t>
      </w:r>
      <w:r w:rsidRPr="00E6459B">
        <w:rPr>
          <w:b/>
          <w:color w:val="000000"/>
        </w:rPr>
        <w:tab/>
      </w:r>
      <w:r w:rsidRPr="00E6459B">
        <w:rPr>
          <w:color w:val="000000"/>
        </w:rPr>
        <w:t>Any expenses in respect of sickness conditions that were subject to waiting periods when the Member joined the Scheme</w:t>
      </w:r>
      <w:r>
        <w:rPr>
          <w:color w:val="000000"/>
        </w:rPr>
        <w:t>.</w:t>
      </w:r>
    </w:p>
    <w:p w:rsidR="00F042D6" w:rsidRPr="00E6459B" w:rsidRDefault="00F042D6" w:rsidP="00F042D6">
      <w:pPr>
        <w:spacing w:line="360" w:lineRule="auto"/>
        <w:ind w:left="1440" w:right="29" w:hanging="720"/>
        <w:jc w:val="both"/>
        <w:rPr>
          <w:color w:val="000000"/>
        </w:rPr>
      </w:pPr>
    </w:p>
    <w:p w:rsidR="00F042D6" w:rsidRPr="00E6459B" w:rsidRDefault="00F042D6" w:rsidP="00F042D6">
      <w:pPr>
        <w:spacing w:line="360" w:lineRule="auto"/>
        <w:ind w:left="1440" w:right="29" w:hanging="720"/>
        <w:jc w:val="both"/>
        <w:rPr>
          <w:color w:val="000000"/>
        </w:rPr>
      </w:pPr>
      <w:r>
        <w:rPr>
          <w:b/>
          <w:color w:val="000000"/>
        </w:rPr>
        <w:t>1.30</w:t>
      </w:r>
      <w:r w:rsidRPr="00E6459B">
        <w:rPr>
          <w:b/>
          <w:color w:val="000000"/>
        </w:rPr>
        <w:tab/>
      </w:r>
      <w:r w:rsidRPr="00E6459B">
        <w:rPr>
          <w:color w:val="000000"/>
        </w:rPr>
        <w:t>Costs associated with vocational guidance, marriage guidance, school therapy or attendance at remedial educational schools or clinics</w:t>
      </w:r>
      <w:r>
        <w:rPr>
          <w:color w:val="000000"/>
        </w:rPr>
        <w:t>.</w:t>
      </w:r>
    </w:p>
    <w:p w:rsidR="00F042D6" w:rsidRPr="00E6459B" w:rsidRDefault="00F042D6" w:rsidP="00F042D6">
      <w:pPr>
        <w:spacing w:line="360" w:lineRule="auto"/>
        <w:ind w:left="1440" w:right="29" w:hanging="720"/>
        <w:jc w:val="both"/>
        <w:rPr>
          <w:b/>
          <w:color w:val="000000"/>
        </w:rPr>
      </w:pPr>
    </w:p>
    <w:p w:rsidR="00F042D6" w:rsidRPr="00E6459B" w:rsidRDefault="00F042D6" w:rsidP="00F042D6">
      <w:pPr>
        <w:spacing w:line="360" w:lineRule="auto"/>
        <w:ind w:left="1439" w:right="29" w:hanging="719"/>
        <w:jc w:val="both"/>
        <w:rPr>
          <w:color w:val="000000"/>
        </w:rPr>
      </w:pPr>
      <w:r w:rsidRPr="00E6459B">
        <w:rPr>
          <w:b/>
          <w:color w:val="000000"/>
        </w:rPr>
        <w:t>1.3</w:t>
      </w:r>
      <w:r>
        <w:rPr>
          <w:b/>
          <w:color w:val="000000"/>
        </w:rPr>
        <w:t>1</w:t>
      </w:r>
      <w:r w:rsidRPr="00E6459B">
        <w:rPr>
          <w:b/>
          <w:color w:val="000000"/>
        </w:rPr>
        <w:tab/>
      </w:r>
      <w:r w:rsidRPr="00E6459B">
        <w:rPr>
          <w:color w:val="000000"/>
        </w:rPr>
        <w:t>Expenses arising from experimental, unproven or unregistered treatment practices.</w:t>
      </w:r>
    </w:p>
    <w:p w:rsidR="00F042D6" w:rsidRPr="00E6459B" w:rsidRDefault="00F042D6" w:rsidP="00F042D6">
      <w:pPr>
        <w:spacing w:line="360" w:lineRule="auto"/>
        <w:ind w:left="1439" w:right="29" w:hanging="795"/>
        <w:jc w:val="both"/>
        <w:rPr>
          <w:color w:val="000000"/>
        </w:rPr>
      </w:pPr>
    </w:p>
    <w:p w:rsidR="00F042D6" w:rsidRPr="00E6459B" w:rsidRDefault="00F042D6" w:rsidP="00F042D6">
      <w:pPr>
        <w:spacing w:line="360" w:lineRule="auto"/>
        <w:ind w:left="1439" w:hanging="719"/>
        <w:jc w:val="both"/>
        <w:rPr>
          <w:b/>
          <w:color w:val="000000"/>
        </w:rPr>
      </w:pPr>
      <w:r>
        <w:rPr>
          <w:b/>
          <w:color w:val="000000"/>
        </w:rPr>
        <w:t>1.32</w:t>
      </w:r>
      <w:r w:rsidRPr="00E6459B">
        <w:rPr>
          <w:b/>
          <w:color w:val="000000"/>
        </w:rPr>
        <w:tab/>
      </w:r>
      <w:r w:rsidRPr="00E6459B">
        <w:rPr>
          <w:color w:val="000000"/>
        </w:rPr>
        <w:t>Compensation for pain and suffering, loss of income, funeral expenses or any other claim for damages.</w:t>
      </w:r>
    </w:p>
    <w:p w:rsidR="00F042D6" w:rsidRPr="00E6459B" w:rsidRDefault="00F042D6" w:rsidP="00F042D6">
      <w:pPr>
        <w:spacing w:line="360" w:lineRule="auto"/>
        <w:ind w:left="1439" w:right="29" w:hanging="795"/>
        <w:jc w:val="both"/>
        <w:rPr>
          <w:color w:val="000000"/>
        </w:rPr>
      </w:pPr>
    </w:p>
    <w:p w:rsidR="00F042D6" w:rsidRDefault="00F042D6" w:rsidP="00F042D6">
      <w:pPr>
        <w:spacing w:line="360" w:lineRule="auto"/>
        <w:ind w:left="1439" w:hanging="719"/>
        <w:jc w:val="both"/>
        <w:rPr>
          <w:color w:val="000000"/>
        </w:rPr>
      </w:pPr>
      <w:r>
        <w:rPr>
          <w:b/>
          <w:color w:val="000000"/>
        </w:rPr>
        <w:t>1.33</w:t>
      </w:r>
      <w:r w:rsidRPr="00E6459B">
        <w:rPr>
          <w:b/>
          <w:color w:val="000000"/>
        </w:rPr>
        <w:tab/>
      </w:r>
      <w:r w:rsidRPr="00E6459B">
        <w:rPr>
          <w:color w:val="000000"/>
        </w:rPr>
        <w:t>Accommodation in a private room of a hospital, unless clinically indicated and prescribed by a m</w:t>
      </w:r>
      <w:r>
        <w:rPr>
          <w:color w:val="000000"/>
        </w:rPr>
        <w:t>edical practitioner and authoris</w:t>
      </w:r>
      <w:r w:rsidRPr="00E6459B">
        <w:rPr>
          <w:color w:val="000000"/>
        </w:rPr>
        <w:t>ed by the Scheme.</w:t>
      </w:r>
    </w:p>
    <w:p w:rsidR="00F042D6" w:rsidRDefault="00F042D6" w:rsidP="00F042D6">
      <w:pPr>
        <w:spacing w:line="360" w:lineRule="auto"/>
        <w:ind w:left="1439" w:hanging="719"/>
        <w:jc w:val="both"/>
        <w:rPr>
          <w:b/>
          <w:color w:val="000000"/>
        </w:rPr>
      </w:pPr>
    </w:p>
    <w:p w:rsidR="00F042D6" w:rsidRDefault="00F042D6" w:rsidP="00F042D6">
      <w:pPr>
        <w:spacing w:line="360" w:lineRule="auto"/>
        <w:ind w:left="1439" w:hanging="719"/>
        <w:jc w:val="both"/>
        <w:rPr>
          <w:b/>
          <w:color w:val="000000"/>
        </w:rPr>
      </w:pPr>
      <w:r>
        <w:rPr>
          <w:b/>
          <w:color w:val="000000"/>
        </w:rPr>
        <w:t>1.34</w:t>
      </w:r>
      <w:r>
        <w:rPr>
          <w:b/>
          <w:color w:val="000000"/>
        </w:rPr>
        <w:tab/>
      </w:r>
      <w:r>
        <w:rPr>
          <w:color w:val="000000"/>
        </w:rPr>
        <w:t>Telephonic consultations, writing of prescriptions or motivational letters and costs for confirming of medical aid benefits.</w:t>
      </w:r>
    </w:p>
    <w:p w:rsidR="00F042D6" w:rsidRDefault="00F042D6" w:rsidP="00F042D6">
      <w:pPr>
        <w:spacing w:line="360" w:lineRule="auto"/>
        <w:ind w:left="1439" w:hanging="719"/>
        <w:jc w:val="both"/>
        <w:rPr>
          <w:b/>
          <w:color w:val="000000"/>
        </w:rPr>
      </w:pPr>
    </w:p>
    <w:p w:rsidR="00F042D6" w:rsidRDefault="00F042D6" w:rsidP="00F042D6">
      <w:pPr>
        <w:spacing w:line="360" w:lineRule="auto"/>
        <w:ind w:left="1439" w:hanging="719"/>
        <w:jc w:val="both"/>
        <w:rPr>
          <w:b/>
          <w:color w:val="000000"/>
        </w:rPr>
      </w:pPr>
      <w:r>
        <w:rPr>
          <w:b/>
          <w:color w:val="000000"/>
        </w:rPr>
        <w:t>1.35</w:t>
      </w:r>
      <w:r>
        <w:rPr>
          <w:b/>
          <w:color w:val="000000"/>
        </w:rPr>
        <w:tab/>
      </w:r>
      <w:r>
        <w:rPr>
          <w:color w:val="000000"/>
        </w:rPr>
        <w:t>Payment of claims for additional and/or alternative procedures performed which are not in accordance with the original authorization and for which a motivation confirming the medical appropriateness of said procedure(s) was not received.</w:t>
      </w:r>
    </w:p>
    <w:p w:rsidR="00F042D6" w:rsidRDefault="00F042D6" w:rsidP="00F042D6">
      <w:pPr>
        <w:spacing w:line="360" w:lineRule="auto"/>
        <w:ind w:left="1439" w:hanging="719"/>
        <w:jc w:val="both"/>
        <w:rPr>
          <w:b/>
          <w:color w:val="000000"/>
        </w:rPr>
      </w:pPr>
    </w:p>
    <w:p w:rsidR="00F042D6" w:rsidRDefault="00F042D6" w:rsidP="00F042D6">
      <w:pPr>
        <w:spacing w:line="360" w:lineRule="auto"/>
        <w:ind w:left="1439" w:hanging="719"/>
        <w:jc w:val="both"/>
        <w:rPr>
          <w:b/>
          <w:color w:val="000000"/>
        </w:rPr>
      </w:pPr>
      <w:r>
        <w:rPr>
          <w:b/>
          <w:color w:val="000000"/>
        </w:rPr>
        <w:t>1.36</w:t>
      </w:r>
      <w:r>
        <w:rPr>
          <w:b/>
          <w:color w:val="000000"/>
        </w:rPr>
        <w:tab/>
      </w:r>
      <w:r>
        <w:rPr>
          <w:color w:val="000000"/>
        </w:rPr>
        <w:t xml:space="preserve">All costs in respect of an authorised procedure which is not completed due to a decision by the member or the member’s family.  All costs </w:t>
      </w:r>
      <w:r>
        <w:rPr>
          <w:color w:val="000000"/>
        </w:rPr>
        <w:lastRenderedPageBreak/>
        <w:t>already incurred prior to this decision being taken will be for the member’s own account.</w:t>
      </w:r>
    </w:p>
    <w:p w:rsidR="00F042D6" w:rsidRDefault="00F042D6" w:rsidP="00F042D6">
      <w:pPr>
        <w:spacing w:line="360" w:lineRule="auto"/>
        <w:ind w:left="1439" w:hanging="719"/>
        <w:jc w:val="both"/>
        <w:rPr>
          <w:b/>
          <w:color w:val="000000"/>
        </w:rPr>
      </w:pPr>
    </w:p>
    <w:p w:rsidR="00F042D6" w:rsidRDefault="00F042D6" w:rsidP="00F042D6">
      <w:pPr>
        <w:spacing w:line="360" w:lineRule="auto"/>
        <w:ind w:left="1439" w:hanging="719"/>
        <w:jc w:val="both"/>
      </w:pPr>
      <w:r>
        <w:rPr>
          <w:b/>
          <w:color w:val="000000"/>
        </w:rPr>
        <w:t>1.37</w:t>
      </w:r>
      <w:r>
        <w:rPr>
          <w:b/>
          <w:color w:val="000000"/>
        </w:rPr>
        <w:tab/>
      </w:r>
      <w:r>
        <w:t>All costs in respect of an authorised procedure which is not completed due to a hospital limitation, for example, faulty equipment or lack of prescribed medication.  Any costs already incurred in preparation for this procedure will be for the hospital’s own account.</w:t>
      </w:r>
    </w:p>
    <w:p w:rsidR="00F042D6" w:rsidRDefault="00F042D6" w:rsidP="00F042D6">
      <w:pPr>
        <w:spacing w:line="360" w:lineRule="auto"/>
        <w:ind w:left="1439" w:hanging="719"/>
        <w:jc w:val="both"/>
        <w:rPr>
          <w:b/>
          <w:color w:val="000000"/>
        </w:rPr>
      </w:pPr>
    </w:p>
    <w:p w:rsidR="00F042D6" w:rsidRDefault="00F042D6" w:rsidP="00F042D6">
      <w:pPr>
        <w:tabs>
          <w:tab w:val="num" w:pos="1418"/>
        </w:tabs>
        <w:spacing w:line="360" w:lineRule="auto"/>
        <w:ind w:left="1418" w:right="29" w:hanging="698"/>
        <w:jc w:val="both"/>
        <w:rPr>
          <w:strike/>
        </w:rPr>
      </w:pPr>
      <w:r>
        <w:rPr>
          <w:b/>
          <w:color w:val="000000"/>
        </w:rPr>
        <w:t>1.38</w:t>
      </w:r>
      <w:r>
        <w:rPr>
          <w:b/>
          <w:color w:val="000000"/>
        </w:rPr>
        <w:tab/>
      </w:r>
      <w:r w:rsidRPr="000D2811">
        <w:rPr>
          <w:strike/>
        </w:rPr>
        <w:t>Accommodation in a private room of a hospital, unless clinically indicated and prescribed by a medical practitioner and authorised by the Scheme.</w:t>
      </w:r>
    </w:p>
    <w:p w:rsidR="000D2811" w:rsidRPr="000D2811" w:rsidRDefault="000D2811" w:rsidP="00F042D6">
      <w:pPr>
        <w:tabs>
          <w:tab w:val="num" w:pos="1418"/>
        </w:tabs>
        <w:spacing w:line="360" w:lineRule="auto"/>
        <w:ind w:left="1418" w:right="29" w:hanging="698"/>
        <w:jc w:val="both"/>
        <w:rPr>
          <w:b/>
          <w:color w:val="000000"/>
        </w:rPr>
      </w:pPr>
      <w:r>
        <w:rPr>
          <w:b/>
          <w:color w:val="000000"/>
        </w:rPr>
        <w:t xml:space="preserve">            </w:t>
      </w:r>
      <w:r w:rsidRPr="007B7AC8">
        <w:rPr>
          <w:b/>
          <w:color w:val="0070C0"/>
          <w:sz w:val="18"/>
        </w:rPr>
        <w:t>[</w:t>
      </w:r>
      <w:r>
        <w:rPr>
          <w:b/>
          <w:color w:val="0070C0"/>
          <w:sz w:val="18"/>
        </w:rPr>
        <w:t>Deleted with effect</w:t>
      </w:r>
      <w:r w:rsidRPr="007B7AC8">
        <w:rPr>
          <w:b/>
          <w:color w:val="0070C0"/>
          <w:sz w:val="18"/>
        </w:rPr>
        <w:t xml:space="preserve"> from 1 January 201</w:t>
      </w:r>
      <w:r>
        <w:rPr>
          <w:b/>
          <w:color w:val="0070C0"/>
          <w:sz w:val="18"/>
        </w:rPr>
        <w:t>8 – duplicate of 1.33</w:t>
      </w:r>
      <w:r w:rsidRPr="007B7AC8">
        <w:rPr>
          <w:b/>
          <w:color w:val="0070C0"/>
          <w:sz w:val="18"/>
        </w:rPr>
        <w:t>]</w:t>
      </w:r>
    </w:p>
    <w:p w:rsidR="00F042D6" w:rsidRDefault="00F042D6" w:rsidP="00F042D6">
      <w:pPr>
        <w:tabs>
          <w:tab w:val="num" w:pos="1418"/>
        </w:tabs>
        <w:spacing w:line="360" w:lineRule="auto"/>
        <w:ind w:left="1418" w:right="29" w:hanging="698"/>
        <w:jc w:val="both"/>
        <w:rPr>
          <w:b/>
          <w:color w:val="000000"/>
        </w:rPr>
      </w:pPr>
    </w:p>
    <w:p w:rsidR="00F042D6" w:rsidRDefault="00F042D6" w:rsidP="00F042D6">
      <w:pPr>
        <w:tabs>
          <w:tab w:val="num" w:pos="1418"/>
        </w:tabs>
        <w:spacing w:line="360" w:lineRule="auto"/>
        <w:ind w:left="1418" w:right="29" w:hanging="698"/>
        <w:jc w:val="both"/>
        <w:rPr>
          <w:b/>
        </w:rPr>
      </w:pPr>
      <w:r>
        <w:rPr>
          <w:b/>
          <w:color w:val="000000"/>
        </w:rPr>
        <w:t>1.39</w:t>
      </w:r>
      <w:r>
        <w:rPr>
          <w:b/>
          <w:color w:val="000000"/>
        </w:rPr>
        <w:tab/>
      </w:r>
      <w:r>
        <w:t xml:space="preserve">Any costs associated with search and rescue. </w:t>
      </w:r>
    </w:p>
    <w:p w:rsidR="00F042D6" w:rsidRDefault="00F042D6" w:rsidP="00F042D6">
      <w:pPr>
        <w:tabs>
          <w:tab w:val="num" w:pos="1418"/>
        </w:tabs>
        <w:spacing w:line="360" w:lineRule="auto"/>
        <w:ind w:left="1418" w:right="29" w:hanging="698"/>
        <w:jc w:val="both"/>
        <w:rPr>
          <w:b/>
        </w:rPr>
      </w:pPr>
    </w:p>
    <w:p w:rsidR="000D2811" w:rsidRPr="000D2811" w:rsidRDefault="00F042D6" w:rsidP="000D2811">
      <w:pPr>
        <w:tabs>
          <w:tab w:val="num" w:pos="1418"/>
        </w:tabs>
        <w:spacing w:line="360" w:lineRule="auto"/>
        <w:ind w:left="1418" w:right="29" w:hanging="698"/>
        <w:jc w:val="both"/>
        <w:rPr>
          <w:b/>
          <w:color w:val="000000"/>
        </w:rPr>
      </w:pPr>
      <w:r>
        <w:rPr>
          <w:b/>
          <w:color w:val="000000"/>
        </w:rPr>
        <w:t>1.40</w:t>
      </w:r>
      <w:r>
        <w:rPr>
          <w:b/>
          <w:color w:val="000000"/>
        </w:rPr>
        <w:tab/>
      </w:r>
      <w:r w:rsidRPr="000D2811">
        <w:rPr>
          <w:strike/>
        </w:rPr>
        <w:t xml:space="preserve">Interest charges on overdue accounts or legal fees incurred as a result of delayed or non-payment of accounts due to it being the member’s fault </w:t>
      </w:r>
      <w:r w:rsidR="000D2811">
        <w:rPr>
          <w:b/>
          <w:color w:val="000000"/>
        </w:rPr>
        <w:t xml:space="preserve">            </w:t>
      </w:r>
      <w:r w:rsidR="000D2811" w:rsidRPr="007B7AC8">
        <w:rPr>
          <w:b/>
          <w:color w:val="0070C0"/>
          <w:sz w:val="18"/>
        </w:rPr>
        <w:t>[</w:t>
      </w:r>
      <w:r w:rsidR="000D2811">
        <w:rPr>
          <w:b/>
          <w:color w:val="0070C0"/>
          <w:sz w:val="18"/>
        </w:rPr>
        <w:t>Deleted with effect</w:t>
      </w:r>
      <w:r w:rsidR="000D2811" w:rsidRPr="007B7AC8">
        <w:rPr>
          <w:b/>
          <w:color w:val="0070C0"/>
          <w:sz w:val="18"/>
        </w:rPr>
        <w:t xml:space="preserve"> from 1 January 201</w:t>
      </w:r>
      <w:r w:rsidR="000D2811">
        <w:rPr>
          <w:b/>
          <w:color w:val="0070C0"/>
          <w:sz w:val="18"/>
        </w:rPr>
        <w:t>8 – duplicate of 1.28</w:t>
      </w:r>
      <w:r w:rsidR="000D2811" w:rsidRPr="007B7AC8">
        <w:rPr>
          <w:b/>
          <w:color w:val="0070C0"/>
          <w:sz w:val="18"/>
        </w:rPr>
        <w:t>]</w:t>
      </w:r>
    </w:p>
    <w:p w:rsidR="00F042D6" w:rsidRDefault="00F042D6" w:rsidP="00F042D6">
      <w:pPr>
        <w:spacing w:line="360" w:lineRule="auto"/>
        <w:ind w:left="1439" w:hanging="719"/>
        <w:jc w:val="both"/>
        <w:rPr>
          <w:b/>
          <w:color w:val="000000"/>
        </w:rPr>
      </w:pPr>
    </w:p>
    <w:p w:rsidR="00F042D6" w:rsidRDefault="00F042D6" w:rsidP="00F042D6">
      <w:pPr>
        <w:spacing w:line="360" w:lineRule="auto"/>
        <w:ind w:left="1439" w:hanging="719"/>
        <w:jc w:val="both"/>
        <w:rPr>
          <w:b/>
          <w:color w:val="000000"/>
        </w:rPr>
      </w:pPr>
      <w:r>
        <w:rPr>
          <w:b/>
          <w:color w:val="000000"/>
        </w:rPr>
        <w:t>1.41</w:t>
      </w:r>
      <w:r>
        <w:rPr>
          <w:b/>
          <w:color w:val="000000"/>
        </w:rPr>
        <w:tab/>
      </w:r>
      <w:r>
        <w:t>Services provides outside of a practitioners registered scope of practice.</w:t>
      </w:r>
    </w:p>
    <w:p w:rsidR="00F042D6" w:rsidRDefault="00F042D6" w:rsidP="00F042D6">
      <w:pPr>
        <w:spacing w:line="360" w:lineRule="auto"/>
        <w:ind w:left="1439" w:hanging="719"/>
        <w:jc w:val="both"/>
        <w:rPr>
          <w:b/>
          <w:color w:val="000000"/>
        </w:rPr>
      </w:pPr>
    </w:p>
    <w:p w:rsidR="00F042D6" w:rsidRDefault="00F042D6" w:rsidP="00F042D6">
      <w:pPr>
        <w:spacing w:line="360" w:lineRule="auto"/>
        <w:ind w:left="1439" w:hanging="719"/>
        <w:jc w:val="both"/>
        <w:rPr>
          <w:b/>
          <w:color w:val="000000"/>
        </w:rPr>
      </w:pPr>
      <w:r>
        <w:rPr>
          <w:b/>
          <w:color w:val="000000"/>
        </w:rPr>
        <w:t>1.42</w:t>
      </w:r>
      <w:r>
        <w:rPr>
          <w:b/>
          <w:color w:val="000000"/>
        </w:rPr>
        <w:tab/>
      </w:r>
      <w:r>
        <w:t>X-Rays performed by chiropractors.</w:t>
      </w:r>
    </w:p>
    <w:p w:rsidR="00F042D6" w:rsidRDefault="00F042D6" w:rsidP="00F042D6">
      <w:pPr>
        <w:spacing w:line="360" w:lineRule="auto"/>
        <w:ind w:left="1439" w:hanging="719"/>
        <w:jc w:val="both"/>
        <w:rPr>
          <w:b/>
          <w:color w:val="000000"/>
        </w:rPr>
      </w:pPr>
    </w:p>
    <w:p w:rsidR="00F042D6" w:rsidRDefault="00F042D6" w:rsidP="00F042D6">
      <w:pPr>
        <w:tabs>
          <w:tab w:val="num" w:pos="1418"/>
        </w:tabs>
        <w:spacing w:line="360" w:lineRule="auto"/>
        <w:ind w:left="1418" w:right="29" w:hanging="698"/>
        <w:jc w:val="both"/>
        <w:rPr>
          <w:b/>
          <w:color w:val="000000"/>
        </w:rPr>
      </w:pPr>
      <w:r>
        <w:rPr>
          <w:b/>
          <w:color w:val="000000"/>
        </w:rPr>
        <w:t>1.43</w:t>
      </w:r>
      <w:r>
        <w:rPr>
          <w:b/>
          <w:color w:val="000000"/>
        </w:rPr>
        <w:tab/>
      </w:r>
      <w:r>
        <w:t xml:space="preserve">Costs for investigations done in hospital that could be done on an outpatient basis. </w:t>
      </w:r>
    </w:p>
    <w:p w:rsidR="00F042D6" w:rsidRDefault="00F042D6" w:rsidP="00F042D6">
      <w:pPr>
        <w:tabs>
          <w:tab w:val="num" w:pos="1418"/>
        </w:tabs>
        <w:spacing w:line="360" w:lineRule="auto"/>
        <w:ind w:left="1418" w:right="29" w:hanging="698"/>
        <w:jc w:val="both"/>
        <w:rPr>
          <w:b/>
          <w:color w:val="000000"/>
        </w:rPr>
      </w:pPr>
    </w:p>
    <w:p w:rsidR="00675959" w:rsidRPr="000D2811" w:rsidRDefault="00F042D6" w:rsidP="00675959">
      <w:pPr>
        <w:tabs>
          <w:tab w:val="num" w:pos="1418"/>
        </w:tabs>
        <w:spacing w:line="360" w:lineRule="auto"/>
        <w:ind w:left="1418" w:right="29" w:hanging="698"/>
        <w:jc w:val="both"/>
        <w:rPr>
          <w:b/>
          <w:color w:val="000000"/>
        </w:rPr>
      </w:pPr>
      <w:r>
        <w:rPr>
          <w:b/>
          <w:color w:val="000000"/>
        </w:rPr>
        <w:t>1.44</w:t>
      </w:r>
      <w:r>
        <w:rPr>
          <w:b/>
          <w:color w:val="000000"/>
        </w:rPr>
        <w:tab/>
      </w:r>
      <w:r w:rsidRPr="00675959">
        <w:rPr>
          <w:strike/>
        </w:rPr>
        <w:t xml:space="preserve">All costs for healthcare services which, in the opinion of the Scheme’s clinical committee, are not appropriate and necessary for the diagnosis or treatment of a health condition at an affordable level of service and cost.  </w:t>
      </w:r>
      <w:r w:rsidR="00675959" w:rsidRPr="007B7AC8">
        <w:rPr>
          <w:b/>
          <w:color w:val="0070C0"/>
          <w:sz w:val="18"/>
        </w:rPr>
        <w:t>[</w:t>
      </w:r>
      <w:r w:rsidR="00675959">
        <w:rPr>
          <w:b/>
          <w:color w:val="0070C0"/>
          <w:sz w:val="18"/>
        </w:rPr>
        <w:t>Deleted with effect</w:t>
      </w:r>
      <w:r w:rsidR="00675959" w:rsidRPr="007B7AC8">
        <w:rPr>
          <w:b/>
          <w:color w:val="0070C0"/>
          <w:sz w:val="18"/>
        </w:rPr>
        <w:t xml:space="preserve"> from 1 January 201</w:t>
      </w:r>
      <w:r w:rsidR="00675959">
        <w:rPr>
          <w:b/>
          <w:color w:val="0070C0"/>
          <w:sz w:val="18"/>
        </w:rPr>
        <w:t>8 – duplicate of 1.45</w:t>
      </w:r>
      <w:r w:rsidR="00675959" w:rsidRPr="007B7AC8">
        <w:rPr>
          <w:b/>
          <w:color w:val="0070C0"/>
          <w:sz w:val="18"/>
        </w:rPr>
        <w:t>]</w:t>
      </w:r>
    </w:p>
    <w:p w:rsidR="00F042D6" w:rsidRPr="00675959" w:rsidRDefault="00F042D6" w:rsidP="00F042D6">
      <w:pPr>
        <w:spacing w:line="360" w:lineRule="auto"/>
        <w:ind w:left="1418" w:right="29" w:hanging="709"/>
        <w:jc w:val="both"/>
        <w:rPr>
          <w:b/>
          <w:strike/>
          <w:color w:val="000000"/>
        </w:rPr>
      </w:pPr>
    </w:p>
    <w:p w:rsidR="00F042D6" w:rsidRDefault="00F042D6" w:rsidP="00F042D6">
      <w:pPr>
        <w:spacing w:line="360" w:lineRule="auto"/>
        <w:ind w:left="1418" w:right="29" w:hanging="709"/>
        <w:jc w:val="both"/>
        <w:rPr>
          <w:b/>
          <w:color w:val="000000"/>
        </w:rPr>
      </w:pPr>
    </w:p>
    <w:p w:rsidR="00F042D6" w:rsidRPr="006B6F21" w:rsidRDefault="00F042D6" w:rsidP="00F042D6">
      <w:pPr>
        <w:spacing w:line="360" w:lineRule="auto"/>
        <w:ind w:left="1418" w:right="29" w:hanging="709"/>
        <w:jc w:val="both"/>
        <w:rPr>
          <w:color w:val="000000"/>
        </w:rPr>
      </w:pPr>
      <w:r>
        <w:rPr>
          <w:b/>
          <w:color w:val="000000"/>
        </w:rPr>
        <w:t>1.45</w:t>
      </w:r>
      <w:r>
        <w:rPr>
          <w:b/>
          <w:color w:val="000000"/>
        </w:rPr>
        <w:tab/>
      </w:r>
      <w:r>
        <w:rPr>
          <w:color w:val="000000"/>
        </w:rPr>
        <w:t>All costs for healthcare services which, in the opinion of the Scheme’s clinical committee, are not appropriate and necessary for the diagnosis or treatment of a health condition.</w:t>
      </w:r>
    </w:p>
    <w:p w:rsidR="00F042D6" w:rsidRDefault="00F042D6" w:rsidP="00F042D6">
      <w:pPr>
        <w:spacing w:line="360" w:lineRule="auto"/>
        <w:ind w:left="1418" w:right="29" w:hanging="709"/>
        <w:jc w:val="both"/>
        <w:rPr>
          <w:b/>
          <w:color w:val="000000"/>
        </w:rPr>
      </w:pPr>
    </w:p>
    <w:p w:rsidR="00F042D6" w:rsidRDefault="00F042D6" w:rsidP="00F042D6">
      <w:pPr>
        <w:spacing w:line="360" w:lineRule="auto"/>
        <w:ind w:left="1418" w:right="29" w:hanging="709"/>
        <w:jc w:val="both"/>
        <w:rPr>
          <w:b/>
        </w:rPr>
      </w:pPr>
    </w:p>
    <w:p w:rsidR="00F042D6" w:rsidRPr="00E6459B" w:rsidRDefault="00F042D6" w:rsidP="00F042D6">
      <w:pPr>
        <w:tabs>
          <w:tab w:val="left" w:pos="709"/>
        </w:tabs>
        <w:spacing w:line="360" w:lineRule="auto"/>
        <w:ind w:left="644" w:right="29" w:hanging="360"/>
        <w:jc w:val="both"/>
        <w:rPr>
          <w:b/>
          <w:color w:val="000000"/>
        </w:rPr>
      </w:pPr>
      <w:r w:rsidRPr="00E6459B">
        <w:rPr>
          <w:b/>
          <w:color w:val="000000"/>
        </w:rPr>
        <w:t>2.</w:t>
      </w:r>
      <w:r w:rsidRPr="00E6459B">
        <w:rPr>
          <w:b/>
          <w:color w:val="000000"/>
        </w:rPr>
        <w:tab/>
        <w:t xml:space="preserve">  LIMITATION OF BENEFITS </w:t>
      </w:r>
    </w:p>
    <w:p w:rsidR="00F042D6" w:rsidRPr="00E6459B" w:rsidRDefault="00F042D6" w:rsidP="00F042D6">
      <w:pPr>
        <w:tabs>
          <w:tab w:val="left" w:pos="853"/>
        </w:tabs>
        <w:spacing w:line="360" w:lineRule="auto"/>
        <w:ind w:left="308" w:right="29"/>
        <w:jc w:val="both"/>
        <w:rPr>
          <w:color w:val="000000"/>
        </w:rPr>
      </w:pPr>
    </w:p>
    <w:p w:rsidR="00F042D6" w:rsidRPr="00E6459B" w:rsidRDefault="00F042D6" w:rsidP="00F042D6">
      <w:pPr>
        <w:tabs>
          <w:tab w:val="left" w:pos="284"/>
          <w:tab w:val="left" w:pos="426"/>
        </w:tabs>
        <w:spacing w:line="360" w:lineRule="auto"/>
        <w:ind w:left="850" w:right="29" w:hanging="850"/>
        <w:jc w:val="both"/>
        <w:rPr>
          <w:color w:val="000000"/>
        </w:rPr>
      </w:pPr>
      <w:r w:rsidRPr="00E6459B">
        <w:rPr>
          <w:b/>
          <w:color w:val="000000"/>
        </w:rPr>
        <w:t>2.1</w:t>
      </w:r>
      <w:r w:rsidRPr="00E6459B">
        <w:rPr>
          <w:color w:val="000000"/>
        </w:rPr>
        <w:tab/>
      </w:r>
      <w:r>
        <w:rPr>
          <w:color w:val="000000"/>
        </w:rPr>
        <w:tab/>
      </w:r>
      <w:r w:rsidRPr="00E6459B">
        <w:rPr>
          <w:color w:val="000000"/>
        </w:rPr>
        <w:t>The maximum benefits to which a Member and any Dependants are entitled in any financial year are limited as set out in Annexure B.</w:t>
      </w:r>
    </w:p>
    <w:p w:rsidR="00F042D6" w:rsidRPr="00E6459B" w:rsidRDefault="00F042D6" w:rsidP="00F042D6">
      <w:pPr>
        <w:spacing w:line="360" w:lineRule="auto"/>
        <w:ind w:left="360" w:right="29"/>
        <w:jc w:val="both"/>
        <w:rPr>
          <w:color w:val="000000"/>
        </w:rPr>
      </w:pPr>
    </w:p>
    <w:p w:rsidR="00F042D6" w:rsidRPr="00E6459B" w:rsidRDefault="00F042D6" w:rsidP="00F042D6">
      <w:pPr>
        <w:spacing w:line="360" w:lineRule="auto"/>
        <w:ind w:left="862" w:right="29" w:hanging="862"/>
        <w:jc w:val="both"/>
        <w:rPr>
          <w:color w:val="000000"/>
        </w:rPr>
      </w:pPr>
      <w:r w:rsidRPr="00E6459B">
        <w:rPr>
          <w:b/>
          <w:color w:val="000000"/>
        </w:rPr>
        <w:t>2.2</w:t>
      </w:r>
      <w:r w:rsidRPr="00E6459B">
        <w:rPr>
          <w:color w:val="000000"/>
        </w:rPr>
        <w:tab/>
        <w:t>Members admitted during the course of a financial year are entitled to the benefits set out in Annexure B, with the maximum benefits being adjusted in proportion to the period of membership calculated from the date of admission to the end of the particular financial year.</w:t>
      </w:r>
    </w:p>
    <w:p w:rsidR="00F042D6" w:rsidRPr="00E6459B" w:rsidRDefault="00F042D6" w:rsidP="00F042D6">
      <w:pPr>
        <w:tabs>
          <w:tab w:val="left" w:pos="1513"/>
        </w:tabs>
        <w:spacing w:line="360" w:lineRule="auto"/>
        <w:ind w:left="853" w:right="29"/>
        <w:jc w:val="both"/>
        <w:rPr>
          <w:color w:val="000000"/>
        </w:rPr>
      </w:pPr>
    </w:p>
    <w:p w:rsidR="00F042D6" w:rsidRPr="00E6459B" w:rsidRDefault="00F042D6" w:rsidP="00F042D6">
      <w:pPr>
        <w:tabs>
          <w:tab w:val="left" w:pos="1701"/>
        </w:tabs>
        <w:spacing w:line="360" w:lineRule="auto"/>
        <w:ind w:left="848" w:right="29" w:hanging="848"/>
        <w:jc w:val="both"/>
        <w:rPr>
          <w:color w:val="000000"/>
        </w:rPr>
      </w:pPr>
      <w:r w:rsidRPr="00E6459B">
        <w:rPr>
          <w:b/>
          <w:color w:val="000000"/>
        </w:rPr>
        <w:t>2.3</w:t>
      </w:r>
      <w:r w:rsidRPr="00E6459B">
        <w:rPr>
          <w:b/>
          <w:color w:val="000000"/>
        </w:rPr>
        <w:tab/>
      </w:r>
      <w:r w:rsidRPr="00E6459B">
        <w:rPr>
          <w:color w:val="000000"/>
        </w:rPr>
        <w:t>In cases of illness of a protracted nature, the Board shall have the right to insist upon a Member or Dependant consulting any particular specialist the Board may nominate in consultation with the attending practitioner.  In such cases, if such specialist's advice is not acted upon, no further benefits will be allowed for that particular illness.</w:t>
      </w:r>
    </w:p>
    <w:p w:rsidR="00F042D6" w:rsidRDefault="00F042D6" w:rsidP="00F042D6">
      <w:pPr>
        <w:tabs>
          <w:tab w:val="left" w:pos="1701"/>
        </w:tabs>
        <w:spacing w:line="360" w:lineRule="auto"/>
        <w:ind w:left="1701" w:right="29" w:hanging="848"/>
        <w:jc w:val="both"/>
      </w:pPr>
    </w:p>
    <w:p w:rsidR="00F042D6" w:rsidRPr="00EE45CB" w:rsidRDefault="00F042D6" w:rsidP="00F042D6">
      <w:pPr>
        <w:spacing w:line="360" w:lineRule="auto"/>
        <w:ind w:left="851" w:right="29" w:hanging="567"/>
        <w:jc w:val="both"/>
        <w:rPr>
          <w:b/>
        </w:rPr>
      </w:pPr>
      <w:r>
        <w:rPr>
          <w:b/>
        </w:rPr>
        <w:t>2.4</w:t>
      </w:r>
      <w:r>
        <w:tab/>
        <w:t xml:space="preserve">All expenses incurred outside the Rand monetary area will not be covered by the Scheme.  The Scheme has negotiated a benefit through a third party, and outsources a benefit to all members and their registered dependants (Emergency care, stabilizing and repatriation back to South Africa). </w:t>
      </w:r>
    </w:p>
    <w:p w:rsidR="00F042D6" w:rsidRDefault="00F042D6" w:rsidP="00F042D6">
      <w:pPr>
        <w:spacing w:line="360" w:lineRule="auto"/>
        <w:ind w:left="1701" w:right="29" w:hanging="850"/>
        <w:jc w:val="both"/>
      </w:pPr>
    </w:p>
    <w:p w:rsidR="00F042D6" w:rsidRDefault="00F042D6" w:rsidP="00F042D6">
      <w:pPr>
        <w:spacing w:line="360" w:lineRule="auto"/>
        <w:ind w:left="851" w:right="29" w:hanging="567"/>
        <w:jc w:val="both"/>
        <w:rPr>
          <w:b/>
        </w:rPr>
      </w:pPr>
      <w:r>
        <w:rPr>
          <w:b/>
        </w:rPr>
        <w:t>2.5</w:t>
      </w:r>
      <w:r>
        <w:tab/>
        <w:t xml:space="preserve">Costs in respect of organ and tissue donations for Scheme members will be funded to the maximum of the cost of South African donors. </w:t>
      </w:r>
    </w:p>
    <w:p w:rsidR="00F042D6" w:rsidRDefault="00F042D6" w:rsidP="00F042D6">
      <w:pPr>
        <w:spacing w:line="360" w:lineRule="auto"/>
        <w:ind w:left="1701" w:right="29" w:hanging="850"/>
        <w:jc w:val="both"/>
      </w:pPr>
    </w:p>
    <w:p w:rsidR="00F042D6" w:rsidRDefault="00F042D6" w:rsidP="00F042D6">
      <w:pPr>
        <w:spacing w:line="360" w:lineRule="auto"/>
        <w:ind w:left="851" w:right="29" w:hanging="567"/>
        <w:jc w:val="both"/>
        <w:rPr>
          <w:b/>
        </w:rPr>
      </w:pPr>
      <w:r>
        <w:rPr>
          <w:b/>
        </w:rPr>
        <w:t>2.6</w:t>
      </w:r>
      <w:r>
        <w:tab/>
        <w:t xml:space="preserve">Any authorised rehabilitation will only be considered, subject to the benefit limit, to the point where the beneficiary no longer shows clinical improvement. </w:t>
      </w:r>
    </w:p>
    <w:p w:rsidR="00F042D6" w:rsidRDefault="00F042D6" w:rsidP="00F042D6">
      <w:pPr>
        <w:spacing w:line="360" w:lineRule="auto"/>
        <w:ind w:left="1701" w:right="29" w:hanging="850"/>
        <w:jc w:val="both"/>
      </w:pPr>
    </w:p>
    <w:p w:rsidR="00F042D6" w:rsidRDefault="00F042D6" w:rsidP="00F042D6">
      <w:pPr>
        <w:spacing w:line="360" w:lineRule="auto"/>
        <w:ind w:left="1701" w:right="29" w:hanging="850"/>
        <w:jc w:val="both"/>
      </w:pPr>
    </w:p>
    <w:p w:rsidR="00F042D6" w:rsidRPr="00EE45CB" w:rsidRDefault="00F042D6" w:rsidP="00F042D6">
      <w:pPr>
        <w:numPr>
          <w:ilvl w:val="1"/>
          <w:numId w:val="35"/>
        </w:numPr>
        <w:tabs>
          <w:tab w:val="left" w:pos="851"/>
        </w:tabs>
        <w:spacing w:line="360" w:lineRule="auto"/>
        <w:ind w:left="851" w:right="29" w:hanging="567"/>
        <w:jc w:val="both"/>
      </w:pPr>
      <w:r>
        <w:t xml:space="preserve">For routine or scheduled elective surgery, a second opinion may be required, failing which the Scheme, in the discretion of the Board, may impose a percentage co-payment to the member.  The Scheme will bear the consultation costs for such second opinion.  </w:t>
      </w:r>
    </w:p>
    <w:p w:rsidR="00F042D6" w:rsidRDefault="00F042D6" w:rsidP="00F042D6">
      <w:pPr>
        <w:tabs>
          <w:tab w:val="left" w:pos="1134"/>
        </w:tabs>
        <w:spacing w:line="360" w:lineRule="auto"/>
        <w:ind w:left="284" w:right="29"/>
        <w:jc w:val="both"/>
      </w:pPr>
    </w:p>
    <w:p w:rsidR="00F042D6" w:rsidRPr="00EE45CB" w:rsidRDefault="00F042D6" w:rsidP="00F042D6">
      <w:pPr>
        <w:numPr>
          <w:ilvl w:val="1"/>
          <w:numId w:val="35"/>
        </w:numPr>
        <w:tabs>
          <w:tab w:val="left" w:pos="851"/>
        </w:tabs>
        <w:spacing w:line="360" w:lineRule="auto"/>
        <w:ind w:left="851" w:right="28" w:hanging="567"/>
        <w:jc w:val="both"/>
      </w:pPr>
      <w:r>
        <w:t xml:space="preserve">In cases where a specialist is consulted without the recommendation of a general practitioner, the benefit allowed by the Scheme may, at its discretion, be limited to the amount that would have been paid to the general practitioner for the same service.  </w:t>
      </w:r>
    </w:p>
    <w:p w:rsidR="00F042D6" w:rsidRPr="00BA3086" w:rsidRDefault="00F042D6" w:rsidP="00F042D6">
      <w:pPr>
        <w:tabs>
          <w:tab w:val="left" w:pos="1134"/>
        </w:tabs>
        <w:spacing w:line="360" w:lineRule="auto"/>
        <w:ind w:left="284" w:right="28"/>
        <w:jc w:val="both"/>
      </w:pPr>
    </w:p>
    <w:p w:rsidR="00F042D6" w:rsidRPr="00EE45CB" w:rsidRDefault="00F042D6" w:rsidP="00F042D6">
      <w:pPr>
        <w:numPr>
          <w:ilvl w:val="1"/>
          <w:numId w:val="35"/>
        </w:numPr>
        <w:tabs>
          <w:tab w:val="left" w:pos="851"/>
        </w:tabs>
        <w:spacing w:line="360" w:lineRule="auto"/>
        <w:ind w:left="851" w:right="28" w:hanging="567"/>
        <w:jc w:val="both"/>
      </w:pPr>
      <w:r>
        <w:lastRenderedPageBreak/>
        <w:t xml:space="preserve">If the Scheme or its managed health care organization has funding guidelines or protocols in respect of covered services and supplies, Beneficiaries will only qualify for benefits in respect of those services and supplies with reference to the available funding guidelines and protocols irrespective of clinical guidelines. </w:t>
      </w:r>
    </w:p>
    <w:p w:rsidR="00F042D6" w:rsidRPr="00BA3086" w:rsidRDefault="00F042D6" w:rsidP="00F042D6">
      <w:pPr>
        <w:tabs>
          <w:tab w:val="left" w:pos="1134"/>
        </w:tabs>
        <w:spacing w:line="360" w:lineRule="auto"/>
        <w:ind w:left="284" w:right="28"/>
        <w:jc w:val="both"/>
      </w:pPr>
    </w:p>
    <w:p w:rsidR="00F042D6" w:rsidRDefault="00F042D6" w:rsidP="00F042D6">
      <w:pPr>
        <w:numPr>
          <w:ilvl w:val="1"/>
          <w:numId w:val="35"/>
        </w:numPr>
        <w:tabs>
          <w:tab w:val="left" w:pos="851"/>
        </w:tabs>
        <w:spacing w:line="360" w:lineRule="auto"/>
        <w:ind w:left="851" w:right="28" w:hanging="567"/>
        <w:jc w:val="both"/>
      </w:pPr>
      <w:r>
        <w:t>If the Scheme does not have funding guidelines or protocols in respect of benefits for services and supplies referred to in Annexure B, Beneficiaries will only qualify for benefits in respect of those services and supplies if the Scheme or its managed healthcare organisation acknowledges them as medically necessary, and then subject to those conditions as the Scheme or its managed healthcare organisation may impose.  “Medically necessary” refers to services or supplies that meet all the following requirements:</w:t>
      </w:r>
    </w:p>
    <w:p w:rsidR="00F042D6" w:rsidRDefault="00F042D6" w:rsidP="00F042D6">
      <w:pPr>
        <w:numPr>
          <w:ilvl w:val="2"/>
          <w:numId w:val="35"/>
        </w:numPr>
        <w:tabs>
          <w:tab w:val="left" w:pos="1134"/>
        </w:tabs>
        <w:spacing w:line="360" w:lineRule="auto"/>
        <w:ind w:right="28"/>
        <w:jc w:val="both"/>
      </w:pPr>
      <w:r>
        <w:t>They should restore normal function of an affected limb, organ or system;</w:t>
      </w:r>
    </w:p>
    <w:p w:rsidR="00F042D6" w:rsidRDefault="00F042D6" w:rsidP="00F042D6">
      <w:pPr>
        <w:numPr>
          <w:ilvl w:val="2"/>
          <w:numId w:val="35"/>
        </w:numPr>
        <w:tabs>
          <w:tab w:val="left" w:pos="1134"/>
        </w:tabs>
        <w:spacing w:line="360" w:lineRule="auto"/>
        <w:ind w:right="28"/>
        <w:jc w:val="both"/>
      </w:pPr>
      <w:r>
        <w:t>No alternative exists that has a better outcome, is more cost-effective, or has a lower risk;</w:t>
      </w:r>
    </w:p>
    <w:p w:rsidR="00F042D6" w:rsidRDefault="00F042D6" w:rsidP="00F042D6">
      <w:pPr>
        <w:numPr>
          <w:ilvl w:val="2"/>
          <w:numId w:val="35"/>
        </w:numPr>
        <w:tabs>
          <w:tab w:val="left" w:pos="1134"/>
        </w:tabs>
        <w:spacing w:line="360" w:lineRule="auto"/>
        <w:ind w:right="28"/>
        <w:jc w:val="both"/>
      </w:pPr>
      <w:r>
        <w:t>They are accepted by the relevant service provider as optimal necessary for the specific condition and at an appropriate level to render safe and adequate care;</w:t>
      </w:r>
    </w:p>
    <w:p w:rsidR="00F042D6" w:rsidRDefault="00F042D6" w:rsidP="00F042D6">
      <w:pPr>
        <w:numPr>
          <w:ilvl w:val="2"/>
          <w:numId w:val="35"/>
        </w:numPr>
        <w:tabs>
          <w:tab w:val="left" w:pos="1134"/>
        </w:tabs>
        <w:spacing w:line="360" w:lineRule="auto"/>
        <w:ind w:right="28"/>
        <w:jc w:val="both"/>
      </w:pPr>
      <w:r>
        <w:t>They are not rendered or provided for the convenience of the relevant beneficiary or service provider and</w:t>
      </w:r>
    </w:p>
    <w:p w:rsidR="00F042D6" w:rsidRPr="00EE45CB" w:rsidRDefault="00F042D6" w:rsidP="00F042D6">
      <w:pPr>
        <w:numPr>
          <w:ilvl w:val="2"/>
          <w:numId w:val="35"/>
        </w:numPr>
        <w:tabs>
          <w:tab w:val="left" w:pos="1134"/>
        </w:tabs>
        <w:spacing w:line="360" w:lineRule="auto"/>
        <w:ind w:right="28"/>
        <w:jc w:val="both"/>
      </w:pPr>
      <w:r>
        <w:t>Outcome studies are available and acceptable to the Scheme in respect of such services or supplies.</w:t>
      </w:r>
      <w:r w:rsidRPr="00A6770E">
        <w:rPr>
          <w:b/>
          <w:color w:val="0000FF"/>
          <w:sz w:val="18"/>
        </w:rPr>
        <w:t xml:space="preserve"> </w:t>
      </w:r>
    </w:p>
    <w:p w:rsidR="00F042D6" w:rsidRDefault="00F042D6" w:rsidP="00F042D6">
      <w:pPr>
        <w:tabs>
          <w:tab w:val="left" w:pos="1134"/>
        </w:tabs>
        <w:spacing w:line="360" w:lineRule="auto"/>
        <w:ind w:left="2422" w:right="28"/>
        <w:jc w:val="both"/>
      </w:pPr>
    </w:p>
    <w:p w:rsidR="00F042D6" w:rsidRDefault="00F042D6" w:rsidP="00F042D6">
      <w:pPr>
        <w:tabs>
          <w:tab w:val="left" w:pos="1134"/>
        </w:tabs>
        <w:spacing w:line="360" w:lineRule="auto"/>
        <w:ind w:left="2422" w:right="28"/>
        <w:jc w:val="both"/>
      </w:pPr>
    </w:p>
    <w:p w:rsidR="00F042D6" w:rsidRDefault="00F042D6" w:rsidP="00F042D6">
      <w:pPr>
        <w:numPr>
          <w:ilvl w:val="1"/>
          <w:numId w:val="35"/>
        </w:numPr>
        <w:tabs>
          <w:tab w:val="left" w:pos="851"/>
        </w:tabs>
        <w:spacing w:line="360" w:lineRule="auto"/>
        <w:ind w:left="851" w:right="29" w:hanging="567"/>
        <w:jc w:val="both"/>
      </w:pPr>
      <w:r>
        <w:t>The Scheme reserves the right not to pay for any new technology, investigational procedures/interventions or new drugs/medication as applied in clinical medicine unless motivation by means of clinical data has been presented to and accepted by the clinical committee in regard to the following aspects of such technology, procedures or drugs:</w:t>
      </w:r>
    </w:p>
    <w:p w:rsidR="00F042D6" w:rsidRDefault="00F042D6" w:rsidP="00F042D6">
      <w:pPr>
        <w:numPr>
          <w:ilvl w:val="2"/>
          <w:numId w:val="35"/>
        </w:numPr>
        <w:tabs>
          <w:tab w:val="left" w:pos="1134"/>
        </w:tabs>
        <w:spacing w:line="360" w:lineRule="auto"/>
        <w:ind w:right="29"/>
        <w:jc w:val="both"/>
      </w:pPr>
      <w:r>
        <w:t>Their therapeutic role in clinical medicine;</w:t>
      </w:r>
    </w:p>
    <w:p w:rsidR="00F042D6" w:rsidRDefault="00F042D6" w:rsidP="00F042D6">
      <w:pPr>
        <w:numPr>
          <w:ilvl w:val="2"/>
          <w:numId w:val="35"/>
        </w:numPr>
        <w:tabs>
          <w:tab w:val="left" w:pos="1134"/>
        </w:tabs>
        <w:spacing w:line="360" w:lineRule="auto"/>
        <w:ind w:right="29"/>
        <w:jc w:val="both"/>
      </w:pPr>
      <w:r>
        <w:t>Their cost-efficiency or affordability;</w:t>
      </w:r>
    </w:p>
    <w:p w:rsidR="00F042D6" w:rsidRDefault="00F042D6" w:rsidP="00F042D6">
      <w:pPr>
        <w:numPr>
          <w:ilvl w:val="2"/>
          <w:numId w:val="35"/>
        </w:numPr>
        <w:tabs>
          <w:tab w:val="left" w:pos="1134"/>
        </w:tabs>
        <w:spacing w:line="360" w:lineRule="auto"/>
        <w:ind w:right="29"/>
        <w:jc w:val="both"/>
      </w:pPr>
      <w:r>
        <w:t>Their value relative to existing services or supplies;</w:t>
      </w:r>
    </w:p>
    <w:p w:rsidR="00F042D6" w:rsidRDefault="00F042D6" w:rsidP="00F042D6">
      <w:pPr>
        <w:numPr>
          <w:ilvl w:val="2"/>
          <w:numId w:val="35"/>
        </w:numPr>
        <w:tabs>
          <w:tab w:val="left" w:pos="1134"/>
        </w:tabs>
        <w:spacing w:line="360" w:lineRule="auto"/>
        <w:ind w:right="29"/>
        <w:jc w:val="both"/>
      </w:pPr>
      <w:r>
        <w:t>Their local indications, application and outcome studies and</w:t>
      </w:r>
    </w:p>
    <w:p w:rsidR="00F042D6" w:rsidRPr="00EE45CB" w:rsidRDefault="00F042D6" w:rsidP="00F042D6">
      <w:pPr>
        <w:numPr>
          <w:ilvl w:val="2"/>
          <w:numId w:val="35"/>
        </w:numPr>
        <w:tabs>
          <w:tab w:val="left" w:pos="1134"/>
        </w:tabs>
        <w:spacing w:line="360" w:lineRule="auto"/>
        <w:ind w:right="29"/>
        <w:jc w:val="both"/>
      </w:pPr>
      <w:r>
        <w:t xml:space="preserve">Their role in drug therapy as established by the Scheme’s managed healthcare organisation. </w:t>
      </w:r>
    </w:p>
    <w:p w:rsidR="00F042D6" w:rsidRDefault="00F042D6" w:rsidP="00F042D6">
      <w:pPr>
        <w:tabs>
          <w:tab w:val="left" w:pos="1134"/>
        </w:tabs>
        <w:spacing w:line="360" w:lineRule="auto"/>
        <w:ind w:left="2422" w:right="29"/>
        <w:jc w:val="both"/>
      </w:pPr>
    </w:p>
    <w:p w:rsidR="00F042D6" w:rsidRDefault="00F042D6" w:rsidP="00F042D6">
      <w:pPr>
        <w:numPr>
          <w:ilvl w:val="1"/>
          <w:numId w:val="35"/>
        </w:numPr>
        <w:tabs>
          <w:tab w:val="left" w:pos="851"/>
        </w:tabs>
        <w:spacing w:line="360" w:lineRule="auto"/>
        <w:ind w:left="851" w:right="29" w:hanging="567"/>
        <w:jc w:val="both"/>
      </w:pPr>
      <w:r>
        <w:t xml:space="preserve">An exclusion period of one or more years may be imposed by the Scheme to assess the local indications, application and outcome figures on all new medicines/technology/procedures or any instance where evidence is lacking or still under review before it can be considered for inclusion in relation to benefits paid. </w:t>
      </w:r>
    </w:p>
    <w:p w:rsidR="00F042D6" w:rsidRPr="00E6459B" w:rsidRDefault="00F042D6" w:rsidP="00F042D6">
      <w:pPr>
        <w:tabs>
          <w:tab w:val="left" w:pos="1701"/>
        </w:tabs>
        <w:spacing w:line="360" w:lineRule="auto"/>
        <w:ind w:left="848" w:right="29" w:hanging="848"/>
        <w:jc w:val="both"/>
        <w:rPr>
          <w:b/>
          <w:color w:val="000000"/>
        </w:rPr>
      </w:pPr>
    </w:p>
    <w:p w:rsidR="00F042D6" w:rsidRPr="00E6459B" w:rsidRDefault="00F042D6" w:rsidP="00F042D6">
      <w:pPr>
        <w:tabs>
          <w:tab w:val="left" w:pos="12474"/>
        </w:tabs>
        <w:spacing w:line="360" w:lineRule="auto"/>
        <w:ind w:left="360" w:right="29"/>
        <w:rPr>
          <w:color w:val="000000"/>
          <w:sz w:val="20"/>
        </w:rPr>
      </w:pPr>
    </w:p>
    <w:p w:rsidR="00F042D6" w:rsidRPr="00E6459B" w:rsidRDefault="00F042D6" w:rsidP="00F042D6">
      <w:pPr>
        <w:tabs>
          <w:tab w:val="left" w:pos="12474"/>
        </w:tabs>
        <w:spacing w:line="360" w:lineRule="auto"/>
        <w:ind w:left="360" w:right="29"/>
        <w:rPr>
          <w:color w:val="000000"/>
          <w:sz w:val="20"/>
        </w:rPr>
      </w:pPr>
      <w:r w:rsidRPr="00E6459B">
        <w:rPr>
          <w:color w:val="000000"/>
          <w:sz w:val="20"/>
        </w:rPr>
        <w:tab/>
        <w:t>2.5</w:t>
      </w:r>
    </w:p>
    <w:p w:rsidR="00F042D6" w:rsidRPr="00E6459B" w:rsidRDefault="00F042D6" w:rsidP="00F042D6">
      <w:pPr>
        <w:tabs>
          <w:tab w:val="left" w:pos="12474"/>
        </w:tabs>
        <w:spacing w:line="360" w:lineRule="auto"/>
        <w:ind w:right="29"/>
        <w:jc w:val="center"/>
        <w:rPr>
          <w:b/>
          <w:color w:val="000000"/>
        </w:rPr>
      </w:pPr>
      <w:r w:rsidRPr="00E6459B">
        <w:rPr>
          <w:color w:val="000000"/>
        </w:rPr>
        <w:br w:type="page"/>
      </w:r>
      <w:r w:rsidRPr="00E6459B">
        <w:rPr>
          <w:b/>
          <w:color w:val="000000"/>
        </w:rPr>
        <w:lastRenderedPageBreak/>
        <w:t>ANNEXURE C3</w:t>
      </w:r>
    </w:p>
    <w:p w:rsidR="00F042D6" w:rsidRPr="00E6459B" w:rsidRDefault="00F042D6" w:rsidP="00F042D6">
      <w:pPr>
        <w:rPr>
          <w:color w:val="000000"/>
        </w:rPr>
      </w:pPr>
    </w:p>
    <w:p w:rsidR="00F042D6" w:rsidRPr="00E6459B" w:rsidRDefault="00F042D6" w:rsidP="00F042D6">
      <w:pPr>
        <w:tabs>
          <w:tab w:val="left" w:pos="12474"/>
        </w:tabs>
        <w:spacing w:line="360" w:lineRule="auto"/>
        <w:ind w:right="29"/>
        <w:jc w:val="center"/>
        <w:rPr>
          <w:b/>
          <w:color w:val="000000"/>
        </w:rPr>
      </w:pPr>
      <w:r w:rsidRPr="00E6459B">
        <w:rPr>
          <w:b/>
          <w:color w:val="000000"/>
        </w:rPr>
        <w:t>PRESCRIBED MINIMUM BENEFITS (PMB’s)</w:t>
      </w:r>
    </w:p>
    <w:p w:rsidR="00F042D6" w:rsidRPr="00E6459B" w:rsidRDefault="00F042D6" w:rsidP="00F042D6">
      <w:pPr>
        <w:tabs>
          <w:tab w:val="left" w:pos="12474"/>
        </w:tabs>
        <w:spacing w:line="360" w:lineRule="auto"/>
        <w:ind w:left="360" w:right="29"/>
        <w:rPr>
          <w:b/>
          <w:color w:val="000000"/>
        </w:rPr>
      </w:pPr>
    </w:p>
    <w:p w:rsidR="00F042D6" w:rsidRPr="00E6459B" w:rsidRDefault="00F042D6" w:rsidP="00F042D6">
      <w:pPr>
        <w:tabs>
          <w:tab w:val="left" w:pos="12474"/>
        </w:tabs>
        <w:spacing w:line="360" w:lineRule="auto"/>
        <w:ind w:left="709" w:right="29" w:hanging="709"/>
        <w:rPr>
          <w:b/>
          <w:color w:val="000000"/>
        </w:rPr>
      </w:pPr>
      <w:r w:rsidRPr="00E6459B">
        <w:rPr>
          <w:b/>
          <w:color w:val="000000"/>
        </w:rPr>
        <w:t>1.</w:t>
      </w:r>
      <w:r w:rsidRPr="00E6459B">
        <w:rPr>
          <w:b/>
          <w:color w:val="000000"/>
        </w:rPr>
        <w:tab/>
        <w:t>APPOINTMENT OF DESIGNATED SERVICE PROVIDERS</w:t>
      </w:r>
    </w:p>
    <w:p w:rsidR="00F042D6" w:rsidRPr="00E6459B" w:rsidRDefault="00F042D6" w:rsidP="00F042D6">
      <w:pPr>
        <w:tabs>
          <w:tab w:val="left" w:pos="12474"/>
        </w:tabs>
        <w:spacing w:line="360" w:lineRule="auto"/>
        <w:ind w:left="360" w:right="29"/>
        <w:jc w:val="both"/>
        <w:rPr>
          <w:b/>
          <w:color w:val="000000"/>
        </w:rPr>
      </w:pPr>
    </w:p>
    <w:p w:rsidR="00F042D6" w:rsidRPr="00E6459B" w:rsidRDefault="00F042D6" w:rsidP="00F042D6">
      <w:pPr>
        <w:tabs>
          <w:tab w:val="left" w:pos="12474"/>
        </w:tabs>
        <w:spacing w:line="360" w:lineRule="auto"/>
        <w:ind w:left="709" w:right="29"/>
        <w:jc w:val="both"/>
        <w:rPr>
          <w:color w:val="000000"/>
        </w:rPr>
      </w:pPr>
      <w:r w:rsidRPr="00E6459B">
        <w:rPr>
          <w:color w:val="000000"/>
        </w:rPr>
        <w:t>The Scheme appoints the following service providers as Designated Service Providers for the delivery of Prescribed Minimum Benefits to its Beneficiaries:</w:t>
      </w:r>
    </w:p>
    <w:p w:rsidR="00F042D6" w:rsidRDefault="00F042D6" w:rsidP="00F042D6">
      <w:pPr>
        <w:tabs>
          <w:tab w:val="left" w:pos="12474"/>
        </w:tabs>
        <w:spacing w:line="360" w:lineRule="auto"/>
        <w:ind w:left="709" w:right="29"/>
        <w:jc w:val="both"/>
        <w:rPr>
          <w:color w:val="000000"/>
        </w:rPr>
      </w:pPr>
      <w:r w:rsidRPr="00E6459B">
        <w:rPr>
          <w:color w:val="000000"/>
        </w:rPr>
        <w:t>- State Healthcare facilities;</w:t>
      </w:r>
    </w:p>
    <w:p w:rsidR="00F042D6" w:rsidRDefault="00F042D6" w:rsidP="00F042D6">
      <w:pPr>
        <w:tabs>
          <w:tab w:val="left" w:pos="12474"/>
        </w:tabs>
        <w:spacing w:line="360" w:lineRule="auto"/>
        <w:ind w:left="709" w:right="29"/>
        <w:jc w:val="both"/>
        <w:rPr>
          <w:color w:val="000000"/>
        </w:rPr>
      </w:pPr>
      <w:r>
        <w:rPr>
          <w:color w:val="000000"/>
        </w:rPr>
        <w:t>- Outpatient medical management and pathology from Prime Cure and</w:t>
      </w:r>
    </w:p>
    <w:p w:rsidR="00F042D6" w:rsidRDefault="00F042D6" w:rsidP="00F042D6">
      <w:pPr>
        <w:tabs>
          <w:tab w:val="left" w:pos="12474"/>
        </w:tabs>
        <w:spacing w:line="360" w:lineRule="auto"/>
        <w:ind w:left="709" w:right="29"/>
        <w:jc w:val="both"/>
        <w:rPr>
          <w:color w:val="000000"/>
        </w:rPr>
      </w:pPr>
      <w:r>
        <w:rPr>
          <w:color w:val="000000"/>
        </w:rPr>
        <w:t>- Chronic medication form the chronic disease list (CDL) from Grahamstown Pharmacies, Dis-Chem and Clicks pharmacies.</w:t>
      </w:r>
    </w:p>
    <w:p w:rsidR="00F52679" w:rsidRDefault="00F52679" w:rsidP="00F042D6">
      <w:pPr>
        <w:tabs>
          <w:tab w:val="left" w:pos="12474"/>
        </w:tabs>
        <w:spacing w:line="360" w:lineRule="auto"/>
        <w:ind w:left="709" w:right="29"/>
        <w:jc w:val="both"/>
        <w:rPr>
          <w:iCs/>
        </w:rPr>
      </w:pPr>
      <w:r w:rsidRPr="00F52679">
        <w:rPr>
          <w:iCs/>
        </w:rPr>
        <w:t>Where public services are not accessible</w:t>
      </w:r>
      <w:r w:rsidR="00614CCF">
        <w:rPr>
          <w:iCs/>
        </w:rPr>
        <w:t>,</w:t>
      </w:r>
      <w:r w:rsidRPr="00F52679">
        <w:rPr>
          <w:iCs/>
        </w:rPr>
        <w:t xml:space="preserve"> the scheme will make arrangements with private providers </w:t>
      </w:r>
      <w:r w:rsidR="00614CCF">
        <w:rPr>
          <w:iCs/>
        </w:rPr>
        <w:t xml:space="preserve">who </w:t>
      </w:r>
      <w:r w:rsidRPr="00F52679">
        <w:rPr>
          <w:iCs/>
        </w:rPr>
        <w:t>will be</w:t>
      </w:r>
      <w:r w:rsidR="00F00D73">
        <w:rPr>
          <w:iCs/>
        </w:rPr>
        <w:t xml:space="preserve"> </w:t>
      </w:r>
      <w:r w:rsidRPr="00F52679">
        <w:rPr>
          <w:iCs/>
        </w:rPr>
        <w:t xml:space="preserve"> deemed designated service providers in such instances.</w:t>
      </w:r>
    </w:p>
    <w:p w:rsidR="00F52679" w:rsidRPr="00E6459B" w:rsidRDefault="00F52679" w:rsidP="00F52679">
      <w:pPr>
        <w:spacing w:line="360" w:lineRule="auto"/>
        <w:ind w:left="611" w:right="29" w:hanging="283"/>
        <w:rPr>
          <w:color w:val="000000"/>
          <w:sz w:val="18"/>
        </w:rPr>
      </w:pPr>
      <w:r>
        <w:rPr>
          <w:b/>
          <w:color w:val="0070C0"/>
          <w:sz w:val="18"/>
        </w:rPr>
        <w:tab/>
      </w:r>
      <w:r w:rsidRPr="007B7AC8">
        <w:rPr>
          <w:b/>
          <w:color w:val="0070C0"/>
          <w:sz w:val="18"/>
        </w:rPr>
        <w:t>[A</w:t>
      </w:r>
      <w:r>
        <w:rPr>
          <w:b/>
          <w:color w:val="0070C0"/>
          <w:sz w:val="18"/>
        </w:rPr>
        <w:t>d</w:t>
      </w:r>
      <w:r w:rsidRPr="007B7AC8">
        <w:rPr>
          <w:b/>
          <w:color w:val="0070C0"/>
          <w:sz w:val="18"/>
        </w:rPr>
        <w:t>ded as from 1 January 201</w:t>
      </w:r>
      <w:r>
        <w:rPr>
          <w:b/>
          <w:color w:val="0070C0"/>
          <w:sz w:val="18"/>
        </w:rPr>
        <w:t>6</w:t>
      </w:r>
      <w:r w:rsidRPr="007B7AC8">
        <w:rPr>
          <w:b/>
          <w:color w:val="0070C0"/>
          <w:sz w:val="18"/>
        </w:rPr>
        <w:t>]</w:t>
      </w:r>
    </w:p>
    <w:p w:rsidR="00F52679" w:rsidRPr="00F52679" w:rsidRDefault="00F52679" w:rsidP="00F042D6">
      <w:pPr>
        <w:tabs>
          <w:tab w:val="left" w:pos="12474"/>
        </w:tabs>
        <w:spacing w:line="360" w:lineRule="auto"/>
        <w:ind w:left="709" w:right="29"/>
        <w:jc w:val="both"/>
      </w:pPr>
    </w:p>
    <w:p w:rsidR="00F042D6" w:rsidRPr="00E6459B" w:rsidRDefault="00F042D6" w:rsidP="00F042D6">
      <w:pPr>
        <w:tabs>
          <w:tab w:val="left" w:pos="12474"/>
        </w:tabs>
        <w:spacing w:line="360" w:lineRule="auto"/>
        <w:ind w:left="360" w:right="29"/>
        <w:rPr>
          <w:b/>
          <w:color w:val="000000"/>
        </w:rPr>
      </w:pPr>
    </w:p>
    <w:p w:rsidR="00F042D6" w:rsidRPr="00E6459B" w:rsidRDefault="00F042D6" w:rsidP="00F042D6">
      <w:pPr>
        <w:tabs>
          <w:tab w:val="left" w:pos="12474"/>
        </w:tabs>
        <w:spacing w:line="360" w:lineRule="auto"/>
        <w:ind w:left="709" w:right="29" w:hanging="709"/>
        <w:jc w:val="both"/>
        <w:rPr>
          <w:b/>
          <w:color w:val="000000"/>
        </w:rPr>
      </w:pPr>
      <w:r w:rsidRPr="00E6459B">
        <w:rPr>
          <w:b/>
          <w:color w:val="000000"/>
        </w:rPr>
        <w:t>2.</w:t>
      </w:r>
      <w:r w:rsidRPr="00E6459B">
        <w:rPr>
          <w:b/>
          <w:color w:val="000000"/>
        </w:rPr>
        <w:tab/>
        <w:t>PRESCRIBED MINIMUM BENEFITS OBTAINED FROM DESIGNATED SERVICE PROVIDERS</w:t>
      </w:r>
    </w:p>
    <w:p w:rsidR="00F042D6" w:rsidRPr="00E6459B" w:rsidRDefault="00F042D6" w:rsidP="00F042D6">
      <w:pPr>
        <w:tabs>
          <w:tab w:val="left" w:pos="12474"/>
        </w:tabs>
        <w:spacing w:line="360" w:lineRule="auto"/>
        <w:ind w:left="709" w:right="29"/>
        <w:jc w:val="both"/>
        <w:rPr>
          <w:color w:val="000000"/>
        </w:rPr>
      </w:pPr>
    </w:p>
    <w:p w:rsidR="00F042D6" w:rsidRPr="00E6459B" w:rsidRDefault="00F042D6" w:rsidP="00F042D6">
      <w:pPr>
        <w:tabs>
          <w:tab w:val="left" w:pos="12474"/>
        </w:tabs>
        <w:spacing w:line="360" w:lineRule="auto"/>
        <w:ind w:left="709" w:right="29"/>
        <w:jc w:val="both"/>
        <w:rPr>
          <w:color w:val="000000"/>
        </w:rPr>
      </w:pPr>
      <w:r w:rsidRPr="00E6459B">
        <w:rPr>
          <w:color w:val="000000"/>
        </w:rPr>
        <w:t>100% of the cost in respect of diagnosis, treatment and care costs of Prescribed Minimum Benefit Conditions if those services are obtained fro</w:t>
      </w:r>
      <w:r>
        <w:rPr>
          <w:color w:val="000000"/>
        </w:rPr>
        <w:t xml:space="preserve">m a Designated Service Provider, subject to the Scheme’s Managed Care Protocols.  Where no formal arrangement with a DSP exists for PMB conditions, members have freedom of choice of provider.  The onus shall be on the Scheme to ensure that the services are available and have the patient admitted to the DSP.  </w:t>
      </w:r>
    </w:p>
    <w:p w:rsidR="00F042D6" w:rsidRPr="00E6459B" w:rsidRDefault="00F042D6" w:rsidP="00F042D6">
      <w:pPr>
        <w:tabs>
          <w:tab w:val="left" w:pos="12474"/>
        </w:tabs>
        <w:spacing w:line="360" w:lineRule="auto"/>
        <w:ind w:left="360" w:right="29"/>
        <w:jc w:val="both"/>
        <w:rPr>
          <w:color w:val="000000"/>
        </w:rPr>
      </w:pPr>
    </w:p>
    <w:p w:rsidR="00F042D6" w:rsidRPr="00E6459B" w:rsidRDefault="00F042D6" w:rsidP="00F042D6">
      <w:pPr>
        <w:tabs>
          <w:tab w:val="left" w:pos="12474"/>
        </w:tabs>
        <w:spacing w:line="360" w:lineRule="auto"/>
        <w:ind w:left="709" w:right="29" w:hanging="709"/>
        <w:jc w:val="both"/>
        <w:rPr>
          <w:b/>
          <w:color w:val="000000"/>
        </w:rPr>
      </w:pPr>
      <w:r w:rsidRPr="00E6459B">
        <w:rPr>
          <w:b/>
          <w:color w:val="000000"/>
        </w:rPr>
        <w:t>3.</w:t>
      </w:r>
      <w:r w:rsidRPr="00E6459B">
        <w:rPr>
          <w:b/>
          <w:color w:val="000000"/>
        </w:rPr>
        <w:tab/>
        <w:t>PRESCRIBED MINIMUM BENEFITS VOLUNTARILY OBTAINED FROM OTHER PROVIDERS</w:t>
      </w:r>
    </w:p>
    <w:p w:rsidR="00F042D6" w:rsidRPr="00E6459B" w:rsidRDefault="00F042D6" w:rsidP="00F042D6">
      <w:pPr>
        <w:tabs>
          <w:tab w:val="left" w:pos="12474"/>
        </w:tabs>
        <w:spacing w:line="360" w:lineRule="auto"/>
        <w:ind w:left="709" w:right="29" w:hanging="709"/>
        <w:jc w:val="both"/>
        <w:rPr>
          <w:b/>
          <w:color w:val="000000"/>
        </w:rPr>
      </w:pPr>
    </w:p>
    <w:p w:rsidR="00F042D6" w:rsidRDefault="00F042D6" w:rsidP="00F042D6">
      <w:pPr>
        <w:tabs>
          <w:tab w:val="left" w:pos="12474"/>
        </w:tabs>
        <w:spacing w:line="360" w:lineRule="auto"/>
        <w:ind w:left="709" w:right="29"/>
        <w:jc w:val="both"/>
        <w:rPr>
          <w:b/>
        </w:rPr>
      </w:pPr>
      <w:r w:rsidRPr="00E6459B">
        <w:rPr>
          <w:color w:val="000000"/>
        </w:rPr>
        <w:t xml:space="preserve">If a Beneficiary involuntarily obtains diagnosis, treatment and care in respect of a Prescribed Minimum Benefit Condition from a provider other than a Designated Service Provider, the benefit payable in respect of such service is subject to </w:t>
      </w:r>
      <w:r>
        <w:rPr>
          <w:color w:val="000000"/>
        </w:rPr>
        <w:t xml:space="preserve">such benefit limitations and Scheme approved tariffs and co-payments as are normally applicable in terms of the relevant option chosen by the member.  </w:t>
      </w:r>
    </w:p>
    <w:p w:rsidR="00F042D6" w:rsidRPr="00E6459B" w:rsidRDefault="00F042D6" w:rsidP="00F042D6">
      <w:pPr>
        <w:tabs>
          <w:tab w:val="left" w:pos="12474"/>
        </w:tabs>
        <w:spacing w:line="360" w:lineRule="auto"/>
        <w:ind w:left="709" w:right="29"/>
        <w:jc w:val="both"/>
        <w:rPr>
          <w:color w:val="000000"/>
        </w:rPr>
      </w:pPr>
    </w:p>
    <w:p w:rsidR="00F042D6" w:rsidRPr="00E6459B" w:rsidRDefault="00F042D6" w:rsidP="00F042D6">
      <w:pPr>
        <w:tabs>
          <w:tab w:val="left" w:pos="12474"/>
        </w:tabs>
        <w:spacing w:line="360" w:lineRule="auto"/>
        <w:ind w:left="360" w:right="29"/>
        <w:jc w:val="both"/>
        <w:rPr>
          <w:b/>
          <w:color w:val="000000"/>
        </w:rPr>
      </w:pPr>
    </w:p>
    <w:p w:rsidR="00F042D6" w:rsidRPr="00E6459B" w:rsidRDefault="00F042D6" w:rsidP="00F042D6">
      <w:pPr>
        <w:tabs>
          <w:tab w:val="left" w:pos="12474"/>
        </w:tabs>
        <w:spacing w:line="360" w:lineRule="auto"/>
        <w:ind w:left="709" w:right="29" w:hanging="709"/>
        <w:jc w:val="both"/>
        <w:rPr>
          <w:b/>
          <w:color w:val="000000"/>
        </w:rPr>
      </w:pPr>
      <w:r w:rsidRPr="00E6459B">
        <w:rPr>
          <w:b/>
          <w:color w:val="000000"/>
        </w:rPr>
        <w:t>4.</w:t>
      </w:r>
      <w:r w:rsidRPr="00E6459B">
        <w:rPr>
          <w:b/>
          <w:color w:val="000000"/>
        </w:rPr>
        <w:tab/>
        <w:t>PRESCRIBED MINIMUM BENEFITS INVOLUNTARILY OBTAINED FROM OTHER PROVIDERS</w:t>
      </w:r>
    </w:p>
    <w:p w:rsidR="00F042D6" w:rsidRPr="00E6459B" w:rsidRDefault="00F042D6" w:rsidP="00F042D6">
      <w:pPr>
        <w:spacing w:line="360" w:lineRule="auto"/>
        <w:ind w:left="360" w:right="29"/>
        <w:jc w:val="both"/>
        <w:rPr>
          <w:b/>
          <w:color w:val="000000"/>
        </w:rPr>
      </w:pPr>
    </w:p>
    <w:p w:rsidR="00F042D6" w:rsidRPr="00E6459B" w:rsidRDefault="00F042D6" w:rsidP="00F042D6">
      <w:pPr>
        <w:spacing w:line="360" w:lineRule="auto"/>
        <w:ind w:left="1276" w:right="29" w:hanging="361"/>
        <w:jc w:val="both"/>
        <w:rPr>
          <w:color w:val="000000"/>
        </w:rPr>
      </w:pPr>
      <w:r w:rsidRPr="00E6459B">
        <w:rPr>
          <w:b/>
          <w:color w:val="000000"/>
        </w:rPr>
        <w:t>4.1</w:t>
      </w:r>
      <w:r w:rsidRPr="00E6459B">
        <w:rPr>
          <w:b/>
          <w:color w:val="000000"/>
        </w:rPr>
        <w:tab/>
      </w:r>
      <w:r w:rsidRPr="00E6459B">
        <w:rPr>
          <w:b/>
          <w:color w:val="000000"/>
        </w:rPr>
        <w:tab/>
      </w:r>
      <w:r w:rsidRPr="00E6459B">
        <w:rPr>
          <w:color w:val="000000"/>
        </w:rPr>
        <w:t>If a Beneficiary involuntarily obtains diagnosis, treatment and care in respect of a Prescribed Minimum Benefit Condition from a provider other than a Designated Service Provider, the Scheme will pay 100% of the cost in relation to that Prescribed Minimum Benefit Condition.</w:t>
      </w:r>
    </w:p>
    <w:p w:rsidR="00F042D6" w:rsidRPr="00E6459B" w:rsidRDefault="00F042D6" w:rsidP="00F042D6">
      <w:pPr>
        <w:spacing w:line="360" w:lineRule="auto"/>
        <w:ind w:left="360" w:right="29"/>
        <w:jc w:val="both"/>
        <w:rPr>
          <w:color w:val="000000"/>
        </w:rPr>
      </w:pPr>
    </w:p>
    <w:p w:rsidR="00F042D6" w:rsidRPr="00E6459B" w:rsidRDefault="00F042D6" w:rsidP="00F042D6">
      <w:pPr>
        <w:spacing w:line="360" w:lineRule="auto"/>
        <w:ind w:left="1418" w:right="29" w:hanging="851"/>
        <w:jc w:val="both"/>
        <w:rPr>
          <w:color w:val="000000"/>
        </w:rPr>
      </w:pPr>
      <w:r w:rsidRPr="00E6459B">
        <w:rPr>
          <w:b/>
          <w:color w:val="000000"/>
        </w:rPr>
        <w:t>4.2</w:t>
      </w:r>
      <w:r w:rsidRPr="00E6459B">
        <w:rPr>
          <w:color w:val="000000"/>
        </w:rPr>
        <w:tab/>
        <w:t>For the purposes of paragraph 4.1, a Beneficiary will be deemed to have involuntarily obtained a service from a provider other than a Designated Service Provider, if:</w:t>
      </w:r>
    </w:p>
    <w:p w:rsidR="00F042D6" w:rsidRPr="00E6459B" w:rsidRDefault="00F042D6" w:rsidP="00F042D6">
      <w:pPr>
        <w:spacing w:line="360" w:lineRule="auto"/>
        <w:ind w:left="2160" w:right="29" w:hanging="720"/>
        <w:jc w:val="both"/>
        <w:rPr>
          <w:color w:val="000000"/>
        </w:rPr>
      </w:pPr>
      <w:r w:rsidRPr="00E6459B">
        <w:rPr>
          <w:b/>
          <w:color w:val="000000"/>
        </w:rPr>
        <w:t>4.2.1</w:t>
      </w:r>
      <w:r w:rsidRPr="00E6459B">
        <w:rPr>
          <w:b/>
          <w:color w:val="000000"/>
        </w:rPr>
        <w:tab/>
      </w:r>
      <w:r w:rsidRPr="00E6459B">
        <w:rPr>
          <w:color w:val="000000"/>
        </w:rPr>
        <w:t>the service was not available from the Designated Service Provider or would not be provided without unreasonable delay;</w:t>
      </w:r>
    </w:p>
    <w:p w:rsidR="00F042D6" w:rsidRPr="00E6459B" w:rsidRDefault="00F042D6" w:rsidP="00F042D6">
      <w:pPr>
        <w:spacing w:line="360" w:lineRule="auto"/>
        <w:ind w:left="2335" w:right="29" w:hanging="895"/>
        <w:jc w:val="both"/>
        <w:rPr>
          <w:color w:val="000000"/>
        </w:rPr>
      </w:pPr>
      <w:r w:rsidRPr="00E6459B">
        <w:rPr>
          <w:b/>
          <w:color w:val="000000"/>
        </w:rPr>
        <w:t>4.2.2</w:t>
      </w:r>
      <w:r w:rsidRPr="00E6459B">
        <w:rPr>
          <w:b/>
          <w:color w:val="000000"/>
        </w:rPr>
        <w:tab/>
      </w:r>
      <w:r w:rsidRPr="00E6459B">
        <w:rPr>
          <w:color w:val="000000"/>
        </w:rPr>
        <w:t>immediate</w:t>
      </w:r>
      <w:r w:rsidRPr="00E6459B">
        <w:rPr>
          <w:b/>
          <w:color w:val="000000"/>
        </w:rPr>
        <w:t xml:space="preserve"> </w:t>
      </w:r>
      <w:r w:rsidRPr="00E6459B">
        <w:rPr>
          <w:color w:val="000000"/>
        </w:rPr>
        <w:t>medical or surgical treatment for a Prescribed Minimum Benefit Condition was required under circumstances or at locations which reasonably precluded the Beneficiary from obtaining such treatment from a Designated Service Provider; or</w:t>
      </w:r>
    </w:p>
    <w:p w:rsidR="00F042D6" w:rsidRPr="00E6459B" w:rsidRDefault="00F042D6" w:rsidP="00F042D6">
      <w:pPr>
        <w:spacing w:line="360" w:lineRule="auto"/>
        <w:ind w:left="2335" w:right="29" w:hanging="895"/>
        <w:jc w:val="both"/>
        <w:rPr>
          <w:color w:val="000000"/>
        </w:rPr>
      </w:pPr>
      <w:r w:rsidRPr="00E6459B">
        <w:rPr>
          <w:b/>
          <w:color w:val="000000"/>
        </w:rPr>
        <w:t>4.2.3</w:t>
      </w:r>
      <w:r w:rsidRPr="00E6459B">
        <w:rPr>
          <w:b/>
          <w:color w:val="000000"/>
        </w:rPr>
        <w:tab/>
      </w:r>
      <w:r w:rsidRPr="00E6459B">
        <w:rPr>
          <w:color w:val="000000"/>
        </w:rPr>
        <w:t>there was no Designated Service Provider within reasonable proximity to the Beneficiary's ordinary place of business or personal residence.</w:t>
      </w:r>
    </w:p>
    <w:p w:rsidR="00F042D6" w:rsidRPr="00E6459B" w:rsidRDefault="00F042D6" w:rsidP="00F042D6">
      <w:pPr>
        <w:spacing w:line="360" w:lineRule="auto"/>
        <w:ind w:left="360" w:right="29"/>
        <w:jc w:val="both"/>
        <w:rPr>
          <w:color w:val="000000"/>
        </w:rPr>
      </w:pPr>
    </w:p>
    <w:p w:rsidR="00F042D6" w:rsidRDefault="00F042D6" w:rsidP="00F042D6">
      <w:pPr>
        <w:spacing w:line="360" w:lineRule="auto"/>
        <w:ind w:left="1437" w:right="29" w:hanging="870"/>
        <w:jc w:val="both"/>
        <w:rPr>
          <w:color w:val="000000"/>
        </w:rPr>
      </w:pPr>
      <w:r w:rsidRPr="00E6459B">
        <w:rPr>
          <w:b/>
          <w:color w:val="000000"/>
        </w:rPr>
        <w:t>4.3</w:t>
      </w:r>
      <w:r w:rsidRPr="00E6459B">
        <w:rPr>
          <w:b/>
          <w:color w:val="000000"/>
        </w:rPr>
        <w:tab/>
      </w:r>
      <w:r w:rsidRPr="00E6459B">
        <w:rPr>
          <w:color w:val="000000"/>
        </w:rPr>
        <w:t>Except in the case of an emergency medical condition, pre-authorisation shall be obtained by a Member prior to involuntarily obtaining a service from a provider other than a Designated Service Provider in terms of this paragraph, to enable the Scheme to confirm that the circumstances contemplated in paragraph 4.2 are applicable.</w:t>
      </w:r>
    </w:p>
    <w:p w:rsidR="00F042D6" w:rsidRPr="00E6459B" w:rsidRDefault="00F042D6" w:rsidP="00F042D6">
      <w:pPr>
        <w:spacing w:line="360" w:lineRule="auto"/>
        <w:ind w:left="1437" w:right="29" w:hanging="870"/>
        <w:jc w:val="both"/>
        <w:rPr>
          <w:color w:val="000000"/>
        </w:rPr>
      </w:pPr>
    </w:p>
    <w:p w:rsidR="00F042D6" w:rsidRPr="00E6459B" w:rsidRDefault="00F042D6" w:rsidP="00F042D6">
      <w:pPr>
        <w:tabs>
          <w:tab w:val="left" w:pos="12474"/>
        </w:tabs>
        <w:spacing w:line="360" w:lineRule="auto"/>
        <w:ind w:left="567" w:right="29" w:hanging="567"/>
        <w:jc w:val="both"/>
        <w:rPr>
          <w:b/>
          <w:color w:val="000000"/>
        </w:rPr>
      </w:pPr>
      <w:r w:rsidRPr="00E6459B">
        <w:rPr>
          <w:b/>
          <w:color w:val="000000"/>
        </w:rPr>
        <w:t>5.</w:t>
      </w:r>
      <w:r w:rsidRPr="00E6459B">
        <w:rPr>
          <w:b/>
          <w:color w:val="000000"/>
        </w:rPr>
        <w:tab/>
        <w:t>MEDICATION</w:t>
      </w:r>
    </w:p>
    <w:p w:rsidR="00F042D6" w:rsidRPr="00E6459B" w:rsidRDefault="00F042D6" w:rsidP="00F042D6">
      <w:pPr>
        <w:tabs>
          <w:tab w:val="left" w:pos="12474"/>
        </w:tabs>
        <w:spacing w:line="360" w:lineRule="auto"/>
        <w:ind w:left="567" w:right="29" w:hanging="567"/>
        <w:jc w:val="both"/>
        <w:rPr>
          <w:b/>
          <w:color w:val="000000"/>
        </w:rPr>
      </w:pPr>
    </w:p>
    <w:p w:rsidR="00F042D6" w:rsidRPr="00E6459B" w:rsidRDefault="00F042D6" w:rsidP="00F042D6">
      <w:pPr>
        <w:spacing w:line="360" w:lineRule="auto"/>
        <w:ind w:left="1276" w:right="29" w:hanging="709"/>
        <w:jc w:val="both"/>
        <w:rPr>
          <w:color w:val="000000"/>
        </w:rPr>
      </w:pPr>
      <w:r w:rsidRPr="00E6459B">
        <w:rPr>
          <w:b/>
          <w:color w:val="000000"/>
        </w:rPr>
        <w:t>5.1</w:t>
      </w:r>
      <w:r w:rsidRPr="00E6459B">
        <w:rPr>
          <w:color w:val="000000"/>
        </w:rPr>
        <w:tab/>
        <w:t>Where a Prescribed Minimum Benefit includes medication, the Scheme will pay 100% of the cost of the medication if that medication is obtained from a Designated Service Provider or is involuntarily obtained from a provider other than a Designated Service Provider, and</w:t>
      </w:r>
    </w:p>
    <w:p w:rsidR="00F042D6" w:rsidRPr="00E6459B" w:rsidRDefault="00F042D6" w:rsidP="00F042D6">
      <w:pPr>
        <w:spacing w:line="360" w:lineRule="auto"/>
        <w:ind w:left="1985" w:right="29" w:hanging="709"/>
        <w:jc w:val="both"/>
        <w:rPr>
          <w:color w:val="000000"/>
        </w:rPr>
      </w:pPr>
      <w:r w:rsidRPr="00E6459B">
        <w:rPr>
          <w:b/>
          <w:color w:val="000000"/>
        </w:rPr>
        <w:t>5.1.1</w:t>
      </w:r>
      <w:r w:rsidRPr="00E6459B">
        <w:rPr>
          <w:b/>
          <w:color w:val="000000"/>
        </w:rPr>
        <w:tab/>
      </w:r>
      <w:r w:rsidRPr="00E6459B">
        <w:rPr>
          <w:color w:val="000000"/>
        </w:rPr>
        <w:t>the medication is included on the applicable formulary in use by the Scheme; or</w:t>
      </w:r>
    </w:p>
    <w:p w:rsidR="00F042D6" w:rsidRPr="00E6459B" w:rsidRDefault="00F042D6" w:rsidP="00F042D6">
      <w:pPr>
        <w:spacing w:line="360" w:lineRule="auto"/>
        <w:ind w:left="1985" w:right="29" w:hanging="709"/>
        <w:jc w:val="both"/>
        <w:rPr>
          <w:color w:val="000000"/>
        </w:rPr>
      </w:pPr>
      <w:r w:rsidRPr="00E6459B">
        <w:rPr>
          <w:b/>
          <w:color w:val="000000"/>
        </w:rPr>
        <w:lastRenderedPageBreak/>
        <w:t>5.1.2</w:t>
      </w:r>
      <w:r w:rsidRPr="00E6459B">
        <w:rPr>
          <w:b/>
          <w:color w:val="000000"/>
        </w:rPr>
        <w:tab/>
      </w:r>
      <w:r w:rsidRPr="00E6459B">
        <w:rPr>
          <w:color w:val="000000"/>
        </w:rPr>
        <w:t>the formulary does not include medication which is clinically   appropriate and effective for the treatment of the Prescribed Minimum Benefit Condition.</w:t>
      </w:r>
    </w:p>
    <w:p w:rsidR="00F042D6" w:rsidRPr="00E6459B" w:rsidRDefault="00F042D6" w:rsidP="00F042D6">
      <w:pPr>
        <w:spacing w:line="360" w:lineRule="auto"/>
        <w:ind w:left="360" w:right="29"/>
        <w:jc w:val="both"/>
        <w:rPr>
          <w:color w:val="000000"/>
        </w:rPr>
      </w:pPr>
    </w:p>
    <w:p w:rsidR="00F042D6" w:rsidRPr="00E6459B" w:rsidRDefault="00F042D6" w:rsidP="00F042D6">
      <w:pPr>
        <w:tabs>
          <w:tab w:val="left" w:pos="12474"/>
        </w:tabs>
        <w:spacing w:line="360" w:lineRule="auto"/>
        <w:ind w:left="1276" w:right="29" w:hanging="709"/>
        <w:jc w:val="both"/>
        <w:rPr>
          <w:color w:val="000000"/>
        </w:rPr>
      </w:pPr>
      <w:r w:rsidRPr="00E6459B">
        <w:rPr>
          <w:b/>
          <w:color w:val="000000"/>
        </w:rPr>
        <w:t xml:space="preserve">5.2 </w:t>
      </w:r>
      <w:r w:rsidRPr="00E6459B">
        <w:rPr>
          <w:b/>
          <w:color w:val="000000"/>
        </w:rPr>
        <w:tab/>
      </w:r>
      <w:r w:rsidRPr="00E6459B">
        <w:rPr>
          <w:color w:val="000000"/>
        </w:rPr>
        <w:t>Where a Prescribed Minimum Benefit includes medication and:</w:t>
      </w:r>
    </w:p>
    <w:p w:rsidR="00F042D6" w:rsidRPr="00E6459B" w:rsidRDefault="00F042D6" w:rsidP="00F042D6">
      <w:pPr>
        <w:tabs>
          <w:tab w:val="left" w:pos="12474"/>
        </w:tabs>
        <w:spacing w:line="360" w:lineRule="auto"/>
        <w:ind w:left="1985" w:right="29" w:hanging="1625"/>
        <w:jc w:val="both"/>
        <w:rPr>
          <w:color w:val="000000"/>
        </w:rPr>
      </w:pPr>
      <w:r w:rsidRPr="00E6459B">
        <w:rPr>
          <w:color w:val="000000"/>
        </w:rPr>
        <w:t xml:space="preserve">               </w:t>
      </w:r>
      <w:r w:rsidRPr="00E6459B">
        <w:rPr>
          <w:b/>
          <w:color w:val="000000"/>
        </w:rPr>
        <w:t>5.2.1</w:t>
      </w:r>
      <w:r w:rsidRPr="00E6459B">
        <w:rPr>
          <w:color w:val="000000"/>
        </w:rPr>
        <w:t xml:space="preserve">  That medication is voluntarily obtained from a provider other than a Designated Service Provider; or</w:t>
      </w:r>
    </w:p>
    <w:p w:rsidR="00F042D6" w:rsidRPr="00E6459B" w:rsidRDefault="00F042D6" w:rsidP="00F042D6">
      <w:pPr>
        <w:tabs>
          <w:tab w:val="left" w:pos="12474"/>
        </w:tabs>
        <w:spacing w:line="360" w:lineRule="auto"/>
        <w:ind w:left="1985" w:right="29" w:hanging="1625"/>
        <w:jc w:val="both"/>
        <w:rPr>
          <w:color w:val="000000"/>
        </w:rPr>
      </w:pPr>
      <w:r w:rsidRPr="00E6459B">
        <w:rPr>
          <w:b/>
          <w:color w:val="000000"/>
        </w:rPr>
        <w:t xml:space="preserve">               5.2.2  </w:t>
      </w:r>
      <w:r w:rsidRPr="00E6459B">
        <w:rPr>
          <w:color w:val="000000"/>
        </w:rPr>
        <w:t>The formulary includes a medication which is clinically appropriate and effective for the treatment of a Prescribed Minimum Benefit Condition suffered by a Beneficiary, and that Beneficiary knowingly declines the medication on the formulary and opts to use another medication instead,</w:t>
      </w:r>
    </w:p>
    <w:p w:rsidR="00F042D6" w:rsidRPr="00E6459B" w:rsidRDefault="00F042D6" w:rsidP="00F042D6">
      <w:pPr>
        <w:tabs>
          <w:tab w:val="left" w:pos="12474"/>
        </w:tabs>
        <w:spacing w:line="360" w:lineRule="auto"/>
        <w:ind w:left="1440" w:right="29"/>
        <w:jc w:val="both"/>
        <w:rPr>
          <w:color w:val="000000"/>
        </w:rPr>
      </w:pPr>
      <w:r w:rsidRPr="00E6459B">
        <w:rPr>
          <w:color w:val="000000"/>
        </w:rPr>
        <w:t>then a co-payment equal to the difference between the cost of the medication so obtained and the reference price of the formulary medication will apply.</w:t>
      </w:r>
    </w:p>
    <w:p w:rsidR="00F042D6" w:rsidRPr="00E6459B" w:rsidRDefault="00F042D6" w:rsidP="00F042D6">
      <w:pPr>
        <w:tabs>
          <w:tab w:val="left" w:pos="12474"/>
        </w:tabs>
        <w:spacing w:line="360" w:lineRule="auto"/>
        <w:ind w:left="360" w:right="29"/>
        <w:jc w:val="both"/>
        <w:rPr>
          <w:color w:val="000000"/>
        </w:rPr>
      </w:pPr>
    </w:p>
    <w:p w:rsidR="00F042D6" w:rsidRPr="00E6459B" w:rsidRDefault="00F042D6" w:rsidP="00F042D6">
      <w:pPr>
        <w:tabs>
          <w:tab w:val="left" w:pos="12474"/>
        </w:tabs>
        <w:spacing w:line="360" w:lineRule="auto"/>
        <w:ind w:left="709" w:right="29" w:hanging="709"/>
        <w:jc w:val="both"/>
        <w:rPr>
          <w:b/>
          <w:color w:val="000000"/>
        </w:rPr>
      </w:pPr>
      <w:r w:rsidRPr="00E6459B">
        <w:rPr>
          <w:b/>
          <w:color w:val="000000"/>
        </w:rPr>
        <w:t>6.      PRESCRIBED MINIMUM BENEFITS OBTAINED FROM A PUBLIC HOSPITAL</w:t>
      </w:r>
    </w:p>
    <w:p w:rsidR="00F042D6" w:rsidRPr="00E6459B" w:rsidRDefault="00F042D6" w:rsidP="00F042D6">
      <w:pPr>
        <w:tabs>
          <w:tab w:val="left" w:pos="12474"/>
        </w:tabs>
        <w:spacing w:line="360" w:lineRule="auto"/>
        <w:ind w:left="567" w:right="29"/>
        <w:jc w:val="both"/>
        <w:rPr>
          <w:color w:val="000000"/>
        </w:rPr>
      </w:pPr>
    </w:p>
    <w:p w:rsidR="00F042D6" w:rsidRPr="00E6459B" w:rsidRDefault="00F042D6" w:rsidP="00F042D6">
      <w:pPr>
        <w:tabs>
          <w:tab w:val="left" w:pos="12474"/>
        </w:tabs>
        <w:spacing w:line="360" w:lineRule="auto"/>
        <w:ind w:left="567" w:right="29"/>
        <w:jc w:val="both"/>
        <w:rPr>
          <w:color w:val="000000"/>
        </w:rPr>
      </w:pPr>
      <w:r w:rsidRPr="00E6459B">
        <w:rPr>
          <w:color w:val="000000"/>
        </w:rPr>
        <w:t>Notwithstanding anything to the contrary contained in these Rules, the Scheme shall pay 100% of the costs of Prescribed Minimum Benefits obtained in a public hospital, without limitation.</w:t>
      </w:r>
    </w:p>
    <w:p w:rsidR="00F042D6" w:rsidRPr="00E6459B" w:rsidRDefault="00F042D6" w:rsidP="00F042D6">
      <w:pPr>
        <w:tabs>
          <w:tab w:val="left" w:pos="12474"/>
        </w:tabs>
        <w:spacing w:line="360" w:lineRule="auto"/>
        <w:ind w:left="360" w:right="29"/>
        <w:jc w:val="both"/>
        <w:rPr>
          <w:color w:val="000000"/>
        </w:rPr>
      </w:pPr>
    </w:p>
    <w:p w:rsidR="00F042D6" w:rsidRPr="00E6459B" w:rsidRDefault="00F042D6" w:rsidP="00F042D6">
      <w:pPr>
        <w:tabs>
          <w:tab w:val="left" w:pos="12474"/>
        </w:tabs>
        <w:spacing w:line="360" w:lineRule="auto"/>
        <w:ind w:left="567" w:right="29" w:hanging="567"/>
        <w:jc w:val="both"/>
        <w:rPr>
          <w:b/>
          <w:color w:val="000000"/>
        </w:rPr>
      </w:pPr>
      <w:r w:rsidRPr="00E6459B">
        <w:rPr>
          <w:b/>
          <w:color w:val="000000"/>
        </w:rPr>
        <w:t>7.      DIAGNOSTIC TEST FOR AN UNCONFIRMED PMB DIAGNOSIS</w:t>
      </w:r>
    </w:p>
    <w:p w:rsidR="00F042D6" w:rsidRPr="00E6459B" w:rsidRDefault="00F042D6" w:rsidP="00F042D6">
      <w:pPr>
        <w:tabs>
          <w:tab w:val="left" w:pos="12474"/>
        </w:tabs>
        <w:spacing w:line="360" w:lineRule="auto"/>
        <w:ind w:left="567" w:right="29"/>
        <w:jc w:val="both"/>
        <w:rPr>
          <w:color w:val="000000"/>
        </w:rPr>
      </w:pPr>
    </w:p>
    <w:p w:rsidR="00F042D6" w:rsidRPr="00E6459B" w:rsidRDefault="00F042D6" w:rsidP="00F042D6">
      <w:pPr>
        <w:tabs>
          <w:tab w:val="left" w:pos="12474"/>
        </w:tabs>
        <w:spacing w:line="360" w:lineRule="auto"/>
        <w:ind w:left="567" w:right="29"/>
        <w:jc w:val="both"/>
        <w:rPr>
          <w:color w:val="000000"/>
        </w:rPr>
      </w:pPr>
      <w:r w:rsidRPr="00E6459B">
        <w:rPr>
          <w:color w:val="000000"/>
        </w:rPr>
        <w:t>Where diagnostic tests and examinations are performed but do not result in confirmation of a PMB diagnosis, except for an emergency medical condition, such diagnostic tests or examinations are not considered to be a PMB.</w:t>
      </w:r>
    </w:p>
    <w:p w:rsidR="00F042D6" w:rsidRPr="00E6459B" w:rsidRDefault="00F042D6" w:rsidP="00F042D6">
      <w:pPr>
        <w:tabs>
          <w:tab w:val="left" w:pos="12474"/>
        </w:tabs>
        <w:spacing w:line="360" w:lineRule="auto"/>
        <w:ind w:left="360" w:right="29"/>
        <w:jc w:val="both"/>
        <w:rPr>
          <w:color w:val="000000"/>
        </w:rPr>
      </w:pPr>
    </w:p>
    <w:p w:rsidR="00F042D6" w:rsidRPr="00E6459B" w:rsidRDefault="00F042D6" w:rsidP="00F042D6">
      <w:pPr>
        <w:tabs>
          <w:tab w:val="left" w:pos="12474"/>
        </w:tabs>
        <w:spacing w:line="360" w:lineRule="auto"/>
        <w:ind w:left="567" w:right="29" w:hanging="567"/>
        <w:jc w:val="both"/>
        <w:rPr>
          <w:b/>
          <w:color w:val="000000"/>
        </w:rPr>
      </w:pPr>
      <w:r w:rsidRPr="00E6459B">
        <w:rPr>
          <w:b/>
          <w:color w:val="000000"/>
        </w:rPr>
        <w:t>8.      CO-PAYMENTS</w:t>
      </w:r>
    </w:p>
    <w:p w:rsidR="00F042D6" w:rsidRPr="00E6459B" w:rsidRDefault="00F042D6" w:rsidP="00F042D6">
      <w:pPr>
        <w:tabs>
          <w:tab w:val="left" w:pos="12474"/>
        </w:tabs>
        <w:spacing w:line="360" w:lineRule="auto"/>
        <w:ind w:left="567" w:right="29"/>
        <w:jc w:val="both"/>
        <w:rPr>
          <w:color w:val="000000"/>
        </w:rPr>
      </w:pPr>
      <w:r w:rsidRPr="00E6459B">
        <w:rPr>
          <w:color w:val="000000"/>
        </w:rPr>
        <w:t>Co-payments in respect of the costs for PMB's may not be paid out of Medical Savings Accounts.</w:t>
      </w:r>
    </w:p>
    <w:p w:rsidR="00F042D6" w:rsidRPr="00E6459B" w:rsidRDefault="00F042D6" w:rsidP="00F042D6">
      <w:pPr>
        <w:tabs>
          <w:tab w:val="left" w:pos="12474"/>
        </w:tabs>
        <w:spacing w:line="360" w:lineRule="auto"/>
        <w:ind w:left="360" w:right="29"/>
        <w:jc w:val="both"/>
        <w:rPr>
          <w:color w:val="000000"/>
        </w:rPr>
      </w:pPr>
      <w:r w:rsidRPr="00E6459B">
        <w:rPr>
          <w:color w:val="000000"/>
        </w:rPr>
        <w:br w:type="page"/>
      </w:r>
    </w:p>
    <w:p w:rsidR="00F042D6" w:rsidRPr="00E6459B" w:rsidRDefault="00F042D6" w:rsidP="00F042D6">
      <w:pPr>
        <w:tabs>
          <w:tab w:val="left" w:pos="12474"/>
        </w:tabs>
        <w:spacing w:line="360" w:lineRule="auto"/>
        <w:ind w:left="567" w:right="29" w:hanging="567"/>
        <w:jc w:val="both"/>
        <w:rPr>
          <w:b/>
          <w:color w:val="000000"/>
        </w:rPr>
      </w:pPr>
      <w:r w:rsidRPr="00E6459B">
        <w:rPr>
          <w:b/>
          <w:color w:val="000000"/>
        </w:rPr>
        <w:lastRenderedPageBreak/>
        <w:t>9.      CHRONIC CONDITIONS</w:t>
      </w:r>
    </w:p>
    <w:p w:rsidR="00F042D6" w:rsidRPr="00E6459B" w:rsidRDefault="00F042D6" w:rsidP="00F042D6">
      <w:pPr>
        <w:tabs>
          <w:tab w:val="left" w:pos="12474"/>
        </w:tabs>
        <w:spacing w:line="360" w:lineRule="auto"/>
        <w:ind w:left="567" w:right="29"/>
        <w:jc w:val="both"/>
        <w:rPr>
          <w:color w:val="000000"/>
        </w:rPr>
      </w:pPr>
    </w:p>
    <w:p w:rsidR="00F042D6" w:rsidRPr="00E6459B" w:rsidRDefault="00F042D6" w:rsidP="00F042D6">
      <w:pPr>
        <w:tabs>
          <w:tab w:val="left" w:pos="12474"/>
        </w:tabs>
        <w:spacing w:line="360" w:lineRule="auto"/>
        <w:ind w:left="567" w:right="29"/>
        <w:jc w:val="both"/>
        <w:rPr>
          <w:color w:val="000000"/>
        </w:rPr>
      </w:pPr>
      <w:r w:rsidRPr="00E6459B">
        <w:rPr>
          <w:color w:val="000000"/>
        </w:rPr>
        <w:t>Any benefit option covers the full cost was services rendered in respect of the Prescribed Minimum Benefits which includes the diagnosis, medical management and medication to the extent that it is provided for in terms of a therapeutic algorithm as prescribed for the specified chronic conditions.</w:t>
      </w:r>
    </w:p>
    <w:p w:rsidR="00F042D6" w:rsidRPr="00E6459B" w:rsidRDefault="00F042D6" w:rsidP="00F042D6">
      <w:pPr>
        <w:tabs>
          <w:tab w:val="left" w:pos="12474"/>
        </w:tabs>
        <w:spacing w:line="360" w:lineRule="auto"/>
        <w:ind w:left="360" w:right="29"/>
        <w:jc w:val="both"/>
        <w:rPr>
          <w:color w:val="000000"/>
        </w:rPr>
      </w:pPr>
    </w:p>
    <w:p w:rsidR="00F042D6" w:rsidRPr="00E6459B" w:rsidRDefault="00F042D6" w:rsidP="00F042D6">
      <w:pPr>
        <w:tabs>
          <w:tab w:val="left" w:pos="12474"/>
        </w:tabs>
        <w:spacing w:line="360" w:lineRule="auto"/>
        <w:ind w:left="360" w:right="29"/>
        <w:jc w:val="both"/>
        <w:rPr>
          <w:color w:val="000000"/>
        </w:rPr>
      </w:pPr>
    </w:p>
    <w:p w:rsidR="00F042D6" w:rsidRPr="00E6459B" w:rsidRDefault="00F042D6" w:rsidP="00F042D6">
      <w:pPr>
        <w:tabs>
          <w:tab w:val="left" w:pos="12474"/>
        </w:tabs>
        <w:spacing w:line="360" w:lineRule="auto"/>
        <w:ind w:left="360" w:right="29"/>
        <w:jc w:val="both"/>
        <w:rPr>
          <w:color w:val="000000"/>
        </w:rPr>
      </w:pPr>
    </w:p>
    <w:p w:rsidR="00F042D6" w:rsidRPr="00E6459B" w:rsidRDefault="00F042D6" w:rsidP="00F042D6">
      <w:pPr>
        <w:tabs>
          <w:tab w:val="left" w:pos="12474"/>
        </w:tabs>
        <w:spacing w:line="360" w:lineRule="auto"/>
        <w:ind w:right="29"/>
        <w:jc w:val="both"/>
        <w:rPr>
          <w:b/>
          <w:color w:val="000000"/>
        </w:rPr>
      </w:pPr>
      <w:r w:rsidRPr="00E6459B">
        <w:rPr>
          <w:b/>
          <w:color w:val="000000"/>
        </w:rPr>
        <w:t>PRESCRIBED MINIMUM BENEFIT CONDITIONS</w:t>
      </w:r>
    </w:p>
    <w:p w:rsidR="00F042D6" w:rsidRPr="00E6459B" w:rsidRDefault="00F042D6" w:rsidP="00F042D6">
      <w:pPr>
        <w:tabs>
          <w:tab w:val="left" w:pos="12474"/>
        </w:tabs>
        <w:spacing w:line="360" w:lineRule="auto"/>
        <w:ind w:left="360" w:right="29"/>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4634"/>
      </w:tblGrid>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Addison's disease</w:t>
            </w:r>
          </w:p>
        </w:tc>
        <w:tc>
          <w:tcPr>
            <w:tcW w:w="4634" w:type="dxa"/>
          </w:tcPr>
          <w:p w:rsidR="00F042D6" w:rsidRPr="00E6459B" w:rsidRDefault="00F042D6" w:rsidP="00D216EC">
            <w:pPr>
              <w:tabs>
                <w:tab w:val="left" w:pos="12474"/>
              </w:tabs>
              <w:spacing w:line="360" w:lineRule="auto"/>
              <w:ind w:right="29"/>
              <w:jc w:val="both"/>
              <w:rPr>
                <w:b/>
                <w:color w:val="000000"/>
              </w:rPr>
            </w:pPr>
            <w:r w:rsidRPr="00E6459B">
              <w:rPr>
                <w:b/>
                <w:color w:val="000000"/>
              </w:rPr>
              <w:t>Asthma</w:t>
            </w:r>
          </w:p>
        </w:tc>
      </w:tr>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Bipolar mood disorder</w:t>
            </w:r>
          </w:p>
        </w:tc>
        <w:tc>
          <w:tcPr>
            <w:tcW w:w="4634" w:type="dxa"/>
          </w:tcPr>
          <w:p w:rsidR="00F042D6" w:rsidRPr="00E6459B" w:rsidRDefault="00F042D6" w:rsidP="00D216EC">
            <w:pPr>
              <w:tabs>
                <w:tab w:val="left" w:pos="12474"/>
              </w:tabs>
              <w:spacing w:line="360" w:lineRule="auto"/>
              <w:ind w:right="29"/>
              <w:jc w:val="both"/>
              <w:rPr>
                <w:b/>
                <w:color w:val="000000"/>
              </w:rPr>
            </w:pPr>
            <w:r w:rsidRPr="00E6459B">
              <w:rPr>
                <w:b/>
                <w:color w:val="000000"/>
              </w:rPr>
              <w:t>Bronchiectasis</w:t>
            </w:r>
          </w:p>
        </w:tc>
      </w:tr>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Cardiac failure</w:t>
            </w:r>
          </w:p>
        </w:tc>
        <w:tc>
          <w:tcPr>
            <w:tcW w:w="4634" w:type="dxa"/>
          </w:tcPr>
          <w:p w:rsidR="00F042D6" w:rsidRPr="00E6459B" w:rsidRDefault="00F042D6" w:rsidP="00D216EC">
            <w:pPr>
              <w:tabs>
                <w:tab w:val="left" w:pos="12474"/>
              </w:tabs>
              <w:spacing w:line="360" w:lineRule="auto"/>
              <w:ind w:right="29"/>
              <w:jc w:val="both"/>
              <w:rPr>
                <w:b/>
                <w:color w:val="000000"/>
              </w:rPr>
            </w:pPr>
            <w:r w:rsidRPr="00E6459B">
              <w:rPr>
                <w:b/>
                <w:color w:val="000000"/>
              </w:rPr>
              <w:t>Cardiomyopathy disease</w:t>
            </w:r>
          </w:p>
        </w:tc>
      </w:tr>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Chronic renal disease</w:t>
            </w:r>
          </w:p>
        </w:tc>
        <w:tc>
          <w:tcPr>
            <w:tcW w:w="4634" w:type="dxa"/>
          </w:tcPr>
          <w:p w:rsidR="00F042D6" w:rsidRPr="00E6459B" w:rsidRDefault="00F042D6" w:rsidP="00D216EC">
            <w:pPr>
              <w:tabs>
                <w:tab w:val="left" w:pos="12474"/>
              </w:tabs>
              <w:spacing w:line="360" w:lineRule="auto"/>
              <w:ind w:right="29"/>
              <w:jc w:val="both"/>
              <w:rPr>
                <w:b/>
                <w:color w:val="000000"/>
              </w:rPr>
            </w:pPr>
            <w:r w:rsidRPr="00E6459B">
              <w:rPr>
                <w:b/>
                <w:color w:val="000000"/>
              </w:rPr>
              <w:t>Coronary artery disease</w:t>
            </w:r>
          </w:p>
        </w:tc>
      </w:tr>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Chronic obstructive pulmonary disorder</w:t>
            </w:r>
          </w:p>
        </w:tc>
        <w:tc>
          <w:tcPr>
            <w:tcW w:w="4634" w:type="dxa"/>
          </w:tcPr>
          <w:p w:rsidR="00F042D6" w:rsidRPr="00E6459B" w:rsidRDefault="00F042D6" w:rsidP="00D216EC">
            <w:pPr>
              <w:tabs>
                <w:tab w:val="left" w:pos="12474"/>
              </w:tabs>
              <w:spacing w:line="360" w:lineRule="auto"/>
              <w:ind w:right="29"/>
              <w:jc w:val="both"/>
              <w:rPr>
                <w:b/>
                <w:color w:val="000000"/>
              </w:rPr>
            </w:pPr>
            <w:r w:rsidRPr="00E6459B">
              <w:rPr>
                <w:b/>
                <w:color w:val="000000"/>
              </w:rPr>
              <w:t>Chrohn's disease</w:t>
            </w:r>
          </w:p>
        </w:tc>
      </w:tr>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Diabetes insipidus</w:t>
            </w:r>
          </w:p>
        </w:tc>
        <w:tc>
          <w:tcPr>
            <w:tcW w:w="4634" w:type="dxa"/>
          </w:tcPr>
          <w:p w:rsidR="00F042D6" w:rsidRPr="00E6459B" w:rsidRDefault="00F042D6" w:rsidP="00D216EC">
            <w:pPr>
              <w:tabs>
                <w:tab w:val="left" w:pos="12474"/>
              </w:tabs>
              <w:spacing w:line="360" w:lineRule="auto"/>
              <w:ind w:right="29"/>
              <w:jc w:val="both"/>
              <w:rPr>
                <w:b/>
                <w:color w:val="000000"/>
              </w:rPr>
            </w:pPr>
            <w:r w:rsidRPr="00E6459B">
              <w:rPr>
                <w:b/>
                <w:color w:val="000000"/>
              </w:rPr>
              <w:t>Diabetes mellitus type 1 and 2</w:t>
            </w:r>
          </w:p>
        </w:tc>
      </w:tr>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Dysrhythmias</w:t>
            </w:r>
          </w:p>
        </w:tc>
        <w:tc>
          <w:tcPr>
            <w:tcW w:w="4634" w:type="dxa"/>
          </w:tcPr>
          <w:p w:rsidR="00F042D6" w:rsidRPr="00E6459B" w:rsidRDefault="00F042D6" w:rsidP="00D216EC">
            <w:pPr>
              <w:tabs>
                <w:tab w:val="left" w:pos="12474"/>
              </w:tabs>
              <w:spacing w:line="360" w:lineRule="auto"/>
              <w:ind w:right="29"/>
              <w:jc w:val="both"/>
              <w:rPr>
                <w:b/>
                <w:color w:val="000000"/>
              </w:rPr>
            </w:pPr>
            <w:r w:rsidRPr="00E6459B">
              <w:rPr>
                <w:b/>
                <w:color w:val="000000"/>
              </w:rPr>
              <w:t>Epilepsy</w:t>
            </w:r>
          </w:p>
        </w:tc>
      </w:tr>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Glaucoma</w:t>
            </w:r>
          </w:p>
        </w:tc>
        <w:tc>
          <w:tcPr>
            <w:tcW w:w="4634" w:type="dxa"/>
          </w:tcPr>
          <w:p w:rsidR="00F042D6" w:rsidRPr="00E6459B" w:rsidRDefault="00F042D6" w:rsidP="00D216EC">
            <w:pPr>
              <w:tabs>
                <w:tab w:val="left" w:pos="12474"/>
              </w:tabs>
              <w:spacing w:line="360" w:lineRule="auto"/>
              <w:ind w:right="29"/>
              <w:jc w:val="both"/>
              <w:rPr>
                <w:b/>
                <w:color w:val="000000"/>
              </w:rPr>
            </w:pPr>
            <w:r w:rsidRPr="00E6459B">
              <w:rPr>
                <w:b/>
                <w:color w:val="000000"/>
              </w:rPr>
              <w:t>Haemophilia</w:t>
            </w:r>
          </w:p>
        </w:tc>
      </w:tr>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Hyperlipidaemia</w:t>
            </w:r>
          </w:p>
        </w:tc>
        <w:tc>
          <w:tcPr>
            <w:tcW w:w="4634" w:type="dxa"/>
          </w:tcPr>
          <w:p w:rsidR="00F042D6" w:rsidRPr="00E6459B" w:rsidRDefault="00F042D6" w:rsidP="00D216EC">
            <w:pPr>
              <w:tabs>
                <w:tab w:val="left" w:pos="12474"/>
              </w:tabs>
              <w:spacing w:line="360" w:lineRule="auto"/>
              <w:ind w:right="29"/>
              <w:jc w:val="both"/>
              <w:rPr>
                <w:b/>
                <w:color w:val="000000"/>
              </w:rPr>
            </w:pPr>
            <w:r w:rsidRPr="00E6459B">
              <w:rPr>
                <w:b/>
                <w:color w:val="000000"/>
              </w:rPr>
              <w:t>Hypertension</w:t>
            </w:r>
          </w:p>
        </w:tc>
      </w:tr>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Hypothyroidism</w:t>
            </w:r>
          </w:p>
        </w:tc>
        <w:tc>
          <w:tcPr>
            <w:tcW w:w="4634" w:type="dxa"/>
          </w:tcPr>
          <w:p w:rsidR="00F042D6" w:rsidRPr="00E6459B" w:rsidRDefault="00F042D6" w:rsidP="00D216EC">
            <w:pPr>
              <w:tabs>
                <w:tab w:val="left" w:pos="12474"/>
              </w:tabs>
              <w:spacing w:line="360" w:lineRule="auto"/>
              <w:ind w:right="29"/>
              <w:jc w:val="both"/>
              <w:rPr>
                <w:b/>
                <w:color w:val="000000"/>
              </w:rPr>
            </w:pPr>
            <w:r w:rsidRPr="00E6459B">
              <w:rPr>
                <w:b/>
                <w:color w:val="000000"/>
              </w:rPr>
              <w:t>Multiple sclerosis</w:t>
            </w:r>
          </w:p>
        </w:tc>
      </w:tr>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Parkinson's disease</w:t>
            </w:r>
          </w:p>
        </w:tc>
        <w:tc>
          <w:tcPr>
            <w:tcW w:w="4634" w:type="dxa"/>
          </w:tcPr>
          <w:p w:rsidR="00F042D6" w:rsidRPr="00E6459B" w:rsidRDefault="00F042D6" w:rsidP="00D216EC">
            <w:pPr>
              <w:tabs>
                <w:tab w:val="left" w:pos="12474"/>
              </w:tabs>
              <w:spacing w:line="360" w:lineRule="auto"/>
              <w:ind w:right="29"/>
              <w:jc w:val="both"/>
              <w:rPr>
                <w:b/>
                <w:color w:val="000000"/>
              </w:rPr>
            </w:pPr>
            <w:r w:rsidRPr="00E6459B">
              <w:rPr>
                <w:b/>
                <w:color w:val="000000"/>
              </w:rPr>
              <w:t>Rheumatoid arthritis</w:t>
            </w:r>
          </w:p>
        </w:tc>
      </w:tr>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Schizophrenia</w:t>
            </w:r>
          </w:p>
        </w:tc>
        <w:tc>
          <w:tcPr>
            <w:tcW w:w="4634" w:type="dxa"/>
          </w:tcPr>
          <w:p w:rsidR="00F042D6" w:rsidRPr="00E6459B" w:rsidRDefault="00F042D6" w:rsidP="00D216EC">
            <w:pPr>
              <w:tabs>
                <w:tab w:val="left" w:pos="12474"/>
              </w:tabs>
              <w:spacing w:line="360" w:lineRule="auto"/>
              <w:ind w:right="29"/>
              <w:jc w:val="both"/>
              <w:rPr>
                <w:b/>
                <w:color w:val="000000"/>
              </w:rPr>
            </w:pPr>
            <w:r w:rsidRPr="00E6459B">
              <w:rPr>
                <w:b/>
                <w:color w:val="000000"/>
              </w:rPr>
              <w:t>Systemic lupus erythematosus</w:t>
            </w:r>
          </w:p>
        </w:tc>
      </w:tr>
      <w:tr w:rsidR="00F042D6" w:rsidRPr="00E6459B" w:rsidTr="00D216EC">
        <w:tc>
          <w:tcPr>
            <w:tcW w:w="4633" w:type="dxa"/>
          </w:tcPr>
          <w:p w:rsidR="00F042D6" w:rsidRPr="00E6459B" w:rsidRDefault="00F042D6" w:rsidP="00D216EC">
            <w:pPr>
              <w:tabs>
                <w:tab w:val="left" w:pos="12474"/>
              </w:tabs>
              <w:spacing w:line="360" w:lineRule="auto"/>
              <w:ind w:right="29"/>
              <w:jc w:val="both"/>
              <w:rPr>
                <w:b/>
                <w:color w:val="000000"/>
              </w:rPr>
            </w:pPr>
            <w:r w:rsidRPr="00E6459B">
              <w:rPr>
                <w:b/>
                <w:color w:val="000000"/>
              </w:rPr>
              <w:t>Ulcerative colitis</w:t>
            </w:r>
          </w:p>
        </w:tc>
        <w:tc>
          <w:tcPr>
            <w:tcW w:w="4634" w:type="dxa"/>
          </w:tcPr>
          <w:p w:rsidR="00F042D6" w:rsidRPr="00E6459B" w:rsidRDefault="00F042D6" w:rsidP="00D216EC">
            <w:pPr>
              <w:tabs>
                <w:tab w:val="left" w:pos="12474"/>
              </w:tabs>
              <w:spacing w:line="360" w:lineRule="auto"/>
              <w:ind w:right="29"/>
              <w:jc w:val="both"/>
              <w:rPr>
                <w:b/>
                <w:color w:val="000000"/>
              </w:rPr>
            </w:pPr>
          </w:p>
        </w:tc>
      </w:tr>
    </w:tbl>
    <w:p w:rsidR="00BA5D19" w:rsidRDefault="00BA5D19">
      <w:pPr>
        <w:rPr>
          <w:color w:val="000000"/>
        </w:rPr>
      </w:pPr>
    </w:p>
    <w:p w:rsidR="00BA5D19" w:rsidRDefault="00BA5D19" w:rsidP="00BA5D19">
      <w:pPr>
        <w:pStyle w:val="Heading1"/>
        <w:sectPr w:rsidR="00BA5D19" w:rsidSect="00BA5D19">
          <w:headerReference w:type="default" r:id="rId22"/>
          <w:footerReference w:type="default" r:id="rId23"/>
          <w:pgSz w:w="11907" w:h="16839" w:code="9"/>
          <w:pgMar w:top="1440" w:right="1644" w:bottom="1134" w:left="1701" w:header="720" w:footer="720" w:gutter="0"/>
          <w:cols w:space="720"/>
          <w:docGrid w:linePitch="299"/>
        </w:sectPr>
      </w:pPr>
    </w:p>
    <w:p w:rsidR="00AB6D0E" w:rsidRPr="00E6459B" w:rsidRDefault="00AB6D0E" w:rsidP="00AB6D0E">
      <w:pPr>
        <w:tabs>
          <w:tab w:val="left" w:pos="12474"/>
        </w:tabs>
        <w:spacing w:line="360" w:lineRule="auto"/>
        <w:ind w:right="28"/>
        <w:jc w:val="center"/>
        <w:outlineLvl w:val="0"/>
        <w:rPr>
          <w:b/>
          <w:bCs/>
          <w:color w:val="000000"/>
        </w:rPr>
      </w:pPr>
      <w:bookmarkStart w:id="77" w:name="_Toc418514996"/>
      <w:r w:rsidRPr="00E6459B">
        <w:rPr>
          <w:b/>
          <w:bCs/>
          <w:color w:val="000000"/>
        </w:rPr>
        <w:lastRenderedPageBreak/>
        <w:t>ANNEXURE</w:t>
      </w:r>
      <w:r>
        <w:rPr>
          <w:b/>
          <w:bCs/>
          <w:color w:val="000000"/>
        </w:rPr>
        <w:t xml:space="preserve"> D</w:t>
      </w:r>
      <w:bookmarkEnd w:id="77"/>
    </w:p>
    <w:p w:rsidR="00BA5D19" w:rsidRPr="00BA5D19" w:rsidRDefault="00BA5D19" w:rsidP="00BA5D19">
      <w:pPr>
        <w:rPr>
          <w:lang w:val="en-GB"/>
        </w:rPr>
      </w:pPr>
    </w:p>
    <w:tbl>
      <w:tblPr>
        <w:tblStyle w:val="TableGrid"/>
        <w:tblW w:w="0" w:type="auto"/>
        <w:tblLook w:val="04A0" w:firstRow="1" w:lastRow="0" w:firstColumn="1" w:lastColumn="0" w:noHBand="0" w:noVBand="1"/>
      </w:tblPr>
      <w:tblGrid>
        <w:gridCol w:w="4361"/>
        <w:gridCol w:w="4819"/>
        <w:gridCol w:w="1701"/>
        <w:gridCol w:w="1701"/>
        <w:gridCol w:w="1592"/>
      </w:tblGrid>
      <w:tr w:rsidR="0069386B" w:rsidRPr="008E2393" w:rsidTr="00B312AA">
        <w:tc>
          <w:tcPr>
            <w:tcW w:w="14174" w:type="dxa"/>
            <w:gridSpan w:val="5"/>
            <w:shd w:val="clear" w:color="auto" w:fill="A6A6A6" w:themeFill="background1" w:themeFillShade="A6"/>
          </w:tcPr>
          <w:p w:rsidR="0069386B" w:rsidRPr="0069386B" w:rsidRDefault="0069386B" w:rsidP="00B312AA">
            <w:pPr>
              <w:autoSpaceDE w:val="0"/>
              <w:autoSpaceDN w:val="0"/>
              <w:adjustRightInd w:val="0"/>
              <w:jc w:val="center"/>
              <w:rPr>
                <w:b/>
                <w:bCs/>
                <w:sz w:val="24"/>
              </w:rPr>
            </w:pPr>
            <w:r w:rsidRPr="0069386B">
              <w:rPr>
                <w:b/>
                <w:sz w:val="24"/>
              </w:rPr>
              <w:t>Application of waiting periods</w:t>
            </w:r>
          </w:p>
        </w:tc>
      </w:tr>
      <w:tr w:rsidR="00BA5D19" w:rsidRPr="008E2393" w:rsidTr="00B312AA">
        <w:tc>
          <w:tcPr>
            <w:tcW w:w="4361" w:type="dxa"/>
            <w:shd w:val="clear" w:color="auto" w:fill="A6A6A6" w:themeFill="background1" w:themeFillShade="A6"/>
          </w:tcPr>
          <w:p w:rsidR="00BA5D19" w:rsidRPr="008E2393" w:rsidRDefault="00BA5D19" w:rsidP="00B312AA">
            <w:pPr>
              <w:autoSpaceDE w:val="0"/>
              <w:autoSpaceDN w:val="0"/>
              <w:adjustRightInd w:val="0"/>
              <w:jc w:val="center"/>
              <w:rPr>
                <w:b/>
                <w:bCs/>
              </w:rPr>
            </w:pPr>
            <w:r w:rsidRPr="008E2393">
              <w:rPr>
                <w:b/>
                <w:bCs/>
              </w:rPr>
              <w:t>Category</w:t>
            </w:r>
          </w:p>
        </w:tc>
        <w:tc>
          <w:tcPr>
            <w:tcW w:w="4819" w:type="dxa"/>
            <w:shd w:val="clear" w:color="auto" w:fill="A6A6A6" w:themeFill="background1" w:themeFillShade="A6"/>
          </w:tcPr>
          <w:p w:rsidR="00BA5D19" w:rsidRPr="008E2393" w:rsidRDefault="00BA5D19" w:rsidP="00B312AA">
            <w:pPr>
              <w:autoSpaceDE w:val="0"/>
              <w:autoSpaceDN w:val="0"/>
              <w:adjustRightInd w:val="0"/>
              <w:jc w:val="center"/>
              <w:rPr>
                <w:b/>
                <w:bCs/>
              </w:rPr>
            </w:pPr>
            <w:r w:rsidRPr="008E2393">
              <w:rPr>
                <w:b/>
                <w:bCs/>
              </w:rPr>
              <w:t>Dependant type</w:t>
            </w:r>
          </w:p>
        </w:tc>
        <w:tc>
          <w:tcPr>
            <w:tcW w:w="1701" w:type="dxa"/>
            <w:shd w:val="clear" w:color="auto" w:fill="A6A6A6" w:themeFill="background1" w:themeFillShade="A6"/>
          </w:tcPr>
          <w:p w:rsidR="00BA5D19" w:rsidRDefault="00BA5D19" w:rsidP="00B312AA">
            <w:pPr>
              <w:autoSpaceDE w:val="0"/>
              <w:autoSpaceDN w:val="0"/>
              <w:adjustRightInd w:val="0"/>
              <w:jc w:val="center"/>
              <w:rPr>
                <w:b/>
                <w:bCs/>
              </w:rPr>
            </w:pPr>
            <w:r w:rsidRPr="008E2393">
              <w:rPr>
                <w:b/>
                <w:bCs/>
              </w:rPr>
              <w:t>3 month</w:t>
            </w:r>
          </w:p>
          <w:p w:rsidR="00BA5D19" w:rsidRPr="008E2393" w:rsidRDefault="00BA5D19" w:rsidP="00B312AA">
            <w:pPr>
              <w:autoSpaceDE w:val="0"/>
              <w:autoSpaceDN w:val="0"/>
              <w:adjustRightInd w:val="0"/>
              <w:jc w:val="center"/>
              <w:rPr>
                <w:b/>
                <w:bCs/>
              </w:rPr>
            </w:pPr>
            <w:r w:rsidRPr="008E2393">
              <w:rPr>
                <w:b/>
                <w:bCs/>
              </w:rPr>
              <w:t>general</w:t>
            </w:r>
          </w:p>
        </w:tc>
        <w:tc>
          <w:tcPr>
            <w:tcW w:w="1701" w:type="dxa"/>
            <w:shd w:val="clear" w:color="auto" w:fill="A6A6A6" w:themeFill="background1" w:themeFillShade="A6"/>
          </w:tcPr>
          <w:p w:rsidR="00BA5D19" w:rsidRDefault="00BA5D19" w:rsidP="00B312AA">
            <w:pPr>
              <w:autoSpaceDE w:val="0"/>
              <w:autoSpaceDN w:val="0"/>
              <w:adjustRightInd w:val="0"/>
              <w:jc w:val="center"/>
              <w:rPr>
                <w:b/>
                <w:bCs/>
              </w:rPr>
            </w:pPr>
            <w:r w:rsidRPr="008E2393">
              <w:rPr>
                <w:b/>
                <w:bCs/>
              </w:rPr>
              <w:t>12 month</w:t>
            </w:r>
          </w:p>
          <w:p w:rsidR="00BA5D19" w:rsidRPr="008E2393" w:rsidRDefault="00BA5D19" w:rsidP="00B312AA">
            <w:pPr>
              <w:autoSpaceDE w:val="0"/>
              <w:autoSpaceDN w:val="0"/>
              <w:adjustRightInd w:val="0"/>
              <w:jc w:val="center"/>
              <w:rPr>
                <w:b/>
                <w:bCs/>
              </w:rPr>
            </w:pPr>
            <w:r w:rsidRPr="008E2393">
              <w:rPr>
                <w:b/>
                <w:bCs/>
              </w:rPr>
              <w:t>pre-existing</w:t>
            </w:r>
          </w:p>
        </w:tc>
        <w:tc>
          <w:tcPr>
            <w:tcW w:w="1592" w:type="dxa"/>
            <w:shd w:val="clear" w:color="auto" w:fill="A6A6A6" w:themeFill="background1" w:themeFillShade="A6"/>
          </w:tcPr>
          <w:p w:rsidR="00BA5D19" w:rsidRPr="008E2393" w:rsidRDefault="00BA5D19" w:rsidP="00B312AA">
            <w:pPr>
              <w:autoSpaceDE w:val="0"/>
              <w:autoSpaceDN w:val="0"/>
              <w:adjustRightInd w:val="0"/>
              <w:jc w:val="center"/>
              <w:rPr>
                <w:b/>
                <w:bCs/>
              </w:rPr>
            </w:pPr>
            <w:r w:rsidRPr="008E2393">
              <w:rPr>
                <w:b/>
                <w:bCs/>
              </w:rPr>
              <w:t>Late Joiner penalty</w:t>
            </w:r>
          </w:p>
        </w:tc>
      </w:tr>
      <w:tr w:rsidR="00BA5D19" w:rsidRPr="008E2393" w:rsidTr="00B312AA">
        <w:trPr>
          <w:trHeight w:val="192"/>
        </w:trPr>
        <w:tc>
          <w:tcPr>
            <w:tcW w:w="4361" w:type="dxa"/>
            <w:vMerge w:val="restart"/>
          </w:tcPr>
          <w:p w:rsidR="00BA5D19" w:rsidRPr="00F142BB" w:rsidRDefault="00BA5D19" w:rsidP="00B312AA">
            <w:pPr>
              <w:autoSpaceDE w:val="0"/>
              <w:autoSpaceDN w:val="0"/>
              <w:adjustRightInd w:val="0"/>
              <w:jc w:val="both"/>
              <w:rPr>
                <w:b/>
                <w:i/>
                <w:iCs/>
              </w:rPr>
            </w:pPr>
            <w:r w:rsidRPr="00F142BB">
              <w:rPr>
                <w:b/>
                <w:i/>
                <w:iCs/>
              </w:rPr>
              <w:t>A new employee upon commencement of employment at Rhodes University</w:t>
            </w:r>
          </w:p>
          <w:p w:rsidR="00BA5D19" w:rsidRPr="008E2393" w:rsidRDefault="00BA5D19" w:rsidP="00B312AA">
            <w:pPr>
              <w:autoSpaceDE w:val="0"/>
              <w:autoSpaceDN w:val="0"/>
              <w:adjustRightInd w:val="0"/>
              <w:jc w:val="both"/>
              <w:rPr>
                <w:i/>
                <w:iCs/>
              </w:rPr>
            </w:pPr>
          </w:p>
          <w:p w:rsidR="00BA5D19" w:rsidRPr="00F142BB" w:rsidRDefault="00BA5D19" w:rsidP="00B312AA">
            <w:pPr>
              <w:autoSpaceDE w:val="0"/>
              <w:autoSpaceDN w:val="0"/>
              <w:adjustRightInd w:val="0"/>
              <w:ind w:left="284"/>
              <w:jc w:val="both"/>
              <w:rPr>
                <w:i/>
                <w:iCs/>
                <w:sz w:val="20"/>
              </w:rPr>
            </w:pPr>
            <w:r w:rsidRPr="00F142BB">
              <w:rPr>
                <w:i/>
                <w:iCs/>
                <w:sz w:val="20"/>
              </w:rPr>
              <w:t>(Date of employment and the Scheme join date is the same)</w:t>
            </w:r>
          </w:p>
          <w:p w:rsidR="00BA5D19" w:rsidRPr="00F142BB" w:rsidRDefault="00BA5D19" w:rsidP="00B312AA">
            <w:pPr>
              <w:autoSpaceDE w:val="0"/>
              <w:autoSpaceDN w:val="0"/>
              <w:adjustRightInd w:val="0"/>
              <w:jc w:val="both"/>
              <w:rPr>
                <w:i/>
                <w:iCs/>
                <w:sz w:val="20"/>
              </w:rPr>
            </w:pPr>
          </w:p>
          <w:p w:rsidR="00BA5D19" w:rsidRPr="008E2393" w:rsidRDefault="00BA5D19" w:rsidP="00B312AA">
            <w:pPr>
              <w:autoSpaceDE w:val="0"/>
              <w:autoSpaceDN w:val="0"/>
              <w:adjustRightInd w:val="0"/>
              <w:ind w:left="284"/>
              <w:jc w:val="both"/>
              <w:rPr>
                <w:i/>
                <w:iCs/>
              </w:rPr>
            </w:pPr>
            <w:r w:rsidRPr="00F142BB">
              <w:rPr>
                <w:i/>
                <w:iCs/>
                <w:sz w:val="20"/>
              </w:rPr>
              <w:t>No Previous medical aid</w:t>
            </w:r>
          </w:p>
        </w:tc>
        <w:tc>
          <w:tcPr>
            <w:tcW w:w="4819" w:type="dxa"/>
          </w:tcPr>
          <w:p w:rsidR="00BA5D19" w:rsidRPr="008E2393" w:rsidRDefault="00BA5D19" w:rsidP="00B312AA">
            <w:pPr>
              <w:autoSpaceDE w:val="0"/>
              <w:autoSpaceDN w:val="0"/>
              <w:adjustRightInd w:val="0"/>
              <w:jc w:val="both"/>
              <w:rPr>
                <w:i/>
                <w:iCs/>
              </w:rPr>
            </w:pPr>
            <w:r w:rsidRPr="008E2393">
              <w:t>Employee</w:t>
            </w:r>
          </w:p>
        </w:tc>
        <w:tc>
          <w:tcPr>
            <w:tcW w:w="1701" w:type="dxa"/>
            <w:vAlign w:val="center"/>
          </w:tcPr>
          <w:p w:rsidR="00BA5D19" w:rsidRPr="008E2393" w:rsidRDefault="00BA5D19" w:rsidP="00B312AA">
            <w:pPr>
              <w:autoSpaceDE w:val="0"/>
              <w:autoSpaceDN w:val="0"/>
              <w:adjustRightInd w:val="0"/>
              <w:jc w:val="center"/>
              <w:rPr>
                <w:i/>
                <w:iCs/>
              </w:rPr>
            </w:pPr>
            <w:r w:rsidRPr="008E2393">
              <w:t>No</w:t>
            </w:r>
          </w:p>
        </w:tc>
        <w:tc>
          <w:tcPr>
            <w:tcW w:w="1701" w:type="dxa"/>
            <w:vAlign w:val="center"/>
          </w:tcPr>
          <w:p w:rsidR="00BA5D19" w:rsidRPr="008E2393" w:rsidRDefault="00BA5D19" w:rsidP="00B312AA">
            <w:pPr>
              <w:autoSpaceDE w:val="0"/>
              <w:autoSpaceDN w:val="0"/>
              <w:adjustRightInd w:val="0"/>
              <w:jc w:val="center"/>
              <w:rPr>
                <w:i/>
                <w:iCs/>
              </w:rPr>
            </w:pPr>
            <w:r w:rsidRPr="008E2393">
              <w:t>Yes</w:t>
            </w:r>
          </w:p>
        </w:tc>
        <w:tc>
          <w:tcPr>
            <w:tcW w:w="1592" w:type="dxa"/>
            <w:vAlign w:val="center"/>
          </w:tcPr>
          <w:p w:rsidR="00BA5D19" w:rsidRPr="008E2393" w:rsidRDefault="00BA5D19" w:rsidP="00B312AA">
            <w:pPr>
              <w:autoSpaceDE w:val="0"/>
              <w:autoSpaceDN w:val="0"/>
              <w:adjustRightInd w:val="0"/>
              <w:jc w:val="center"/>
              <w:rPr>
                <w:i/>
                <w:iCs/>
              </w:rPr>
            </w:pPr>
            <w:r w:rsidRPr="008E2393">
              <w:t>No</w:t>
            </w:r>
          </w:p>
        </w:tc>
      </w:tr>
      <w:tr w:rsidR="00BA5D19" w:rsidRPr="008E2393" w:rsidTr="00B312AA">
        <w:trPr>
          <w:trHeight w:val="494"/>
        </w:trPr>
        <w:tc>
          <w:tcPr>
            <w:tcW w:w="4361" w:type="dxa"/>
            <w:vMerge/>
          </w:tcPr>
          <w:p w:rsidR="00BA5D19" w:rsidRPr="008E2393" w:rsidRDefault="00BA5D19" w:rsidP="00B312AA">
            <w:pPr>
              <w:autoSpaceDE w:val="0"/>
              <w:autoSpaceDN w:val="0"/>
              <w:adjustRightInd w:val="0"/>
              <w:jc w:val="both"/>
            </w:pPr>
          </w:p>
        </w:tc>
        <w:tc>
          <w:tcPr>
            <w:tcW w:w="4819" w:type="dxa"/>
          </w:tcPr>
          <w:p w:rsidR="00BA5D19" w:rsidRDefault="00BA5D19" w:rsidP="00B312AA">
            <w:pPr>
              <w:autoSpaceDE w:val="0"/>
              <w:autoSpaceDN w:val="0"/>
              <w:adjustRightInd w:val="0"/>
              <w:jc w:val="both"/>
            </w:pPr>
            <w:r w:rsidRPr="008E2393">
              <w:t>Employee’s immediate f</w:t>
            </w:r>
            <w:r>
              <w:t>amily</w:t>
            </w:r>
          </w:p>
          <w:p w:rsidR="00BA5D19" w:rsidRPr="0069386B" w:rsidRDefault="00BA5D19" w:rsidP="00B312AA">
            <w:pPr>
              <w:autoSpaceDE w:val="0"/>
              <w:autoSpaceDN w:val="0"/>
              <w:adjustRightInd w:val="0"/>
              <w:ind w:left="720"/>
              <w:jc w:val="both"/>
              <w:rPr>
                <w:i/>
              </w:rPr>
            </w:pPr>
            <w:r w:rsidRPr="0069386B">
              <w:rPr>
                <w:i/>
                <w:sz w:val="20"/>
              </w:rPr>
              <w:t>(spouse and biological children)</w:t>
            </w:r>
          </w:p>
        </w:tc>
        <w:tc>
          <w:tcPr>
            <w:tcW w:w="1701" w:type="dxa"/>
            <w:vAlign w:val="center"/>
          </w:tcPr>
          <w:p w:rsidR="00BA5D19" w:rsidRPr="008E2393" w:rsidRDefault="00BA5D19" w:rsidP="00B312AA">
            <w:pPr>
              <w:autoSpaceDE w:val="0"/>
              <w:autoSpaceDN w:val="0"/>
              <w:adjustRightInd w:val="0"/>
              <w:jc w:val="center"/>
            </w:pPr>
            <w:r w:rsidRPr="008E2393">
              <w:t>No</w:t>
            </w:r>
          </w:p>
        </w:tc>
        <w:tc>
          <w:tcPr>
            <w:tcW w:w="1701" w:type="dxa"/>
            <w:vAlign w:val="center"/>
          </w:tcPr>
          <w:p w:rsidR="00BA5D19" w:rsidRPr="008E2393" w:rsidRDefault="00BA5D19" w:rsidP="00B312AA">
            <w:pPr>
              <w:autoSpaceDE w:val="0"/>
              <w:autoSpaceDN w:val="0"/>
              <w:adjustRightInd w:val="0"/>
              <w:jc w:val="center"/>
            </w:pPr>
            <w:r w:rsidRPr="008E2393">
              <w:t>Yes</w:t>
            </w:r>
          </w:p>
        </w:tc>
        <w:tc>
          <w:tcPr>
            <w:tcW w:w="1592" w:type="dxa"/>
            <w:vAlign w:val="center"/>
          </w:tcPr>
          <w:p w:rsidR="00BA5D19" w:rsidRPr="008E2393" w:rsidRDefault="00BA5D19" w:rsidP="00B312AA">
            <w:pPr>
              <w:autoSpaceDE w:val="0"/>
              <w:autoSpaceDN w:val="0"/>
              <w:adjustRightInd w:val="0"/>
              <w:jc w:val="center"/>
            </w:pPr>
            <w:r w:rsidRPr="008E2393">
              <w:t>No</w:t>
            </w:r>
          </w:p>
        </w:tc>
      </w:tr>
      <w:tr w:rsidR="00BA5D19" w:rsidRPr="008E2393" w:rsidTr="00B312AA">
        <w:trPr>
          <w:trHeight w:val="70"/>
        </w:trPr>
        <w:tc>
          <w:tcPr>
            <w:tcW w:w="4361" w:type="dxa"/>
            <w:vMerge/>
            <w:tcBorders>
              <w:bottom w:val="single" w:sz="4" w:space="0" w:color="auto"/>
            </w:tcBorders>
          </w:tcPr>
          <w:p w:rsidR="00BA5D19" w:rsidRPr="008E2393" w:rsidRDefault="00BA5D19" w:rsidP="00B312AA">
            <w:pPr>
              <w:autoSpaceDE w:val="0"/>
              <w:autoSpaceDN w:val="0"/>
              <w:adjustRightInd w:val="0"/>
              <w:jc w:val="both"/>
            </w:pPr>
          </w:p>
        </w:tc>
        <w:tc>
          <w:tcPr>
            <w:tcW w:w="4819" w:type="dxa"/>
            <w:tcBorders>
              <w:bottom w:val="single" w:sz="4" w:space="0" w:color="auto"/>
            </w:tcBorders>
          </w:tcPr>
          <w:p w:rsidR="00BA5D19" w:rsidRDefault="00BA5D19" w:rsidP="00B312AA">
            <w:pPr>
              <w:autoSpaceDE w:val="0"/>
              <w:autoSpaceDN w:val="0"/>
              <w:adjustRightInd w:val="0"/>
              <w:jc w:val="both"/>
            </w:pPr>
            <w:r w:rsidRPr="008E2393">
              <w:t>Employee’s extended family</w:t>
            </w:r>
          </w:p>
          <w:p w:rsidR="00BA5D19" w:rsidRPr="0069386B" w:rsidRDefault="00BA5D19" w:rsidP="00B312AA">
            <w:pPr>
              <w:autoSpaceDE w:val="0"/>
              <w:autoSpaceDN w:val="0"/>
              <w:adjustRightInd w:val="0"/>
              <w:ind w:left="720"/>
              <w:jc w:val="both"/>
              <w:rPr>
                <w:i/>
              </w:rPr>
            </w:pPr>
            <w:r w:rsidRPr="0069386B">
              <w:rPr>
                <w:i/>
                <w:sz w:val="20"/>
              </w:rPr>
              <w:t>(mother, father, brother, sister)</w:t>
            </w:r>
          </w:p>
        </w:tc>
        <w:tc>
          <w:tcPr>
            <w:tcW w:w="1701"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c>
          <w:tcPr>
            <w:tcW w:w="1701"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c>
          <w:tcPr>
            <w:tcW w:w="1592"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r>
      <w:tr w:rsidR="00BA5D19" w:rsidRPr="008E2393" w:rsidTr="00B312AA">
        <w:trPr>
          <w:trHeight w:val="245"/>
        </w:trPr>
        <w:tc>
          <w:tcPr>
            <w:tcW w:w="4361" w:type="dxa"/>
            <w:vMerge w:val="restart"/>
            <w:shd w:val="clear" w:color="auto" w:fill="BFBFBF" w:themeFill="background1" w:themeFillShade="BF"/>
          </w:tcPr>
          <w:p w:rsidR="00BA5D19" w:rsidRPr="00F142BB" w:rsidRDefault="00BA5D19" w:rsidP="00B312AA">
            <w:pPr>
              <w:autoSpaceDE w:val="0"/>
              <w:autoSpaceDN w:val="0"/>
              <w:adjustRightInd w:val="0"/>
              <w:jc w:val="both"/>
              <w:rPr>
                <w:b/>
                <w:i/>
                <w:iCs/>
              </w:rPr>
            </w:pPr>
            <w:r w:rsidRPr="00F142BB">
              <w:rPr>
                <w:b/>
                <w:i/>
                <w:iCs/>
              </w:rPr>
              <w:t xml:space="preserve">New employee upon commencement of employment at Rhodes University </w:t>
            </w:r>
          </w:p>
          <w:p w:rsidR="00BA5D19" w:rsidRPr="008E2393" w:rsidRDefault="00BA5D19" w:rsidP="00B312AA">
            <w:pPr>
              <w:autoSpaceDE w:val="0"/>
              <w:autoSpaceDN w:val="0"/>
              <w:adjustRightInd w:val="0"/>
              <w:jc w:val="both"/>
              <w:rPr>
                <w:i/>
                <w:iCs/>
              </w:rPr>
            </w:pPr>
          </w:p>
          <w:p w:rsidR="00BA5D19" w:rsidRPr="00F142BB" w:rsidRDefault="00BA5D19" w:rsidP="00B312AA">
            <w:pPr>
              <w:autoSpaceDE w:val="0"/>
              <w:autoSpaceDN w:val="0"/>
              <w:adjustRightInd w:val="0"/>
              <w:ind w:left="284"/>
              <w:jc w:val="both"/>
              <w:rPr>
                <w:i/>
                <w:iCs/>
                <w:sz w:val="20"/>
              </w:rPr>
            </w:pPr>
            <w:r w:rsidRPr="00F142BB">
              <w:rPr>
                <w:i/>
                <w:iCs/>
                <w:sz w:val="20"/>
              </w:rPr>
              <w:t>(Date of employment and the Scheme join date is the same</w:t>
            </w:r>
          </w:p>
          <w:p w:rsidR="00BA5D19" w:rsidRPr="00F142BB" w:rsidRDefault="00BA5D19" w:rsidP="00B312AA">
            <w:pPr>
              <w:autoSpaceDE w:val="0"/>
              <w:autoSpaceDN w:val="0"/>
              <w:adjustRightInd w:val="0"/>
              <w:ind w:left="284"/>
              <w:jc w:val="both"/>
              <w:rPr>
                <w:i/>
                <w:iCs/>
                <w:sz w:val="20"/>
              </w:rPr>
            </w:pPr>
          </w:p>
          <w:p w:rsidR="00BA5D19" w:rsidRPr="008E2393" w:rsidRDefault="00BA5D19" w:rsidP="00B312AA">
            <w:pPr>
              <w:autoSpaceDE w:val="0"/>
              <w:autoSpaceDN w:val="0"/>
              <w:adjustRightInd w:val="0"/>
              <w:ind w:left="284"/>
              <w:jc w:val="both"/>
              <w:rPr>
                <w:i/>
                <w:iCs/>
              </w:rPr>
            </w:pPr>
            <w:r w:rsidRPr="00F142BB">
              <w:rPr>
                <w:i/>
                <w:iCs/>
                <w:sz w:val="20"/>
              </w:rPr>
              <w:t>Previous medical aid (cover for more than 2 years and the break between that Scheme and RUMed is less than 90 days)</w:t>
            </w:r>
          </w:p>
        </w:tc>
        <w:tc>
          <w:tcPr>
            <w:tcW w:w="4819" w:type="dxa"/>
            <w:shd w:val="clear" w:color="auto" w:fill="BFBFBF" w:themeFill="background1" w:themeFillShade="BF"/>
          </w:tcPr>
          <w:p w:rsidR="00BA5D19" w:rsidRPr="008E2393" w:rsidRDefault="00BA5D19" w:rsidP="00B312AA">
            <w:pPr>
              <w:autoSpaceDE w:val="0"/>
              <w:autoSpaceDN w:val="0"/>
              <w:adjustRightInd w:val="0"/>
              <w:jc w:val="both"/>
              <w:rPr>
                <w:i/>
                <w:iCs/>
              </w:rPr>
            </w:pPr>
            <w:r w:rsidRPr="008E2393">
              <w:t>Employee</w:t>
            </w:r>
          </w:p>
        </w:tc>
        <w:tc>
          <w:tcPr>
            <w:tcW w:w="1701" w:type="dxa"/>
            <w:shd w:val="clear" w:color="auto" w:fill="BFBFBF" w:themeFill="background1" w:themeFillShade="BF"/>
            <w:vAlign w:val="center"/>
          </w:tcPr>
          <w:p w:rsidR="00BA5D19" w:rsidRPr="008E2393" w:rsidRDefault="00BA5D19" w:rsidP="00B312AA">
            <w:pPr>
              <w:autoSpaceDE w:val="0"/>
              <w:autoSpaceDN w:val="0"/>
              <w:adjustRightInd w:val="0"/>
              <w:jc w:val="center"/>
              <w:rPr>
                <w:i/>
                <w:iCs/>
              </w:rPr>
            </w:pPr>
            <w:r w:rsidRPr="008E2393">
              <w:t>No</w:t>
            </w:r>
          </w:p>
        </w:tc>
        <w:tc>
          <w:tcPr>
            <w:tcW w:w="1701" w:type="dxa"/>
            <w:shd w:val="clear" w:color="auto" w:fill="BFBFBF" w:themeFill="background1" w:themeFillShade="BF"/>
            <w:vAlign w:val="center"/>
          </w:tcPr>
          <w:p w:rsidR="00BA5D19" w:rsidRPr="008E2393" w:rsidRDefault="00BA5D19" w:rsidP="00B312AA">
            <w:pPr>
              <w:autoSpaceDE w:val="0"/>
              <w:autoSpaceDN w:val="0"/>
              <w:adjustRightInd w:val="0"/>
              <w:jc w:val="center"/>
              <w:rPr>
                <w:i/>
                <w:iCs/>
              </w:rPr>
            </w:pPr>
            <w:r w:rsidRPr="008E2393">
              <w:t>No</w:t>
            </w:r>
          </w:p>
        </w:tc>
        <w:tc>
          <w:tcPr>
            <w:tcW w:w="1592" w:type="dxa"/>
            <w:shd w:val="clear" w:color="auto" w:fill="BFBFBF" w:themeFill="background1" w:themeFillShade="BF"/>
            <w:vAlign w:val="center"/>
          </w:tcPr>
          <w:p w:rsidR="00BA5D19" w:rsidRPr="008E2393" w:rsidRDefault="00BA5D19" w:rsidP="00B312AA">
            <w:pPr>
              <w:autoSpaceDE w:val="0"/>
              <w:autoSpaceDN w:val="0"/>
              <w:adjustRightInd w:val="0"/>
              <w:jc w:val="center"/>
              <w:rPr>
                <w:i/>
                <w:iCs/>
              </w:rPr>
            </w:pPr>
            <w:r w:rsidRPr="008E2393">
              <w:t>No</w:t>
            </w:r>
          </w:p>
        </w:tc>
      </w:tr>
      <w:tr w:rsidR="00BA5D19" w:rsidRPr="008E2393" w:rsidTr="00B312AA">
        <w:trPr>
          <w:trHeight w:val="547"/>
        </w:trPr>
        <w:tc>
          <w:tcPr>
            <w:tcW w:w="4361" w:type="dxa"/>
            <w:vMerge/>
            <w:shd w:val="clear" w:color="auto" w:fill="BFBFBF" w:themeFill="background1" w:themeFillShade="BF"/>
          </w:tcPr>
          <w:p w:rsidR="00BA5D19" w:rsidRPr="008E2393" w:rsidRDefault="00BA5D19" w:rsidP="00B312AA">
            <w:pPr>
              <w:autoSpaceDE w:val="0"/>
              <w:autoSpaceDN w:val="0"/>
              <w:adjustRightInd w:val="0"/>
              <w:jc w:val="both"/>
            </w:pPr>
          </w:p>
        </w:tc>
        <w:tc>
          <w:tcPr>
            <w:tcW w:w="4819" w:type="dxa"/>
            <w:shd w:val="clear" w:color="auto" w:fill="BFBFBF" w:themeFill="background1" w:themeFillShade="BF"/>
          </w:tcPr>
          <w:p w:rsidR="00BA5D19" w:rsidRDefault="00BA5D19" w:rsidP="00B312AA">
            <w:pPr>
              <w:autoSpaceDE w:val="0"/>
              <w:autoSpaceDN w:val="0"/>
              <w:adjustRightInd w:val="0"/>
              <w:jc w:val="both"/>
            </w:pPr>
            <w:r w:rsidRPr="008E2393">
              <w:t>Employee’s immediate family</w:t>
            </w:r>
          </w:p>
          <w:p w:rsidR="00BA5D19" w:rsidRPr="0069386B" w:rsidRDefault="00BA5D19" w:rsidP="00B312AA">
            <w:pPr>
              <w:autoSpaceDE w:val="0"/>
              <w:autoSpaceDN w:val="0"/>
              <w:adjustRightInd w:val="0"/>
              <w:ind w:left="720"/>
              <w:jc w:val="both"/>
              <w:rPr>
                <w:i/>
              </w:rPr>
            </w:pPr>
            <w:r w:rsidRPr="0069386B">
              <w:rPr>
                <w:i/>
                <w:sz w:val="20"/>
              </w:rPr>
              <w:t>(spouse and biological children)</w:t>
            </w:r>
          </w:p>
        </w:tc>
        <w:tc>
          <w:tcPr>
            <w:tcW w:w="1701"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c>
          <w:tcPr>
            <w:tcW w:w="1701"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c>
          <w:tcPr>
            <w:tcW w:w="1592"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r>
      <w:tr w:rsidR="00BA5D19" w:rsidRPr="008E2393" w:rsidTr="00B312AA">
        <w:trPr>
          <w:trHeight w:val="980"/>
        </w:trPr>
        <w:tc>
          <w:tcPr>
            <w:tcW w:w="4361" w:type="dxa"/>
            <w:vMerge/>
            <w:shd w:val="clear" w:color="auto" w:fill="BFBFBF" w:themeFill="background1" w:themeFillShade="BF"/>
          </w:tcPr>
          <w:p w:rsidR="00BA5D19" w:rsidRPr="008E2393" w:rsidRDefault="00BA5D19" w:rsidP="00B312AA">
            <w:pPr>
              <w:autoSpaceDE w:val="0"/>
              <w:autoSpaceDN w:val="0"/>
              <w:adjustRightInd w:val="0"/>
              <w:jc w:val="both"/>
            </w:pPr>
          </w:p>
        </w:tc>
        <w:tc>
          <w:tcPr>
            <w:tcW w:w="4819" w:type="dxa"/>
            <w:shd w:val="clear" w:color="auto" w:fill="BFBFBF" w:themeFill="background1" w:themeFillShade="BF"/>
          </w:tcPr>
          <w:p w:rsidR="00BA5D19" w:rsidRDefault="00BA5D19" w:rsidP="00B312AA">
            <w:pPr>
              <w:autoSpaceDE w:val="0"/>
              <w:autoSpaceDN w:val="0"/>
              <w:adjustRightInd w:val="0"/>
              <w:jc w:val="both"/>
            </w:pPr>
            <w:r w:rsidRPr="008E2393">
              <w:t>Employee’s extended family</w:t>
            </w:r>
          </w:p>
          <w:p w:rsidR="00BA5D19" w:rsidRPr="0069386B" w:rsidRDefault="00BA5D19" w:rsidP="00B312AA">
            <w:pPr>
              <w:autoSpaceDE w:val="0"/>
              <w:autoSpaceDN w:val="0"/>
              <w:adjustRightInd w:val="0"/>
              <w:ind w:left="720"/>
              <w:jc w:val="both"/>
              <w:rPr>
                <w:i/>
              </w:rPr>
            </w:pPr>
            <w:r w:rsidRPr="0069386B">
              <w:rPr>
                <w:i/>
              </w:rPr>
              <w:t>(</w:t>
            </w:r>
            <w:r w:rsidRPr="0069386B">
              <w:rPr>
                <w:i/>
                <w:sz w:val="20"/>
              </w:rPr>
              <w:t>mother, father, brother, sister)</w:t>
            </w:r>
          </w:p>
        </w:tc>
        <w:tc>
          <w:tcPr>
            <w:tcW w:w="1701"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c>
          <w:tcPr>
            <w:tcW w:w="1701"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c>
          <w:tcPr>
            <w:tcW w:w="1592"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r>
      <w:tr w:rsidR="00BA5D19" w:rsidRPr="008E2393" w:rsidTr="00B312AA">
        <w:trPr>
          <w:trHeight w:val="580"/>
        </w:trPr>
        <w:tc>
          <w:tcPr>
            <w:tcW w:w="4361" w:type="dxa"/>
            <w:vMerge w:val="restart"/>
          </w:tcPr>
          <w:p w:rsidR="00BA5D19" w:rsidRPr="00F142BB" w:rsidRDefault="00BA5D19" w:rsidP="00B312AA">
            <w:pPr>
              <w:autoSpaceDE w:val="0"/>
              <w:autoSpaceDN w:val="0"/>
              <w:adjustRightInd w:val="0"/>
              <w:jc w:val="both"/>
              <w:rPr>
                <w:b/>
                <w:i/>
                <w:iCs/>
              </w:rPr>
            </w:pPr>
            <w:r w:rsidRPr="00F142BB">
              <w:rPr>
                <w:b/>
                <w:i/>
                <w:iCs/>
              </w:rPr>
              <w:t>New employee after commencement of employment at Rhodes University</w:t>
            </w:r>
          </w:p>
          <w:p w:rsidR="00BA5D19" w:rsidRPr="008E2393" w:rsidRDefault="00BA5D19" w:rsidP="00B312AA">
            <w:pPr>
              <w:autoSpaceDE w:val="0"/>
              <w:autoSpaceDN w:val="0"/>
              <w:adjustRightInd w:val="0"/>
              <w:jc w:val="both"/>
              <w:rPr>
                <w:i/>
                <w:iCs/>
              </w:rPr>
            </w:pPr>
          </w:p>
          <w:p w:rsidR="00BA5D19" w:rsidRPr="00F142BB" w:rsidRDefault="00BA5D19" w:rsidP="00B312AA">
            <w:pPr>
              <w:autoSpaceDE w:val="0"/>
              <w:autoSpaceDN w:val="0"/>
              <w:adjustRightInd w:val="0"/>
              <w:ind w:left="284"/>
              <w:jc w:val="both"/>
              <w:rPr>
                <w:i/>
                <w:iCs/>
                <w:sz w:val="20"/>
              </w:rPr>
            </w:pPr>
            <w:r w:rsidRPr="00F142BB">
              <w:rPr>
                <w:i/>
                <w:iCs/>
                <w:sz w:val="20"/>
              </w:rPr>
              <w:t>(Date of employment and the Scheme join date is not the same)</w:t>
            </w:r>
          </w:p>
          <w:p w:rsidR="00BA5D19" w:rsidRPr="00F142BB" w:rsidRDefault="00BA5D19" w:rsidP="00B312AA">
            <w:pPr>
              <w:autoSpaceDE w:val="0"/>
              <w:autoSpaceDN w:val="0"/>
              <w:adjustRightInd w:val="0"/>
              <w:ind w:left="284"/>
              <w:jc w:val="both"/>
              <w:rPr>
                <w:i/>
                <w:iCs/>
                <w:sz w:val="20"/>
              </w:rPr>
            </w:pPr>
          </w:p>
          <w:p w:rsidR="00BA5D19" w:rsidRPr="008E2393" w:rsidRDefault="00BA5D19" w:rsidP="00B312AA">
            <w:pPr>
              <w:autoSpaceDE w:val="0"/>
              <w:autoSpaceDN w:val="0"/>
              <w:adjustRightInd w:val="0"/>
              <w:ind w:left="284"/>
              <w:jc w:val="both"/>
              <w:rPr>
                <w:i/>
                <w:iCs/>
              </w:rPr>
            </w:pPr>
            <w:r w:rsidRPr="00F142BB">
              <w:rPr>
                <w:i/>
                <w:iCs/>
                <w:sz w:val="20"/>
              </w:rPr>
              <w:t>No previous medical aid</w:t>
            </w:r>
          </w:p>
        </w:tc>
        <w:tc>
          <w:tcPr>
            <w:tcW w:w="4819" w:type="dxa"/>
          </w:tcPr>
          <w:p w:rsidR="00BA5D19" w:rsidRPr="008E2393" w:rsidRDefault="00BA5D19" w:rsidP="00B312AA">
            <w:pPr>
              <w:autoSpaceDE w:val="0"/>
              <w:autoSpaceDN w:val="0"/>
              <w:adjustRightInd w:val="0"/>
              <w:jc w:val="both"/>
              <w:rPr>
                <w:i/>
                <w:iCs/>
              </w:rPr>
            </w:pPr>
            <w:r w:rsidRPr="008E2393">
              <w:t>Employee</w:t>
            </w:r>
          </w:p>
        </w:tc>
        <w:tc>
          <w:tcPr>
            <w:tcW w:w="1701" w:type="dxa"/>
            <w:vAlign w:val="center"/>
          </w:tcPr>
          <w:p w:rsidR="00BA5D19" w:rsidRPr="008E2393" w:rsidRDefault="00BA5D19" w:rsidP="00B312AA">
            <w:pPr>
              <w:autoSpaceDE w:val="0"/>
              <w:autoSpaceDN w:val="0"/>
              <w:adjustRightInd w:val="0"/>
              <w:jc w:val="center"/>
              <w:rPr>
                <w:i/>
                <w:iCs/>
              </w:rPr>
            </w:pPr>
            <w:r w:rsidRPr="008E2393">
              <w:t>Yes</w:t>
            </w:r>
          </w:p>
        </w:tc>
        <w:tc>
          <w:tcPr>
            <w:tcW w:w="1701" w:type="dxa"/>
            <w:vAlign w:val="center"/>
          </w:tcPr>
          <w:p w:rsidR="00BA5D19" w:rsidRPr="008E2393" w:rsidRDefault="00BA5D19" w:rsidP="00B312AA">
            <w:pPr>
              <w:autoSpaceDE w:val="0"/>
              <w:autoSpaceDN w:val="0"/>
              <w:adjustRightInd w:val="0"/>
              <w:jc w:val="center"/>
              <w:rPr>
                <w:i/>
                <w:iCs/>
              </w:rPr>
            </w:pPr>
            <w:r w:rsidRPr="008E2393">
              <w:t>Yes</w:t>
            </w:r>
          </w:p>
        </w:tc>
        <w:tc>
          <w:tcPr>
            <w:tcW w:w="1592" w:type="dxa"/>
            <w:vAlign w:val="center"/>
          </w:tcPr>
          <w:p w:rsidR="00BA5D19" w:rsidRPr="008E2393" w:rsidRDefault="00BA5D19" w:rsidP="00B312AA">
            <w:pPr>
              <w:autoSpaceDE w:val="0"/>
              <w:autoSpaceDN w:val="0"/>
              <w:adjustRightInd w:val="0"/>
              <w:jc w:val="center"/>
              <w:rPr>
                <w:i/>
                <w:iCs/>
              </w:rPr>
            </w:pPr>
            <w:r w:rsidRPr="008E2393">
              <w:t>No</w:t>
            </w:r>
          </w:p>
        </w:tc>
      </w:tr>
      <w:tr w:rsidR="00BA5D19" w:rsidRPr="008E2393" w:rsidTr="00B312AA">
        <w:trPr>
          <w:trHeight w:val="688"/>
        </w:trPr>
        <w:tc>
          <w:tcPr>
            <w:tcW w:w="4361" w:type="dxa"/>
            <w:vMerge/>
          </w:tcPr>
          <w:p w:rsidR="00BA5D19" w:rsidRPr="008E2393" w:rsidRDefault="00BA5D19" w:rsidP="00B312AA">
            <w:pPr>
              <w:autoSpaceDE w:val="0"/>
              <w:autoSpaceDN w:val="0"/>
              <w:adjustRightInd w:val="0"/>
              <w:jc w:val="both"/>
            </w:pPr>
          </w:p>
        </w:tc>
        <w:tc>
          <w:tcPr>
            <w:tcW w:w="4819" w:type="dxa"/>
          </w:tcPr>
          <w:p w:rsidR="00BA5D19" w:rsidRDefault="00BA5D19" w:rsidP="00B312AA">
            <w:pPr>
              <w:autoSpaceDE w:val="0"/>
              <w:autoSpaceDN w:val="0"/>
              <w:adjustRightInd w:val="0"/>
              <w:jc w:val="both"/>
            </w:pPr>
            <w:r w:rsidRPr="008E2393">
              <w:t>Employee’s immediate family</w:t>
            </w:r>
          </w:p>
          <w:p w:rsidR="00BA5D19" w:rsidRPr="0069386B" w:rsidRDefault="00BA5D19" w:rsidP="00B312AA">
            <w:pPr>
              <w:autoSpaceDE w:val="0"/>
              <w:autoSpaceDN w:val="0"/>
              <w:adjustRightInd w:val="0"/>
              <w:ind w:left="720"/>
              <w:jc w:val="both"/>
              <w:rPr>
                <w:i/>
              </w:rPr>
            </w:pPr>
            <w:r w:rsidRPr="0069386B">
              <w:rPr>
                <w:i/>
                <w:sz w:val="20"/>
              </w:rPr>
              <w:t>(spouse and biological children)</w:t>
            </w:r>
          </w:p>
        </w:tc>
        <w:tc>
          <w:tcPr>
            <w:tcW w:w="1701" w:type="dxa"/>
            <w:vAlign w:val="center"/>
          </w:tcPr>
          <w:p w:rsidR="00BA5D19" w:rsidRPr="008E2393" w:rsidRDefault="00BA5D19" w:rsidP="00B312AA">
            <w:pPr>
              <w:autoSpaceDE w:val="0"/>
              <w:autoSpaceDN w:val="0"/>
              <w:adjustRightInd w:val="0"/>
              <w:jc w:val="center"/>
            </w:pPr>
            <w:r w:rsidRPr="008E2393">
              <w:t>Yes</w:t>
            </w:r>
          </w:p>
        </w:tc>
        <w:tc>
          <w:tcPr>
            <w:tcW w:w="1701" w:type="dxa"/>
            <w:vAlign w:val="center"/>
          </w:tcPr>
          <w:p w:rsidR="00BA5D19" w:rsidRPr="008E2393" w:rsidRDefault="00BA5D19" w:rsidP="00B312AA">
            <w:pPr>
              <w:autoSpaceDE w:val="0"/>
              <w:autoSpaceDN w:val="0"/>
              <w:adjustRightInd w:val="0"/>
              <w:jc w:val="center"/>
            </w:pPr>
            <w:r w:rsidRPr="008E2393">
              <w:t>Yes</w:t>
            </w:r>
          </w:p>
        </w:tc>
        <w:tc>
          <w:tcPr>
            <w:tcW w:w="1592" w:type="dxa"/>
            <w:vAlign w:val="center"/>
          </w:tcPr>
          <w:p w:rsidR="00BA5D19" w:rsidRPr="008E2393" w:rsidRDefault="00BA5D19" w:rsidP="00B312AA">
            <w:pPr>
              <w:autoSpaceDE w:val="0"/>
              <w:autoSpaceDN w:val="0"/>
              <w:adjustRightInd w:val="0"/>
              <w:jc w:val="center"/>
            </w:pPr>
            <w:r w:rsidRPr="008E2393">
              <w:t>No</w:t>
            </w:r>
          </w:p>
        </w:tc>
      </w:tr>
      <w:tr w:rsidR="00BA5D19" w:rsidRPr="008E2393" w:rsidTr="00B312AA">
        <w:tc>
          <w:tcPr>
            <w:tcW w:w="4361" w:type="dxa"/>
            <w:vMerge/>
            <w:tcBorders>
              <w:bottom w:val="single" w:sz="4" w:space="0" w:color="auto"/>
            </w:tcBorders>
          </w:tcPr>
          <w:p w:rsidR="00BA5D19" w:rsidRPr="008E2393" w:rsidRDefault="00BA5D19" w:rsidP="00B312AA">
            <w:pPr>
              <w:autoSpaceDE w:val="0"/>
              <w:autoSpaceDN w:val="0"/>
              <w:adjustRightInd w:val="0"/>
              <w:jc w:val="both"/>
            </w:pPr>
          </w:p>
        </w:tc>
        <w:tc>
          <w:tcPr>
            <w:tcW w:w="4819" w:type="dxa"/>
            <w:tcBorders>
              <w:bottom w:val="single" w:sz="4" w:space="0" w:color="auto"/>
            </w:tcBorders>
          </w:tcPr>
          <w:p w:rsidR="00BA5D19" w:rsidRDefault="00BA5D19" w:rsidP="00B312AA">
            <w:pPr>
              <w:autoSpaceDE w:val="0"/>
              <w:autoSpaceDN w:val="0"/>
              <w:adjustRightInd w:val="0"/>
              <w:jc w:val="both"/>
            </w:pPr>
            <w:r w:rsidRPr="008E2393">
              <w:t>Employee’s extended family</w:t>
            </w:r>
          </w:p>
          <w:p w:rsidR="00BA5D19" w:rsidRPr="0069386B" w:rsidRDefault="00BA5D19" w:rsidP="00B312AA">
            <w:pPr>
              <w:autoSpaceDE w:val="0"/>
              <w:autoSpaceDN w:val="0"/>
              <w:adjustRightInd w:val="0"/>
              <w:ind w:left="720"/>
              <w:jc w:val="both"/>
              <w:rPr>
                <w:i/>
              </w:rPr>
            </w:pPr>
            <w:r w:rsidRPr="0069386B">
              <w:rPr>
                <w:i/>
                <w:sz w:val="20"/>
              </w:rPr>
              <w:t>(mother, father, brother, sister)</w:t>
            </w:r>
          </w:p>
        </w:tc>
        <w:tc>
          <w:tcPr>
            <w:tcW w:w="1701"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c>
          <w:tcPr>
            <w:tcW w:w="1701"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c>
          <w:tcPr>
            <w:tcW w:w="1592"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r>
      <w:tr w:rsidR="00BA5D19" w:rsidRPr="008E2393" w:rsidTr="00B312AA">
        <w:trPr>
          <w:trHeight w:val="699"/>
        </w:trPr>
        <w:tc>
          <w:tcPr>
            <w:tcW w:w="4361" w:type="dxa"/>
            <w:vMerge w:val="restart"/>
            <w:shd w:val="clear" w:color="auto" w:fill="BFBFBF" w:themeFill="background1" w:themeFillShade="BF"/>
          </w:tcPr>
          <w:p w:rsidR="00BA5D19" w:rsidRPr="00F142BB" w:rsidRDefault="00BA5D19" w:rsidP="00B312AA">
            <w:pPr>
              <w:autoSpaceDE w:val="0"/>
              <w:autoSpaceDN w:val="0"/>
              <w:adjustRightInd w:val="0"/>
              <w:jc w:val="both"/>
              <w:rPr>
                <w:b/>
                <w:i/>
                <w:iCs/>
              </w:rPr>
            </w:pPr>
            <w:r w:rsidRPr="00F142BB">
              <w:rPr>
                <w:b/>
                <w:i/>
                <w:iCs/>
              </w:rPr>
              <w:t>New employee after commencement of employment Rhodes University</w:t>
            </w:r>
          </w:p>
          <w:p w:rsidR="00BA5D19" w:rsidRPr="008E2393" w:rsidRDefault="00BA5D19" w:rsidP="00B312AA">
            <w:pPr>
              <w:autoSpaceDE w:val="0"/>
              <w:autoSpaceDN w:val="0"/>
              <w:adjustRightInd w:val="0"/>
              <w:jc w:val="both"/>
              <w:rPr>
                <w:i/>
                <w:iCs/>
              </w:rPr>
            </w:pPr>
          </w:p>
          <w:p w:rsidR="00BA5D19" w:rsidRPr="00F142BB" w:rsidRDefault="00BA5D19" w:rsidP="00B312AA">
            <w:pPr>
              <w:autoSpaceDE w:val="0"/>
              <w:autoSpaceDN w:val="0"/>
              <w:adjustRightInd w:val="0"/>
              <w:ind w:left="284"/>
              <w:jc w:val="both"/>
              <w:rPr>
                <w:i/>
                <w:iCs/>
                <w:sz w:val="20"/>
              </w:rPr>
            </w:pPr>
            <w:r w:rsidRPr="00F142BB">
              <w:rPr>
                <w:i/>
                <w:iCs/>
                <w:sz w:val="20"/>
              </w:rPr>
              <w:t>(Date of employment and the Scheme join date is not the same)</w:t>
            </w:r>
          </w:p>
          <w:p w:rsidR="00BA5D19" w:rsidRPr="00F142BB" w:rsidRDefault="00BA5D19" w:rsidP="00B312AA">
            <w:pPr>
              <w:autoSpaceDE w:val="0"/>
              <w:autoSpaceDN w:val="0"/>
              <w:adjustRightInd w:val="0"/>
              <w:ind w:left="284"/>
              <w:jc w:val="both"/>
              <w:rPr>
                <w:i/>
                <w:iCs/>
                <w:sz w:val="20"/>
              </w:rPr>
            </w:pPr>
          </w:p>
          <w:p w:rsidR="00BA5D19" w:rsidRPr="008E2393" w:rsidRDefault="00BA5D19" w:rsidP="00B312AA">
            <w:pPr>
              <w:autoSpaceDE w:val="0"/>
              <w:autoSpaceDN w:val="0"/>
              <w:adjustRightInd w:val="0"/>
              <w:ind w:left="284"/>
              <w:jc w:val="both"/>
              <w:rPr>
                <w:i/>
                <w:iCs/>
              </w:rPr>
            </w:pPr>
            <w:r w:rsidRPr="00F142BB">
              <w:rPr>
                <w:i/>
                <w:iCs/>
                <w:sz w:val="20"/>
              </w:rPr>
              <w:t>Previous medical aid (cover for more than</w:t>
            </w:r>
            <w:r w:rsidR="00E06806">
              <w:rPr>
                <w:i/>
                <w:iCs/>
                <w:sz w:val="20"/>
              </w:rPr>
              <w:t xml:space="preserve"> </w:t>
            </w:r>
            <w:r w:rsidRPr="00F142BB">
              <w:rPr>
                <w:i/>
                <w:iCs/>
                <w:sz w:val="20"/>
              </w:rPr>
              <w:t>2 years and the break between that Scheme and RUMed is less than 90 days)</w:t>
            </w:r>
          </w:p>
        </w:tc>
        <w:tc>
          <w:tcPr>
            <w:tcW w:w="4819" w:type="dxa"/>
            <w:shd w:val="clear" w:color="auto" w:fill="BFBFBF" w:themeFill="background1" w:themeFillShade="BF"/>
          </w:tcPr>
          <w:p w:rsidR="00BA5D19" w:rsidRPr="008E2393" w:rsidRDefault="00BA5D19" w:rsidP="00B312AA">
            <w:pPr>
              <w:autoSpaceDE w:val="0"/>
              <w:autoSpaceDN w:val="0"/>
              <w:adjustRightInd w:val="0"/>
              <w:jc w:val="both"/>
              <w:rPr>
                <w:i/>
                <w:iCs/>
              </w:rPr>
            </w:pPr>
            <w:r w:rsidRPr="008E2393">
              <w:t>Employee</w:t>
            </w:r>
          </w:p>
        </w:tc>
        <w:tc>
          <w:tcPr>
            <w:tcW w:w="1701" w:type="dxa"/>
            <w:shd w:val="clear" w:color="auto" w:fill="BFBFBF" w:themeFill="background1" w:themeFillShade="BF"/>
            <w:vAlign w:val="center"/>
          </w:tcPr>
          <w:p w:rsidR="00BA5D19" w:rsidRPr="008E2393" w:rsidRDefault="00BA5D19" w:rsidP="00B312AA">
            <w:pPr>
              <w:autoSpaceDE w:val="0"/>
              <w:autoSpaceDN w:val="0"/>
              <w:adjustRightInd w:val="0"/>
              <w:jc w:val="center"/>
              <w:rPr>
                <w:i/>
                <w:iCs/>
              </w:rPr>
            </w:pPr>
            <w:r w:rsidRPr="008E2393">
              <w:t>Yes</w:t>
            </w:r>
          </w:p>
        </w:tc>
        <w:tc>
          <w:tcPr>
            <w:tcW w:w="1701" w:type="dxa"/>
            <w:shd w:val="clear" w:color="auto" w:fill="BFBFBF" w:themeFill="background1" w:themeFillShade="BF"/>
            <w:vAlign w:val="center"/>
          </w:tcPr>
          <w:p w:rsidR="00BA5D19" w:rsidRPr="008E2393" w:rsidRDefault="00BA5D19" w:rsidP="00B312AA">
            <w:pPr>
              <w:autoSpaceDE w:val="0"/>
              <w:autoSpaceDN w:val="0"/>
              <w:adjustRightInd w:val="0"/>
              <w:jc w:val="center"/>
              <w:rPr>
                <w:i/>
                <w:iCs/>
              </w:rPr>
            </w:pPr>
            <w:r w:rsidRPr="008E2393">
              <w:t>No</w:t>
            </w:r>
          </w:p>
        </w:tc>
        <w:tc>
          <w:tcPr>
            <w:tcW w:w="1592" w:type="dxa"/>
            <w:shd w:val="clear" w:color="auto" w:fill="BFBFBF" w:themeFill="background1" w:themeFillShade="BF"/>
            <w:vAlign w:val="center"/>
          </w:tcPr>
          <w:p w:rsidR="00BA5D19" w:rsidRPr="008E2393" w:rsidRDefault="00BA5D19" w:rsidP="00B312AA">
            <w:pPr>
              <w:autoSpaceDE w:val="0"/>
              <w:autoSpaceDN w:val="0"/>
              <w:adjustRightInd w:val="0"/>
              <w:jc w:val="center"/>
              <w:rPr>
                <w:i/>
                <w:iCs/>
              </w:rPr>
            </w:pPr>
            <w:r w:rsidRPr="008E2393">
              <w:t>No</w:t>
            </w:r>
          </w:p>
        </w:tc>
      </w:tr>
      <w:tr w:rsidR="00BA5D19" w:rsidRPr="008E2393" w:rsidTr="00B312AA">
        <w:tc>
          <w:tcPr>
            <w:tcW w:w="4361" w:type="dxa"/>
            <w:vMerge/>
            <w:shd w:val="clear" w:color="auto" w:fill="BFBFBF" w:themeFill="background1" w:themeFillShade="BF"/>
          </w:tcPr>
          <w:p w:rsidR="00BA5D19" w:rsidRPr="008E2393" w:rsidRDefault="00BA5D19" w:rsidP="00B312AA">
            <w:pPr>
              <w:autoSpaceDE w:val="0"/>
              <w:autoSpaceDN w:val="0"/>
              <w:adjustRightInd w:val="0"/>
              <w:jc w:val="both"/>
            </w:pPr>
          </w:p>
        </w:tc>
        <w:tc>
          <w:tcPr>
            <w:tcW w:w="4819" w:type="dxa"/>
            <w:shd w:val="clear" w:color="auto" w:fill="BFBFBF" w:themeFill="background1" w:themeFillShade="BF"/>
          </w:tcPr>
          <w:p w:rsidR="00BA5D19" w:rsidRDefault="00BA5D19" w:rsidP="00B312AA">
            <w:pPr>
              <w:autoSpaceDE w:val="0"/>
              <w:autoSpaceDN w:val="0"/>
              <w:adjustRightInd w:val="0"/>
              <w:jc w:val="both"/>
            </w:pPr>
            <w:r w:rsidRPr="008E2393">
              <w:t>Employee’s immediate family</w:t>
            </w:r>
          </w:p>
          <w:p w:rsidR="00BA5D19" w:rsidRPr="0069386B" w:rsidRDefault="00BA5D19" w:rsidP="00B312AA">
            <w:pPr>
              <w:autoSpaceDE w:val="0"/>
              <w:autoSpaceDN w:val="0"/>
              <w:adjustRightInd w:val="0"/>
              <w:ind w:left="720"/>
              <w:jc w:val="both"/>
              <w:rPr>
                <w:i/>
              </w:rPr>
            </w:pPr>
            <w:r w:rsidRPr="0069386B">
              <w:rPr>
                <w:i/>
                <w:sz w:val="20"/>
              </w:rPr>
              <w:t>(spouse and biological children)</w:t>
            </w:r>
          </w:p>
        </w:tc>
        <w:tc>
          <w:tcPr>
            <w:tcW w:w="1701"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c>
          <w:tcPr>
            <w:tcW w:w="1701"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c>
          <w:tcPr>
            <w:tcW w:w="1592"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r>
      <w:tr w:rsidR="00BA5D19" w:rsidRPr="008E2393" w:rsidTr="00B312AA">
        <w:tc>
          <w:tcPr>
            <w:tcW w:w="4361" w:type="dxa"/>
            <w:vMerge/>
            <w:shd w:val="clear" w:color="auto" w:fill="BFBFBF" w:themeFill="background1" w:themeFillShade="BF"/>
          </w:tcPr>
          <w:p w:rsidR="00BA5D19" w:rsidRPr="008E2393" w:rsidRDefault="00BA5D19" w:rsidP="00B312AA">
            <w:pPr>
              <w:autoSpaceDE w:val="0"/>
              <w:autoSpaceDN w:val="0"/>
              <w:adjustRightInd w:val="0"/>
              <w:jc w:val="both"/>
            </w:pPr>
          </w:p>
        </w:tc>
        <w:tc>
          <w:tcPr>
            <w:tcW w:w="4819" w:type="dxa"/>
            <w:shd w:val="clear" w:color="auto" w:fill="BFBFBF" w:themeFill="background1" w:themeFillShade="BF"/>
          </w:tcPr>
          <w:p w:rsidR="00BA5D19" w:rsidRDefault="00BA5D19" w:rsidP="00B312AA">
            <w:pPr>
              <w:autoSpaceDE w:val="0"/>
              <w:autoSpaceDN w:val="0"/>
              <w:adjustRightInd w:val="0"/>
              <w:jc w:val="both"/>
            </w:pPr>
            <w:r w:rsidRPr="008E2393">
              <w:t>Employee’s extended family</w:t>
            </w:r>
          </w:p>
          <w:p w:rsidR="00BA5D19" w:rsidRPr="0069386B" w:rsidRDefault="00BA5D19" w:rsidP="00B312AA">
            <w:pPr>
              <w:autoSpaceDE w:val="0"/>
              <w:autoSpaceDN w:val="0"/>
              <w:adjustRightInd w:val="0"/>
              <w:ind w:left="720"/>
              <w:jc w:val="both"/>
              <w:rPr>
                <w:i/>
              </w:rPr>
            </w:pPr>
            <w:r w:rsidRPr="0069386B">
              <w:rPr>
                <w:i/>
                <w:sz w:val="20"/>
              </w:rPr>
              <w:t>(mother, father, brother, sister)</w:t>
            </w:r>
          </w:p>
        </w:tc>
        <w:tc>
          <w:tcPr>
            <w:tcW w:w="1701"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c>
          <w:tcPr>
            <w:tcW w:w="1701"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c>
          <w:tcPr>
            <w:tcW w:w="1592"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r>
    </w:tbl>
    <w:p w:rsidR="00AB6D0E" w:rsidRDefault="00AB6D0E" w:rsidP="00BA5D19">
      <w:pPr>
        <w:jc w:val="both"/>
      </w:pPr>
    </w:p>
    <w:p w:rsidR="00BA5D19" w:rsidRPr="008E2393" w:rsidRDefault="00BA5D19" w:rsidP="00BA5D19">
      <w:pPr>
        <w:jc w:val="both"/>
      </w:pPr>
      <w:r w:rsidRPr="008E2393">
        <w:lastRenderedPageBreak/>
        <w:t xml:space="preserve">The following scenarios refer to the registration of dependants </w:t>
      </w:r>
      <w:r w:rsidRPr="008E2393">
        <w:rPr>
          <w:b/>
          <w:bCs/>
        </w:rPr>
        <w:t xml:space="preserve">after </w:t>
      </w:r>
      <w:r w:rsidRPr="008E2393">
        <w:t>the principal member has joined the Scheme:</w:t>
      </w:r>
    </w:p>
    <w:tbl>
      <w:tblPr>
        <w:tblStyle w:val="TableGrid"/>
        <w:tblW w:w="0" w:type="auto"/>
        <w:tblLook w:val="04A0" w:firstRow="1" w:lastRow="0" w:firstColumn="1" w:lastColumn="0" w:noHBand="0" w:noVBand="1"/>
      </w:tblPr>
      <w:tblGrid>
        <w:gridCol w:w="7763"/>
        <w:gridCol w:w="1843"/>
        <w:gridCol w:w="2409"/>
        <w:gridCol w:w="2159"/>
      </w:tblGrid>
      <w:tr w:rsidR="00BA5D19" w:rsidRPr="008E2393" w:rsidTr="00B312AA">
        <w:tc>
          <w:tcPr>
            <w:tcW w:w="7763" w:type="dxa"/>
            <w:shd w:val="clear" w:color="auto" w:fill="A6A6A6" w:themeFill="background1" w:themeFillShade="A6"/>
          </w:tcPr>
          <w:p w:rsidR="00BA5D19" w:rsidRPr="008E2393" w:rsidRDefault="00BA5D19" w:rsidP="00B312AA">
            <w:pPr>
              <w:autoSpaceDE w:val="0"/>
              <w:autoSpaceDN w:val="0"/>
              <w:adjustRightInd w:val="0"/>
              <w:jc w:val="center"/>
              <w:rPr>
                <w:b/>
                <w:bCs/>
              </w:rPr>
            </w:pPr>
            <w:r w:rsidRPr="008E2393">
              <w:rPr>
                <w:b/>
                <w:bCs/>
              </w:rPr>
              <w:t>Dependant type</w:t>
            </w:r>
          </w:p>
        </w:tc>
        <w:tc>
          <w:tcPr>
            <w:tcW w:w="1843" w:type="dxa"/>
            <w:shd w:val="clear" w:color="auto" w:fill="A6A6A6" w:themeFill="background1" w:themeFillShade="A6"/>
          </w:tcPr>
          <w:p w:rsidR="00BA5D19" w:rsidRDefault="00BA5D19" w:rsidP="00B312AA">
            <w:pPr>
              <w:autoSpaceDE w:val="0"/>
              <w:autoSpaceDN w:val="0"/>
              <w:adjustRightInd w:val="0"/>
              <w:jc w:val="center"/>
              <w:rPr>
                <w:b/>
                <w:bCs/>
              </w:rPr>
            </w:pPr>
            <w:r w:rsidRPr="008E2393">
              <w:rPr>
                <w:b/>
                <w:bCs/>
              </w:rPr>
              <w:t>3 month</w:t>
            </w:r>
          </w:p>
          <w:p w:rsidR="00BA5D19" w:rsidRPr="008E2393" w:rsidRDefault="00BA5D19" w:rsidP="00B312AA">
            <w:pPr>
              <w:autoSpaceDE w:val="0"/>
              <w:autoSpaceDN w:val="0"/>
              <w:adjustRightInd w:val="0"/>
              <w:jc w:val="center"/>
              <w:rPr>
                <w:b/>
                <w:bCs/>
              </w:rPr>
            </w:pPr>
            <w:r w:rsidRPr="008E2393">
              <w:rPr>
                <w:b/>
                <w:bCs/>
              </w:rPr>
              <w:t>general</w:t>
            </w:r>
          </w:p>
        </w:tc>
        <w:tc>
          <w:tcPr>
            <w:tcW w:w="2409" w:type="dxa"/>
            <w:shd w:val="clear" w:color="auto" w:fill="A6A6A6" w:themeFill="background1" w:themeFillShade="A6"/>
          </w:tcPr>
          <w:p w:rsidR="00BA5D19" w:rsidRDefault="00BA5D19" w:rsidP="00B312AA">
            <w:pPr>
              <w:autoSpaceDE w:val="0"/>
              <w:autoSpaceDN w:val="0"/>
              <w:adjustRightInd w:val="0"/>
              <w:jc w:val="center"/>
              <w:rPr>
                <w:b/>
                <w:bCs/>
              </w:rPr>
            </w:pPr>
            <w:r w:rsidRPr="008E2393">
              <w:rPr>
                <w:b/>
                <w:bCs/>
              </w:rPr>
              <w:t>12 month</w:t>
            </w:r>
          </w:p>
          <w:p w:rsidR="00BA5D19" w:rsidRPr="008E2393" w:rsidRDefault="00BA5D19" w:rsidP="00B312AA">
            <w:pPr>
              <w:autoSpaceDE w:val="0"/>
              <w:autoSpaceDN w:val="0"/>
              <w:adjustRightInd w:val="0"/>
              <w:jc w:val="center"/>
              <w:rPr>
                <w:b/>
                <w:bCs/>
              </w:rPr>
            </w:pPr>
            <w:r w:rsidRPr="008E2393">
              <w:rPr>
                <w:b/>
                <w:bCs/>
              </w:rPr>
              <w:t>pre-existing</w:t>
            </w:r>
          </w:p>
        </w:tc>
        <w:tc>
          <w:tcPr>
            <w:tcW w:w="2159" w:type="dxa"/>
            <w:shd w:val="clear" w:color="auto" w:fill="A6A6A6" w:themeFill="background1" w:themeFillShade="A6"/>
          </w:tcPr>
          <w:p w:rsidR="00BA5D19" w:rsidRPr="008E2393" w:rsidRDefault="00BA5D19" w:rsidP="00B312AA">
            <w:pPr>
              <w:autoSpaceDE w:val="0"/>
              <w:autoSpaceDN w:val="0"/>
              <w:adjustRightInd w:val="0"/>
              <w:jc w:val="center"/>
              <w:rPr>
                <w:b/>
                <w:bCs/>
              </w:rPr>
            </w:pPr>
            <w:r w:rsidRPr="008E2393">
              <w:rPr>
                <w:b/>
                <w:bCs/>
              </w:rPr>
              <w:t>Late Joiner penalty</w:t>
            </w:r>
          </w:p>
        </w:tc>
      </w:tr>
      <w:tr w:rsidR="00BA5D19" w:rsidRPr="008E2393" w:rsidTr="00B312AA">
        <w:trPr>
          <w:trHeight w:val="789"/>
        </w:trPr>
        <w:tc>
          <w:tcPr>
            <w:tcW w:w="7763" w:type="dxa"/>
            <w:tcBorders>
              <w:bottom w:val="single" w:sz="4" w:space="0" w:color="auto"/>
            </w:tcBorders>
          </w:tcPr>
          <w:p w:rsidR="00BA5D19" w:rsidRPr="00F142BB" w:rsidRDefault="00BA5D19" w:rsidP="00B312AA">
            <w:pPr>
              <w:autoSpaceDE w:val="0"/>
              <w:autoSpaceDN w:val="0"/>
              <w:adjustRightInd w:val="0"/>
              <w:jc w:val="both"/>
              <w:rPr>
                <w:b/>
              </w:rPr>
            </w:pPr>
            <w:r w:rsidRPr="00F142BB">
              <w:rPr>
                <w:b/>
              </w:rPr>
              <w:t>Spouse</w:t>
            </w:r>
          </w:p>
          <w:p w:rsidR="00BA5D19" w:rsidRPr="008E2393" w:rsidRDefault="00BA5D19" w:rsidP="00B312AA">
            <w:pPr>
              <w:autoSpaceDE w:val="0"/>
              <w:autoSpaceDN w:val="0"/>
              <w:adjustRightInd w:val="0"/>
              <w:ind w:left="720"/>
              <w:jc w:val="both"/>
            </w:pPr>
            <w:r w:rsidRPr="008E2393">
              <w:t>Within 30 days of marriage</w:t>
            </w:r>
          </w:p>
          <w:p w:rsidR="00BA5D19" w:rsidRPr="008E2393" w:rsidRDefault="00BA5D19" w:rsidP="00B312AA">
            <w:pPr>
              <w:autoSpaceDE w:val="0"/>
              <w:autoSpaceDN w:val="0"/>
              <w:adjustRightInd w:val="0"/>
              <w:ind w:left="720"/>
              <w:jc w:val="both"/>
            </w:pPr>
            <w:r w:rsidRPr="008E2393">
              <w:t>No previous medical aid</w:t>
            </w:r>
          </w:p>
        </w:tc>
        <w:tc>
          <w:tcPr>
            <w:tcW w:w="1843" w:type="dxa"/>
            <w:tcBorders>
              <w:bottom w:val="single" w:sz="4" w:space="0" w:color="auto"/>
            </w:tcBorders>
            <w:vAlign w:val="center"/>
          </w:tcPr>
          <w:p w:rsidR="00BA5D19" w:rsidRPr="008E2393" w:rsidRDefault="00BA5D19" w:rsidP="00B312AA">
            <w:pPr>
              <w:autoSpaceDE w:val="0"/>
              <w:autoSpaceDN w:val="0"/>
              <w:adjustRightInd w:val="0"/>
              <w:jc w:val="center"/>
            </w:pPr>
            <w:r w:rsidRPr="008E2393">
              <w:t>No</w:t>
            </w:r>
          </w:p>
        </w:tc>
        <w:tc>
          <w:tcPr>
            <w:tcW w:w="2409"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c>
          <w:tcPr>
            <w:tcW w:w="2159" w:type="dxa"/>
            <w:tcBorders>
              <w:bottom w:val="single" w:sz="4" w:space="0" w:color="auto"/>
            </w:tcBorders>
            <w:vAlign w:val="center"/>
          </w:tcPr>
          <w:p w:rsidR="00BA5D19" w:rsidRPr="008E2393" w:rsidRDefault="00BA5D19" w:rsidP="00B312AA">
            <w:pPr>
              <w:autoSpaceDE w:val="0"/>
              <w:autoSpaceDN w:val="0"/>
              <w:adjustRightInd w:val="0"/>
              <w:jc w:val="center"/>
            </w:pPr>
            <w:r w:rsidRPr="008E2393">
              <w:t>No</w:t>
            </w:r>
          </w:p>
        </w:tc>
      </w:tr>
      <w:tr w:rsidR="00BA5D19" w:rsidRPr="008E2393" w:rsidTr="00B312AA">
        <w:trPr>
          <w:trHeight w:val="1090"/>
        </w:trPr>
        <w:tc>
          <w:tcPr>
            <w:tcW w:w="7763" w:type="dxa"/>
            <w:shd w:val="clear" w:color="auto" w:fill="BFBFBF" w:themeFill="background1" w:themeFillShade="BF"/>
          </w:tcPr>
          <w:p w:rsidR="00BA5D19" w:rsidRPr="00F142BB" w:rsidRDefault="00BA5D19" w:rsidP="00B312AA">
            <w:pPr>
              <w:autoSpaceDE w:val="0"/>
              <w:autoSpaceDN w:val="0"/>
              <w:adjustRightInd w:val="0"/>
              <w:jc w:val="both"/>
              <w:rPr>
                <w:b/>
              </w:rPr>
            </w:pPr>
            <w:r w:rsidRPr="00F142BB">
              <w:rPr>
                <w:b/>
              </w:rPr>
              <w:t>Spouse</w:t>
            </w:r>
          </w:p>
          <w:p w:rsidR="00BA5D19" w:rsidRPr="008E2393" w:rsidRDefault="00BA5D19" w:rsidP="00B312AA">
            <w:pPr>
              <w:autoSpaceDE w:val="0"/>
              <w:autoSpaceDN w:val="0"/>
              <w:adjustRightInd w:val="0"/>
              <w:ind w:left="720"/>
              <w:jc w:val="both"/>
            </w:pPr>
            <w:r w:rsidRPr="008E2393">
              <w:t>Within 30 days of marriage</w:t>
            </w:r>
          </w:p>
          <w:p w:rsidR="00BA5D19" w:rsidRPr="008E2393" w:rsidRDefault="00BA5D19" w:rsidP="00B312AA">
            <w:pPr>
              <w:autoSpaceDE w:val="0"/>
              <w:autoSpaceDN w:val="0"/>
              <w:adjustRightInd w:val="0"/>
              <w:ind w:left="720"/>
              <w:jc w:val="both"/>
            </w:pPr>
            <w:r w:rsidRPr="008E2393">
              <w:t xml:space="preserve">Previous medical aid </w:t>
            </w:r>
            <w:r w:rsidRPr="008E2393">
              <w:rPr>
                <w:i/>
                <w:iCs/>
              </w:rPr>
              <w:t>(cover for more than</w:t>
            </w:r>
            <w:r>
              <w:rPr>
                <w:i/>
                <w:iCs/>
              </w:rPr>
              <w:t xml:space="preserve"> </w:t>
            </w:r>
            <w:r w:rsidRPr="008E2393">
              <w:rPr>
                <w:i/>
                <w:iCs/>
              </w:rPr>
              <w:t>2 years and the break between that Scheme and RUMed is less than 90 days</w:t>
            </w:r>
          </w:p>
        </w:tc>
        <w:tc>
          <w:tcPr>
            <w:tcW w:w="1843"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c>
          <w:tcPr>
            <w:tcW w:w="2409"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c>
          <w:tcPr>
            <w:tcW w:w="2159"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r>
      <w:tr w:rsidR="00BA5D19" w:rsidRPr="008E2393" w:rsidTr="00B312AA">
        <w:trPr>
          <w:trHeight w:val="789"/>
        </w:trPr>
        <w:tc>
          <w:tcPr>
            <w:tcW w:w="7763" w:type="dxa"/>
            <w:tcBorders>
              <w:bottom w:val="single" w:sz="4" w:space="0" w:color="auto"/>
            </w:tcBorders>
          </w:tcPr>
          <w:p w:rsidR="00BA5D19" w:rsidRPr="00F142BB" w:rsidRDefault="00BA5D19" w:rsidP="00B312AA">
            <w:pPr>
              <w:autoSpaceDE w:val="0"/>
              <w:autoSpaceDN w:val="0"/>
              <w:adjustRightInd w:val="0"/>
              <w:jc w:val="both"/>
              <w:rPr>
                <w:b/>
              </w:rPr>
            </w:pPr>
            <w:r w:rsidRPr="00F142BB">
              <w:rPr>
                <w:b/>
              </w:rPr>
              <w:t>Spouse</w:t>
            </w:r>
          </w:p>
          <w:p w:rsidR="00BA5D19" w:rsidRPr="008E2393" w:rsidRDefault="00BA5D19" w:rsidP="00B312AA">
            <w:pPr>
              <w:autoSpaceDE w:val="0"/>
              <w:autoSpaceDN w:val="0"/>
              <w:adjustRightInd w:val="0"/>
              <w:ind w:left="720"/>
              <w:jc w:val="both"/>
            </w:pPr>
            <w:r w:rsidRPr="008E2393">
              <w:t>After 30 days of marriage</w:t>
            </w:r>
          </w:p>
          <w:p w:rsidR="00BA5D19" w:rsidRPr="008E2393" w:rsidRDefault="00BA5D19" w:rsidP="00B312AA">
            <w:pPr>
              <w:autoSpaceDE w:val="0"/>
              <w:autoSpaceDN w:val="0"/>
              <w:adjustRightInd w:val="0"/>
              <w:ind w:left="720"/>
              <w:jc w:val="both"/>
            </w:pPr>
            <w:r w:rsidRPr="008E2393">
              <w:t>No previous medical aid</w:t>
            </w:r>
          </w:p>
        </w:tc>
        <w:tc>
          <w:tcPr>
            <w:tcW w:w="1843"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c>
          <w:tcPr>
            <w:tcW w:w="2409"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c>
          <w:tcPr>
            <w:tcW w:w="2159" w:type="dxa"/>
            <w:tcBorders>
              <w:bottom w:val="single" w:sz="4" w:space="0" w:color="auto"/>
            </w:tcBorders>
            <w:vAlign w:val="center"/>
          </w:tcPr>
          <w:p w:rsidR="00BA5D19" w:rsidRPr="008E2393" w:rsidRDefault="00BA5D19" w:rsidP="00B312AA">
            <w:pPr>
              <w:autoSpaceDE w:val="0"/>
              <w:autoSpaceDN w:val="0"/>
              <w:adjustRightInd w:val="0"/>
              <w:jc w:val="center"/>
            </w:pPr>
            <w:r w:rsidRPr="008E2393">
              <w:t>No</w:t>
            </w:r>
          </w:p>
        </w:tc>
      </w:tr>
      <w:tr w:rsidR="00BA5D19" w:rsidRPr="008E2393" w:rsidTr="00B312AA">
        <w:trPr>
          <w:trHeight w:val="789"/>
        </w:trPr>
        <w:tc>
          <w:tcPr>
            <w:tcW w:w="7763" w:type="dxa"/>
            <w:shd w:val="clear" w:color="auto" w:fill="BFBFBF" w:themeFill="background1" w:themeFillShade="BF"/>
          </w:tcPr>
          <w:p w:rsidR="00BA5D19" w:rsidRPr="00F142BB" w:rsidRDefault="00BA5D19" w:rsidP="00B312AA">
            <w:pPr>
              <w:autoSpaceDE w:val="0"/>
              <w:autoSpaceDN w:val="0"/>
              <w:adjustRightInd w:val="0"/>
              <w:jc w:val="both"/>
              <w:rPr>
                <w:b/>
              </w:rPr>
            </w:pPr>
            <w:r w:rsidRPr="00F142BB">
              <w:rPr>
                <w:b/>
              </w:rPr>
              <w:t>Spouse</w:t>
            </w:r>
          </w:p>
          <w:p w:rsidR="00BA5D19" w:rsidRPr="008E2393" w:rsidRDefault="00BA5D19" w:rsidP="00B312AA">
            <w:pPr>
              <w:autoSpaceDE w:val="0"/>
              <w:autoSpaceDN w:val="0"/>
              <w:adjustRightInd w:val="0"/>
              <w:ind w:left="720"/>
              <w:jc w:val="both"/>
            </w:pPr>
            <w:r w:rsidRPr="008E2393">
              <w:t>After 30 days of marriage</w:t>
            </w:r>
          </w:p>
          <w:p w:rsidR="00BA5D19" w:rsidRPr="008E2393" w:rsidRDefault="00BA5D19" w:rsidP="00B312AA">
            <w:pPr>
              <w:autoSpaceDE w:val="0"/>
              <w:autoSpaceDN w:val="0"/>
              <w:adjustRightInd w:val="0"/>
              <w:ind w:left="720"/>
              <w:jc w:val="both"/>
            </w:pPr>
            <w:r w:rsidRPr="008E2393">
              <w:t>Previous medical aid</w:t>
            </w:r>
          </w:p>
        </w:tc>
        <w:tc>
          <w:tcPr>
            <w:tcW w:w="1843"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c>
          <w:tcPr>
            <w:tcW w:w="2409"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c>
          <w:tcPr>
            <w:tcW w:w="2159"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r>
      <w:tr w:rsidR="00BA5D19" w:rsidRPr="008E2393" w:rsidTr="00B312AA">
        <w:trPr>
          <w:trHeight w:val="523"/>
        </w:trPr>
        <w:tc>
          <w:tcPr>
            <w:tcW w:w="7763" w:type="dxa"/>
            <w:tcBorders>
              <w:bottom w:val="single" w:sz="4" w:space="0" w:color="auto"/>
            </w:tcBorders>
          </w:tcPr>
          <w:p w:rsidR="00BA5D19" w:rsidRPr="00F142BB" w:rsidRDefault="00BA5D19" w:rsidP="00B312AA">
            <w:pPr>
              <w:autoSpaceDE w:val="0"/>
              <w:autoSpaceDN w:val="0"/>
              <w:adjustRightInd w:val="0"/>
              <w:jc w:val="both"/>
              <w:rPr>
                <w:b/>
              </w:rPr>
            </w:pPr>
            <w:r w:rsidRPr="00F142BB">
              <w:rPr>
                <w:b/>
              </w:rPr>
              <w:t>Common Law Spouse / Civil contract</w:t>
            </w:r>
          </w:p>
          <w:p w:rsidR="00BA5D19" w:rsidRPr="008E2393" w:rsidRDefault="00BA5D19" w:rsidP="00B312AA">
            <w:pPr>
              <w:autoSpaceDE w:val="0"/>
              <w:autoSpaceDN w:val="0"/>
              <w:adjustRightInd w:val="0"/>
              <w:ind w:left="720"/>
              <w:jc w:val="both"/>
            </w:pPr>
            <w:r w:rsidRPr="008E2393">
              <w:t>No previous medical aid</w:t>
            </w:r>
          </w:p>
        </w:tc>
        <w:tc>
          <w:tcPr>
            <w:tcW w:w="1843"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c>
          <w:tcPr>
            <w:tcW w:w="2409"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c>
          <w:tcPr>
            <w:tcW w:w="2159" w:type="dxa"/>
            <w:tcBorders>
              <w:bottom w:val="single" w:sz="4" w:space="0" w:color="auto"/>
            </w:tcBorders>
            <w:vAlign w:val="center"/>
          </w:tcPr>
          <w:p w:rsidR="00BA5D19" w:rsidRPr="008E2393" w:rsidRDefault="00BA5D19" w:rsidP="00B312AA">
            <w:pPr>
              <w:autoSpaceDE w:val="0"/>
              <w:autoSpaceDN w:val="0"/>
              <w:adjustRightInd w:val="0"/>
              <w:jc w:val="center"/>
            </w:pPr>
            <w:r w:rsidRPr="008E2393">
              <w:t>No</w:t>
            </w:r>
          </w:p>
        </w:tc>
      </w:tr>
      <w:tr w:rsidR="00BA5D19" w:rsidRPr="008E2393" w:rsidTr="00B312AA">
        <w:trPr>
          <w:trHeight w:val="523"/>
        </w:trPr>
        <w:tc>
          <w:tcPr>
            <w:tcW w:w="7763" w:type="dxa"/>
            <w:shd w:val="clear" w:color="auto" w:fill="BFBFBF" w:themeFill="background1" w:themeFillShade="BF"/>
          </w:tcPr>
          <w:p w:rsidR="00BA5D19" w:rsidRPr="00F142BB" w:rsidRDefault="00BA5D19" w:rsidP="00B312AA">
            <w:pPr>
              <w:autoSpaceDE w:val="0"/>
              <w:autoSpaceDN w:val="0"/>
              <w:adjustRightInd w:val="0"/>
              <w:jc w:val="both"/>
              <w:rPr>
                <w:b/>
              </w:rPr>
            </w:pPr>
            <w:r w:rsidRPr="00F142BB">
              <w:rPr>
                <w:b/>
              </w:rPr>
              <w:t>Common Law Spouse / Civil contract</w:t>
            </w:r>
          </w:p>
          <w:p w:rsidR="00BA5D19" w:rsidRPr="008E2393" w:rsidRDefault="00BA5D19" w:rsidP="00B312AA">
            <w:pPr>
              <w:autoSpaceDE w:val="0"/>
              <w:autoSpaceDN w:val="0"/>
              <w:adjustRightInd w:val="0"/>
              <w:ind w:left="720"/>
              <w:jc w:val="both"/>
            </w:pPr>
            <w:r w:rsidRPr="008E2393">
              <w:t>Previous medical aid</w:t>
            </w:r>
          </w:p>
        </w:tc>
        <w:tc>
          <w:tcPr>
            <w:tcW w:w="1843"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c>
          <w:tcPr>
            <w:tcW w:w="2409"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c>
          <w:tcPr>
            <w:tcW w:w="2159"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r>
      <w:tr w:rsidR="00BA5D19" w:rsidRPr="008E2393" w:rsidTr="00B312AA">
        <w:tc>
          <w:tcPr>
            <w:tcW w:w="7763" w:type="dxa"/>
            <w:tcBorders>
              <w:bottom w:val="single" w:sz="4" w:space="0" w:color="auto"/>
            </w:tcBorders>
          </w:tcPr>
          <w:p w:rsidR="00BA5D19" w:rsidRPr="00F142BB" w:rsidRDefault="00BA5D19" w:rsidP="00B312AA">
            <w:pPr>
              <w:autoSpaceDE w:val="0"/>
              <w:autoSpaceDN w:val="0"/>
              <w:adjustRightInd w:val="0"/>
              <w:jc w:val="both"/>
              <w:rPr>
                <w:b/>
              </w:rPr>
            </w:pPr>
            <w:r w:rsidRPr="00F142BB">
              <w:rPr>
                <w:b/>
              </w:rPr>
              <w:t>Newborn baby or adopted child</w:t>
            </w:r>
          </w:p>
          <w:p w:rsidR="00BA5D19" w:rsidRPr="008E2393" w:rsidRDefault="00BA5D19" w:rsidP="00B312AA">
            <w:pPr>
              <w:autoSpaceDE w:val="0"/>
              <w:autoSpaceDN w:val="0"/>
              <w:adjustRightInd w:val="0"/>
              <w:ind w:left="720"/>
              <w:jc w:val="both"/>
            </w:pPr>
            <w:r w:rsidRPr="008E2393">
              <w:t>registered within 30 days of birth / adoption</w:t>
            </w:r>
          </w:p>
        </w:tc>
        <w:tc>
          <w:tcPr>
            <w:tcW w:w="1843" w:type="dxa"/>
            <w:tcBorders>
              <w:bottom w:val="single" w:sz="4" w:space="0" w:color="auto"/>
            </w:tcBorders>
            <w:vAlign w:val="center"/>
          </w:tcPr>
          <w:p w:rsidR="00BA5D19" w:rsidRPr="008E2393" w:rsidRDefault="00BA5D19" w:rsidP="00B312AA">
            <w:pPr>
              <w:autoSpaceDE w:val="0"/>
              <w:autoSpaceDN w:val="0"/>
              <w:adjustRightInd w:val="0"/>
              <w:jc w:val="center"/>
            </w:pPr>
            <w:r w:rsidRPr="008E2393">
              <w:t>No</w:t>
            </w:r>
          </w:p>
        </w:tc>
        <w:tc>
          <w:tcPr>
            <w:tcW w:w="2409" w:type="dxa"/>
            <w:tcBorders>
              <w:bottom w:val="single" w:sz="4" w:space="0" w:color="auto"/>
            </w:tcBorders>
            <w:vAlign w:val="center"/>
          </w:tcPr>
          <w:p w:rsidR="00BA5D19" w:rsidRPr="008E2393" w:rsidRDefault="00BA5D19" w:rsidP="00B312AA">
            <w:pPr>
              <w:autoSpaceDE w:val="0"/>
              <w:autoSpaceDN w:val="0"/>
              <w:adjustRightInd w:val="0"/>
              <w:jc w:val="center"/>
            </w:pPr>
            <w:r w:rsidRPr="008E2393">
              <w:t>No</w:t>
            </w:r>
          </w:p>
        </w:tc>
        <w:tc>
          <w:tcPr>
            <w:tcW w:w="2159" w:type="dxa"/>
            <w:tcBorders>
              <w:bottom w:val="single" w:sz="4" w:space="0" w:color="auto"/>
            </w:tcBorders>
            <w:vAlign w:val="center"/>
          </w:tcPr>
          <w:p w:rsidR="00BA5D19" w:rsidRPr="008E2393" w:rsidRDefault="00BA5D19" w:rsidP="00B312AA">
            <w:pPr>
              <w:autoSpaceDE w:val="0"/>
              <w:autoSpaceDN w:val="0"/>
              <w:adjustRightInd w:val="0"/>
              <w:jc w:val="center"/>
            </w:pPr>
            <w:r w:rsidRPr="008E2393">
              <w:t>No</w:t>
            </w:r>
          </w:p>
        </w:tc>
      </w:tr>
      <w:tr w:rsidR="00BA5D19" w:rsidRPr="008E2393" w:rsidTr="00B312AA">
        <w:tc>
          <w:tcPr>
            <w:tcW w:w="7763" w:type="dxa"/>
            <w:shd w:val="clear" w:color="auto" w:fill="BFBFBF" w:themeFill="background1" w:themeFillShade="BF"/>
          </w:tcPr>
          <w:p w:rsidR="00BA5D19" w:rsidRPr="00F142BB" w:rsidRDefault="00BA5D19" w:rsidP="00B312AA">
            <w:pPr>
              <w:autoSpaceDE w:val="0"/>
              <w:autoSpaceDN w:val="0"/>
              <w:adjustRightInd w:val="0"/>
              <w:jc w:val="both"/>
              <w:rPr>
                <w:b/>
              </w:rPr>
            </w:pPr>
            <w:r w:rsidRPr="00F142BB">
              <w:rPr>
                <w:b/>
              </w:rPr>
              <w:t>Newborn baby or adopted child</w:t>
            </w:r>
          </w:p>
          <w:p w:rsidR="00BA5D19" w:rsidRPr="008E2393" w:rsidRDefault="00BA5D19" w:rsidP="00B312AA">
            <w:pPr>
              <w:autoSpaceDE w:val="0"/>
              <w:autoSpaceDN w:val="0"/>
              <w:adjustRightInd w:val="0"/>
              <w:ind w:left="720"/>
              <w:jc w:val="both"/>
            </w:pPr>
            <w:r w:rsidRPr="008E2393">
              <w:t>registered after 30 days of birth / adoption</w:t>
            </w:r>
          </w:p>
        </w:tc>
        <w:tc>
          <w:tcPr>
            <w:tcW w:w="1843"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c>
          <w:tcPr>
            <w:tcW w:w="2409"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c>
          <w:tcPr>
            <w:tcW w:w="2159"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r>
      <w:tr w:rsidR="00BA5D19" w:rsidRPr="008E2393" w:rsidTr="00B312AA">
        <w:trPr>
          <w:trHeight w:val="769"/>
        </w:trPr>
        <w:tc>
          <w:tcPr>
            <w:tcW w:w="7763" w:type="dxa"/>
            <w:tcBorders>
              <w:bottom w:val="single" w:sz="4" w:space="0" w:color="auto"/>
            </w:tcBorders>
          </w:tcPr>
          <w:p w:rsidR="00BA5D19" w:rsidRPr="00F142BB" w:rsidRDefault="00BA5D19" w:rsidP="00B312AA">
            <w:pPr>
              <w:autoSpaceDE w:val="0"/>
              <w:autoSpaceDN w:val="0"/>
              <w:adjustRightInd w:val="0"/>
              <w:jc w:val="both"/>
              <w:rPr>
                <w:b/>
              </w:rPr>
            </w:pPr>
            <w:r w:rsidRPr="00F142BB">
              <w:rPr>
                <w:b/>
              </w:rPr>
              <w:t>Biological children</w:t>
            </w:r>
          </w:p>
          <w:p w:rsidR="00BA5D19" w:rsidRPr="0069386B" w:rsidRDefault="00BA5D19" w:rsidP="00B312AA">
            <w:pPr>
              <w:autoSpaceDE w:val="0"/>
              <w:autoSpaceDN w:val="0"/>
              <w:adjustRightInd w:val="0"/>
              <w:jc w:val="both"/>
              <w:rPr>
                <w:i/>
                <w:sz w:val="20"/>
              </w:rPr>
            </w:pPr>
            <w:r w:rsidRPr="0069386B">
              <w:rPr>
                <w:i/>
                <w:sz w:val="20"/>
              </w:rPr>
              <w:t>(not newborn children)</w:t>
            </w:r>
          </w:p>
          <w:p w:rsidR="00BA5D19" w:rsidRPr="008E2393" w:rsidRDefault="00BA5D19" w:rsidP="00B312AA">
            <w:pPr>
              <w:autoSpaceDE w:val="0"/>
              <w:autoSpaceDN w:val="0"/>
              <w:adjustRightInd w:val="0"/>
              <w:ind w:left="720"/>
              <w:jc w:val="both"/>
            </w:pPr>
            <w:r w:rsidRPr="008E2393">
              <w:t>Previous Medical Aid</w:t>
            </w:r>
          </w:p>
        </w:tc>
        <w:tc>
          <w:tcPr>
            <w:tcW w:w="1843"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c>
          <w:tcPr>
            <w:tcW w:w="2409" w:type="dxa"/>
            <w:tcBorders>
              <w:bottom w:val="single" w:sz="4" w:space="0" w:color="auto"/>
            </w:tcBorders>
            <w:vAlign w:val="center"/>
          </w:tcPr>
          <w:p w:rsidR="00BA5D19" w:rsidRPr="008E2393" w:rsidRDefault="00BA5D19" w:rsidP="00B312AA">
            <w:pPr>
              <w:autoSpaceDE w:val="0"/>
              <w:autoSpaceDN w:val="0"/>
              <w:adjustRightInd w:val="0"/>
              <w:jc w:val="center"/>
            </w:pPr>
            <w:r w:rsidRPr="008E2393">
              <w:t>No</w:t>
            </w:r>
          </w:p>
        </w:tc>
        <w:tc>
          <w:tcPr>
            <w:tcW w:w="2159" w:type="dxa"/>
            <w:tcBorders>
              <w:bottom w:val="single" w:sz="4" w:space="0" w:color="auto"/>
            </w:tcBorders>
            <w:vAlign w:val="center"/>
          </w:tcPr>
          <w:p w:rsidR="00BA5D19" w:rsidRPr="008E2393" w:rsidRDefault="00BA5D19" w:rsidP="00B312AA">
            <w:pPr>
              <w:autoSpaceDE w:val="0"/>
              <w:autoSpaceDN w:val="0"/>
              <w:adjustRightInd w:val="0"/>
              <w:jc w:val="center"/>
            </w:pPr>
            <w:r w:rsidRPr="008E2393">
              <w:t>No</w:t>
            </w:r>
          </w:p>
        </w:tc>
      </w:tr>
      <w:tr w:rsidR="00BA5D19" w:rsidRPr="008E2393" w:rsidTr="00B312AA">
        <w:trPr>
          <w:trHeight w:val="769"/>
        </w:trPr>
        <w:tc>
          <w:tcPr>
            <w:tcW w:w="7763" w:type="dxa"/>
            <w:shd w:val="clear" w:color="auto" w:fill="BFBFBF" w:themeFill="background1" w:themeFillShade="BF"/>
          </w:tcPr>
          <w:p w:rsidR="00BA5D19" w:rsidRPr="00F142BB" w:rsidRDefault="00BA5D19" w:rsidP="00B312AA">
            <w:pPr>
              <w:autoSpaceDE w:val="0"/>
              <w:autoSpaceDN w:val="0"/>
              <w:adjustRightInd w:val="0"/>
              <w:jc w:val="both"/>
              <w:rPr>
                <w:b/>
              </w:rPr>
            </w:pPr>
            <w:r w:rsidRPr="00F142BB">
              <w:rPr>
                <w:b/>
              </w:rPr>
              <w:t>Biological children</w:t>
            </w:r>
          </w:p>
          <w:p w:rsidR="00BA5D19" w:rsidRPr="0069386B" w:rsidRDefault="00BA5D19" w:rsidP="00B312AA">
            <w:pPr>
              <w:autoSpaceDE w:val="0"/>
              <w:autoSpaceDN w:val="0"/>
              <w:adjustRightInd w:val="0"/>
              <w:jc w:val="both"/>
              <w:rPr>
                <w:i/>
                <w:sz w:val="20"/>
              </w:rPr>
            </w:pPr>
            <w:r w:rsidRPr="0069386B">
              <w:rPr>
                <w:i/>
                <w:sz w:val="20"/>
              </w:rPr>
              <w:t>(</w:t>
            </w:r>
            <w:r w:rsidR="0069386B" w:rsidRPr="0069386B">
              <w:rPr>
                <w:i/>
                <w:sz w:val="20"/>
              </w:rPr>
              <w:t>n</w:t>
            </w:r>
            <w:r w:rsidRPr="0069386B">
              <w:rPr>
                <w:i/>
                <w:sz w:val="20"/>
              </w:rPr>
              <w:t>ot newborn children)</w:t>
            </w:r>
          </w:p>
          <w:p w:rsidR="00BA5D19" w:rsidRPr="008E2393" w:rsidRDefault="00BA5D19" w:rsidP="00B312AA">
            <w:pPr>
              <w:autoSpaceDE w:val="0"/>
              <w:autoSpaceDN w:val="0"/>
              <w:adjustRightInd w:val="0"/>
              <w:ind w:left="720"/>
              <w:jc w:val="both"/>
            </w:pPr>
            <w:r w:rsidRPr="008E2393">
              <w:t>No Previous Medical Aid</w:t>
            </w:r>
          </w:p>
        </w:tc>
        <w:tc>
          <w:tcPr>
            <w:tcW w:w="1843"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c>
          <w:tcPr>
            <w:tcW w:w="2409"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c>
          <w:tcPr>
            <w:tcW w:w="2159"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No</w:t>
            </w:r>
          </w:p>
        </w:tc>
      </w:tr>
      <w:tr w:rsidR="00BA5D19" w:rsidRPr="008E2393" w:rsidTr="00B312AA">
        <w:trPr>
          <w:trHeight w:val="769"/>
        </w:trPr>
        <w:tc>
          <w:tcPr>
            <w:tcW w:w="7763" w:type="dxa"/>
            <w:tcBorders>
              <w:bottom w:val="single" w:sz="4" w:space="0" w:color="auto"/>
            </w:tcBorders>
          </w:tcPr>
          <w:p w:rsidR="00BA5D19" w:rsidRPr="00F142BB" w:rsidRDefault="00BA5D19" w:rsidP="00B312AA">
            <w:pPr>
              <w:autoSpaceDE w:val="0"/>
              <w:autoSpaceDN w:val="0"/>
              <w:adjustRightInd w:val="0"/>
              <w:jc w:val="both"/>
              <w:rPr>
                <w:b/>
              </w:rPr>
            </w:pPr>
            <w:r w:rsidRPr="00F142BB">
              <w:rPr>
                <w:b/>
              </w:rPr>
              <w:t>Extended family</w:t>
            </w:r>
          </w:p>
          <w:p w:rsidR="00BA5D19" w:rsidRPr="0069386B" w:rsidRDefault="00BA5D19" w:rsidP="00B312AA">
            <w:pPr>
              <w:autoSpaceDE w:val="0"/>
              <w:autoSpaceDN w:val="0"/>
              <w:adjustRightInd w:val="0"/>
              <w:jc w:val="both"/>
              <w:rPr>
                <w:i/>
                <w:sz w:val="20"/>
              </w:rPr>
            </w:pPr>
            <w:r w:rsidRPr="0069386B">
              <w:rPr>
                <w:i/>
                <w:sz w:val="20"/>
              </w:rPr>
              <w:t>(mother, father, brother, sister)</w:t>
            </w:r>
          </w:p>
          <w:p w:rsidR="00BA5D19" w:rsidRPr="008E2393" w:rsidRDefault="00BA5D19" w:rsidP="00B312AA">
            <w:pPr>
              <w:autoSpaceDE w:val="0"/>
              <w:autoSpaceDN w:val="0"/>
              <w:adjustRightInd w:val="0"/>
              <w:ind w:left="720"/>
              <w:jc w:val="both"/>
            </w:pPr>
            <w:r w:rsidRPr="008E2393">
              <w:t>Previous Medical Aid</w:t>
            </w:r>
          </w:p>
        </w:tc>
        <w:tc>
          <w:tcPr>
            <w:tcW w:w="1843"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c>
          <w:tcPr>
            <w:tcW w:w="2409" w:type="dxa"/>
            <w:tcBorders>
              <w:bottom w:val="single" w:sz="4" w:space="0" w:color="auto"/>
            </w:tcBorders>
            <w:vAlign w:val="center"/>
          </w:tcPr>
          <w:p w:rsidR="00BA5D19" w:rsidRPr="008E2393" w:rsidRDefault="00BA5D19" w:rsidP="00B312AA">
            <w:pPr>
              <w:autoSpaceDE w:val="0"/>
              <w:autoSpaceDN w:val="0"/>
              <w:adjustRightInd w:val="0"/>
              <w:jc w:val="center"/>
            </w:pPr>
            <w:r w:rsidRPr="008E2393">
              <w:t>No</w:t>
            </w:r>
          </w:p>
        </w:tc>
        <w:tc>
          <w:tcPr>
            <w:tcW w:w="2159" w:type="dxa"/>
            <w:tcBorders>
              <w:bottom w:val="single" w:sz="4" w:space="0" w:color="auto"/>
            </w:tcBorders>
            <w:vAlign w:val="center"/>
          </w:tcPr>
          <w:p w:rsidR="00BA5D19" w:rsidRPr="008E2393" w:rsidRDefault="00BA5D19" w:rsidP="00B312AA">
            <w:pPr>
              <w:autoSpaceDE w:val="0"/>
              <w:autoSpaceDN w:val="0"/>
              <w:adjustRightInd w:val="0"/>
              <w:jc w:val="center"/>
            </w:pPr>
            <w:r w:rsidRPr="008E2393">
              <w:t>Yes</w:t>
            </w:r>
          </w:p>
        </w:tc>
      </w:tr>
      <w:tr w:rsidR="00BA5D19" w:rsidRPr="008E2393" w:rsidTr="00B312AA">
        <w:trPr>
          <w:trHeight w:val="769"/>
        </w:trPr>
        <w:tc>
          <w:tcPr>
            <w:tcW w:w="7763" w:type="dxa"/>
            <w:shd w:val="clear" w:color="auto" w:fill="BFBFBF" w:themeFill="background1" w:themeFillShade="BF"/>
          </w:tcPr>
          <w:p w:rsidR="00BA5D19" w:rsidRPr="00F142BB" w:rsidRDefault="00BA5D19" w:rsidP="00B312AA">
            <w:pPr>
              <w:autoSpaceDE w:val="0"/>
              <w:autoSpaceDN w:val="0"/>
              <w:adjustRightInd w:val="0"/>
              <w:jc w:val="both"/>
              <w:rPr>
                <w:b/>
              </w:rPr>
            </w:pPr>
            <w:r w:rsidRPr="00F142BB">
              <w:rPr>
                <w:b/>
              </w:rPr>
              <w:t>Extended family</w:t>
            </w:r>
          </w:p>
          <w:p w:rsidR="00BA5D19" w:rsidRPr="00F142BB" w:rsidRDefault="00BA5D19" w:rsidP="00B312AA">
            <w:pPr>
              <w:autoSpaceDE w:val="0"/>
              <w:autoSpaceDN w:val="0"/>
              <w:adjustRightInd w:val="0"/>
              <w:jc w:val="both"/>
              <w:rPr>
                <w:sz w:val="20"/>
              </w:rPr>
            </w:pPr>
            <w:r w:rsidRPr="00F142BB">
              <w:rPr>
                <w:sz w:val="20"/>
              </w:rPr>
              <w:t>(mother, father, brother, sister)</w:t>
            </w:r>
          </w:p>
          <w:p w:rsidR="00BA5D19" w:rsidRPr="008E2393" w:rsidRDefault="00BA5D19" w:rsidP="00B312AA">
            <w:pPr>
              <w:autoSpaceDE w:val="0"/>
              <w:autoSpaceDN w:val="0"/>
              <w:adjustRightInd w:val="0"/>
              <w:ind w:left="720"/>
              <w:jc w:val="both"/>
            </w:pPr>
            <w:r w:rsidRPr="008E2393">
              <w:t>No Previous Medical Aid</w:t>
            </w:r>
          </w:p>
        </w:tc>
        <w:tc>
          <w:tcPr>
            <w:tcW w:w="1843"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c>
          <w:tcPr>
            <w:tcW w:w="2409"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c>
          <w:tcPr>
            <w:tcW w:w="2159" w:type="dxa"/>
            <w:shd w:val="clear" w:color="auto" w:fill="BFBFBF" w:themeFill="background1" w:themeFillShade="BF"/>
            <w:vAlign w:val="center"/>
          </w:tcPr>
          <w:p w:rsidR="00BA5D19" w:rsidRPr="008E2393" w:rsidRDefault="00BA5D19" w:rsidP="00B312AA">
            <w:pPr>
              <w:autoSpaceDE w:val="0"/>
              <w:autoSpaceDN w:val="0"/>
              <w:adjustRightInd w:val="0"/>
              <w:jc w:val="center"/>
            </w:pPr>
            <w:r w:rsidRPr="008E2393">
              <w:t>Yes</w:t>
            </w:r>
          </w:p>
        </w:tc>
      </w:tr>
    </w:tbl>
    <w:p w:rsidR="00296F0F" w:rsidRPr="00E6459B" w:rsidRDefault="00296F0F" w:rsidP="00AB6D0E">
      <w:pPr>
        <w:spacing w:line="360" w:lineRule="auto"/>
        <w:ind w:right="29"/>
        <w:jc w:val="both"/>
        <w:rPr>
          <w:color w:val="000000"/>
        </w:rPr>
      </w:pPr>
    </w:p>
    <w:sectPr w:rsidR="00296F0F" w:rsidRPr="00E6459B" w:rsidSect="00BA5D19">
      <w:pgSz w:w="16839" w:h="11907" w:orient="landscape" w:code="9"/>
      <w:pgMar w:top="1135" w:right="1440"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7E" w:rsidRDefault="0034687E">
      <w:r>
        <w:separator/>
      </w:r>
    </w:p>
  </w:endnote>
  <w:endnote w:type="continuationSeparator" w:id="0">
    <w:p w:rsidR="0034687E" w:rsidRDefault="0034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Default="0034687E">
    <w:pPr>
      <w:pStyle w:val="Footer"/>
      <w:pBdr>
        <w:top w:val="single" w:sz="4" w:space="1" w:color="auto"/>
      </w:pBdr>
      <w:tabs>
        <w:tab w:val="right" w:pos="8789"/>
      </w:tabs>
    </w:pPr>
  </w:p>
  <w:p w:rsidR="0034687E" w:rsidRDefault="0034687E">
    <w:pPr>
      <w:pStyle w:val="Footer"/>
      <w:tabs>
        <w:tab w:val="right" w:pos="8789"/>
      </w:tabs>
      <w:rPr>
        <w:sz w:val="18"/>
        <w:szCs w:val="18"/>
      </w:rPr>
    </w:pPr>
    <w:r>
      <w:rPr>
        <w:sz w:val="18"/>
        <w:szCs w:val="18"/>
      </w:rPr>
      <w:t>PROVIDENCE Healthcare Risk Managers</w:t>
    </w:r>
    <w:r>
      <w:rPr>
        <w:sz w:val="18"/>
        <w:szCs w:val="18"/>
      </w:rPr>
      <w:tab/>
    </w:r>
    <w:r>
      <w:rPr>
        <w:sz w:val="18"/>
        <w:szCs w:val="18"/>
      </w:rPr>
      <w:tab/>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2</w:t>
    </w:r>
    <w:r>
      <w:rPr>
        <w:rStyle w:val="PageNumbe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Default="0034687E">
    <w:pPr>
      <w:pStyle w:val="Footer"/>
      <w:framePr w:wrap="auto" w:vAnchor="text" w:hAnchor="margin" w:xAlign="right" w:y="1"/>
      <w:rPr>
        <w:rStyle w:val="PageNumber"/>
        <w:rFonts w:cs="Arial"/>
        <w:sz w:val="20"/>
        <w:szCs w:val="20"/>
      </w:rPr>
    </w:pPr>
  </w:p>
  <w:p w:rsidR="0034687E" w:rsidRPr="00D96C34" w:rsidRDefault="0034687E" w:rsidP="00305AC2">
    <w:pPr>
      <w:pStyle w:val="Footer"/>
      <w:ind w:right="360"/>
      <w:rPr>
        <w:b/>
        <w:color w:val="FFFFFF" w:themeColor="background1"/>
        <w:sz w:val="18"/>
      </w:rPr>
    </w:pPr>
    <w:r>
      <w:rPr>
        <w:b/>
        <w:noProof/>
        <w:color w:val="FFFFFF" w:themeColor="background1"/>
        <w:sz w:val="18"/>
        <w:lang w:val="en-ZA" w:eastAsia="en-ZA"/>
      </w:rPr>
      <mc:AlternateContent>
        <mc:Choice Requires="wps">
          <w:drawing>
            <wp:anchor distT="4294967295" distB="4294967295" distL="114300" distR="114300" simplePos="0" relativeHeight="251655168" behindDoc="0" locked="0" layoutInCell="0" allowOverlap="1">
              <wp:simplePos x="0" y="0"/>
              <wp:positionH relativeFrom="column">
                <wp:posOffset>38100</wp:posOffset>
              </wp:positionH>
              <wp:positionV relativeFrom="paragraph">
                <wp:posOffset>-62231</wp:posOffset>
              </wp:positionV>
              <wp:extent cx="5760720" cy="0"/>
              <wp:effectExtent l="0" t="0" r="11430"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9pt" to="456.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l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mt64wqIqNTOhuLoWb2YrabfHVK6aok68Ejx9WIgLwsZyZuUsHEGLtj3nzWDGHL0Ovbp&#10;3NguQEIH0DnKcbnLwc8eUTicPs3SpwmoRgdfQooh0VjnP3HdoWCUWALpCExOW+cDEVIMIeEepTdC&#10;yqi2VKgv8WI6mcYEp6VgwRnCnD3sK2nRiYR5iV+sCjyPYVYfFYtgLSdsfbM9EfJqw+VSBTwoBejc&#10;rOtA/Fiki/V8Pc9H+WS2HuVpXY8+bqp8NNtkT9P6Q11VdfYzUMvyohWMcRXYDcOZ5X8n/u2ZXMfq&#10;Pp73NiRv0WO/gOzwj6SjlkG+6yDsNbvs7KAxzGMMvr2dMPCPe7AfX/jqFwAAAP//AwBQSwMEFAAG&#10;AAgAAAAhAG+mI0LcAAAABwEAAA8AAABkcnMvZG93bnJldi54bWxMj0FPwkAQhe8m/ofNmHghsKUk&#10;REq3xKi9eRE0Xofu0DZ2Z0t3geqvd4wHPb55k/e+l29G16kzDaH1bGA+S0ARV962XBt43ZXTO1Ah&#10;IlvsPJOBTwqwKa6vcsysv/ALnbexVhLCIUMDTYx9pnWoGnIYZr4nFu/gB4dR5FBrO+BFwl2n0yRZ&#10;aoctS0ODPT00VH1sT85AKN/oWH5Nqknyvqg9pcfH5yc05vZmvF+DijTGv2f4wRd0KIRp709sg+oM&#10;LGVJNDBdyQCxV/NFCmr/e9BFrv/zF98AAAD//wMAUEsBAi0AFAAGAAgAAAAhALaDOJL+AAAA4QEA&#10;ABMAAAAAAAAAAAAAAAAAAAAAAFtDb250ZW50X1R5cGVzXS54bWxQSwECLQAUAAYACAAAACEAOP0h&#10;/9YAAACUAQAACwAAAAAAAAAAAAAAAAAvAQAAX3JlbHMvLnJlbHNQSwECLQAUAAYACAAAACEAROhp&#10;XxMCAAApBAAADgAAAAAAAAAAAAAAAAAuAgAAZHJzL2Uyb0RvYy54bWxQSwECLQAUAAYACAAAACEA&#10;b6YjQtwAAAAHAQAADwAAAAAAAAAAAAAAAABtBAAAZHJzL2Rvd25yZXYueG1sUEsFBgAAAAAEAAQA&#10;8wAAAHYFAAAAAA==&#10;" o:allowincell="f"/>
          </w:pict>
        </mc:Fallback>
      </mc:AlternateContent>
    </w:r>
    <w:r>
      <w:rPr>
        <w:b/>
        <w:noProof/>
        <w:color w:val="FFFFFF" w:themeColor="background1"/>
        <w:sz w:val="18"/>
        <w:lang w:val="en-ZA" w:eastAsia="en-ZA"/>
      </w:rPr>
      <mc:AlternateContent>
        <mc:Choice Requires="wps">
          <w:drawing>
            <wp:anchor distT="4294967295" distB="4294967295" distL="114300" distR="114300" simplePos="0" relativeHeight="251661312" behindDoc="0" locked="0" layoutInCell="0" allowOverlap="1">
              <wp:simplePos x="0" y="0"/>
              <wp:positionH relativeFrom="column">
                <wp:posOffset>38100</wp:posOffset>
              </wp:positionH>
              <wp:positionV relativeFrom="paragraph">
                <wp:posOffset>-62231</wp:posOffset>
              </wp:positionV>
              <wp:extent cx="5760720" cy="0"/>
              <wp:effectExtent l="0" t="0" r="1143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9pt" to="456.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kh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4WoTO9cQUEVGpnQ230rF7Ms6bfHVK6aok68Mjw9WIgLQsZyZuUsHEG8Pf9Z80ghhy9jm06&#10;N7YLkNAAdI5qXO5q8LNHFA6n81k6n4BodPAlpBgSjXX+E9cdCkaJJXCOwOT07HwgQoohJNyj9FZI&#10;GcWWCvUlXk4n05jgtBQsOEOYs4d9JS06kTAu8YtVgecxzOqjYhGs5YRtbrYnQl5tuFyqgAelAJ2b&#10;dZ2HH8t0uVlsFvkon8w2ozyt69HHbZWPZttsPq0/1FVVZz8DtSwvWsEYV4HdMJtZ/nfa317Jdaru&#10;03lvQ/IWPfYLyA7/SDpqGeS7DsJes8vODhrDOMbg29MJ8/64B/vxga9/AQAA//8DAFBLAwQUAAYA&#10;CAAAACEAb6YjQtwAAAAHAQAADwAAAGRycy9kb3ducmV2LnhtbEyPQU/CQBCF7yb+h82YeCGwpSRE&#10;SrfEqL15ETReh+7QNnZnS3eB6q93jAc9vnmT976Xb0bXqTMNofVsYD5LQBFX3rZcG3jdldM7UCEi&#10;W+w8k4FPCrAprq9yzKy/8Audt7FWEsIhQwNNjH2mdagachhmvicW7+AHh1HkUGs74EXCXafTJFlq&#10;hy1LQ4M9PTRUfWxPzkAo3+hYfk2qSfK+qD2lx8fnJzTm9ma8X4OKNMa/Z/jBF3QohGnvT2yD6gws&#10;ZUk0MF3JALFX80UKav970EWu//MX3wAAAP//AwBQSwECLQAUAAYACAAAACEAtoM4kv4AAADhAQAA&#10;EwAAAAAAAAAAAAAAAAAAAAAAW0NvbnRlbnRfVHlwZXNdLnhtbFBLAQItABQABgAIAAAAIQA4/SH/&#10;1gAAAJQBAAALAAAAAAAAAAAAAAAAAC8BAABfcmVscy8ucmVsc1BLAQItABQABgAIAAAAIQA2X5kh&#10;EgIAACgEAAAOAAAAAAAAAAAAAAAAAC4CAABkcnMvZTJvRG9jLnhtbFBLAQItABQABgAIAAAAIQBv&#10;piNC3AAAAAcBAAAPAAAAAAAAAAAAAAAAAGwEAABkcnMvZG93bnJldi54bWxQSwUGAAAAAAQABADz&#10;AAAAdQUAAAAA&#10;" o:allowincell="f"/>
          </w:pict>
        </mc:Fallback>
      </mc:AlternateContent>
    </w:r>
    <w:r w:rsidRPr="00D96C34">
      <w:rPr>
        <w:b/>
        <w:color w:val="FFFFFF" w:themeColor="background1"/>
        <w:sz w:val="18"/>
        <w:highlight w:val="darkRed"/>
      </w:rPr>
      <w:t xml:space="preserve">Rhodes University Medical Scheme Rules – </w:t>
    </w:r>
    <w:r>
      <w:rPr>
        <w:b/>
        <w:color w:val="FFFFFF" w:themeColor="background1"/>
        <w:sz w:val="18"/>
        <w:highlight w:val="darkRed"/>
      </w:rPr>
      <w:t>APRIL</w:t>
    </w:r>
    <w:r w:rsidRPr="00D96C34">
      <w:rPr>
        <w:b/>
        <w:color w:val="FFFFFF" w:themeColor="background1"/>
        <w:sz w:val="18"/>
        <w:highlight w:val="darkRed"/>
      </w:rPr>
      <w:t xml:space="preserve"> 201</w:t>
    </w:r>
    <w:r>
      <w:rPr>
        <w:b/>
        <w:color w:val="FFFFFF" w:themeColor="background1"/>
        <w:sz w:val="18"/>
        <w:highlight w:val="darkRed"/>
      </w:rPr>
      <w:t>5</w:t>
    </w:r>
    <w:r w:rsidRPr="00D96C34">
      <w:rPr>
        <w:b/>
        <w:color w:val="FFFFFF" w:themeColor="background1"/>
        <w:sz w:val="18"/>
      </w:rPr>
      <w:t xml:space="preserve"> </w:t>
    </w:r>
  </w:p>
  <w:p w:rsidR="0034687E" w:rsidRDefault="0034687E">
    <w:pPr>
      <w:pStyle w:val="Foote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Pr="00AF2BCC" w:rsidRDefault="0034687E">
    <w:pPr>
      <w:pStyle w:val="Footer"/>
      <w:framePr w:wrap="auto" w:vAnchor="text" w:hAnchor="margin" w:xAlign="right" w:y="1"/>
      <w:rPr>
        <w:rStyle w:val="PageNumber"/>
        <w:rFonts w:cs="Arial"/>
        <w:b/>
        <w:color w:val="FFFFFF" w:themeColor="background1"/>
      </w:rPr>
    </w:pPr>
    <w:r w:rsidRPr="00197E55">
      <w:rPr>
        <w:rStyle w:val="PageNumber"/>
        <w:rFonts w:cs="Arial"/>
        <w:color w:val="943634" w:themeColor="accent2" w:themeShade="BF"/>
      </w:rPr>
      <w:t xml:space="preserve">       </w:t>
    </w:r>
    <w:r w:rsidRPr="00197E55">
      <w:rPr>
        <w:rStyle w:val="PageNumber"/>
        <w:rFonts w:cs="Arial"/>
      </w:rPr>
      <w:t xml:space="preserve">    </w:t>
    </w:r>
    <w:r w:rsidRPr="00AF2BCC">
      <w:rPr>
        <w:rStyle w:val="PageNumber"/>
        <w:rFonts w:cs="Arial"/>
        <w:b/>
        <w:color w:val="FFFFFF" w:themeColor="background1"/>
        <w:highlight w:val="darkRed"/>
      </w:rPr>
      <w:fldChar w:fldCharType="begin"/>
    </w:r>
    <w:r w:rsidRPr="00AF2BCC">
      <w:rPr>
        <w:rStyle w:val="PageNumber"/>
        <w:rFonts w:cs="Arial"/>
        <w:b/>
        <w:color w:val="FFFFFF" w:themeColor="background1"/>
        <w:highlight w:val="darkRed"/>
      </w:rPr>
      <w:instrText xml:space="preserve">PAGE  </w:instrText>
    </w:r>
    <w:r w:rsidRPr="00AF2BCC">
      <w:rPr>
        <w:rStyle w:val="PageNumber"/>
        <w:rFonts w:cs="Arial"/>
        <w:b/>
        <w:color w:val="FFFFFF" w:themeColor="background1"/>
        <w:highlight w:val="darkRed"/>
      </w:rPr>
      <w:fldChar w:fldCharType="separate"/>
    </w:r>
    <w:r w:rsidR="004D08F1">
      <w:rPr>
        <w:rStyle w:val="PageNumber"/>
        <w:rFonts w:cs="Arial"/>
        <w:b/>
        <w:noProof/>
        <w:color w:val="FFFFFF" w:themeColor="background1"/>
        <w:highlight w:val="darkRed"/>
      </w:rPr>
      <w:t>42</w:t>
    </w:r>
    <w:r w:rsidRPr="00AF2BCC">
      <w:rPr>
        <w:rStyle w:val="PageNumber"/>
        <w:rFonts w:cs="Arial"/>
        <w:b/>
        <w:color w:val="FFFFFF" w:themeColor="background1"/>
        <w:highlight w:val="darkRed"/>
      </w:rPr>
      <w:fldChar w:fldCharType="end"/>
    </w:r>
  </w:p>
  <w:p w:rsidR="0034687E" w:rsidRPr="00D96C34" w:rsidRDefault="0034687E" w:rsidP="00786C4E">
    <w:pPr>
      <w:pStyle w:val="Footer"/>
      <w:tabs>
        <w:tab w:val="clear" w:pos="8640"/>
        <w:tab w:val="left" w:pos="6060"/>
      </w:tabs>
      <w:ind w:right="360"/>
      <w:rPr>
        <w:b/>
        <w:color w:val="FFFFFF" w:themeColor="background1"/>
        <w:sz w:val="18"/>
      </w:rPr>
    </w:pPr>
    <w:r>
      <w:rPr>
        <w:b/>
        <w:noProof/>
        <w:color w:val="FFFFFF" w:themeColor="background1"/>
        <w:sz w:val="18"/>
        <w:lang w:val="en-ZA" w:eastAsia="en-ZA"/>
      </w:rPr>
      <mc:AlternateContent>
        <mc:Choice Requires="wps">
          <w:drawing>
            <wp:anchor distT="4294967295" distB="4294967295" distL="114300" distR="114300" simplePos="0" relativeHeight="251659264" behindDoc="0" locked="0" layoutInCell="0" allowOverlap="1">
              <wp:simplePos x="0" y="0"/>
              <wp:positionH relativeFrom="column">
                <wp:posOffset>38100</wp:posOffset>
              </wp:positionH>
              <wp:positionV relativeFrom="paragraph">
                <wp:posOffset>-62231</wp:posOffset>
              </wp:positionV>
              <wp:extent cx="5760720" cy="0"/>
              <wp:effectExtent l="0" t="0" r="11430" b="1905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9pt" to="456.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4e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FSJEe&#10;LNoIxVGehdIMxpWAqNXWhuToSb2YjaZfHVK67oja8yjx9WwgLkYkDyFh4QxcsBs+agYYcvA61unU&#10;2j5QQgXQKdpxvtvBTx5R2Jw8TdOnHFyjt7OElLdAY53/wHWPwqTCEkRHYnLcOA/SAXqDhHuUXgsp&#10;o9tSoaHC80k+iQFOS8HCYYA5u9/V0qIjCf0Sv1AHIHuAWX1QLJJ1nLDVde6JkJc54KUKfJAKyLnO&#10;Lg3xbZ7OV7PVrBgV+XQ1KtKmGb1f18Vous6eJs27pq6b7HuQlhVlJxjjKqi7NWdW/J3512dyaat7&#10;e97LkDyyxxRB7O0fRUcvg32XRthpdt7aUI1gK/RjBF/fTmj4X9cR9fOFL38AAAD//wMAUEsDBBQA&#10;BgAIAAAAIQBvpiNC3AAAAAcBAAAPAAAAZHJzL2Rvd25yZXYueG1sTI9BT8JAEIXvJv6HzZh4IbCl&#10;JERKt8SovXkRNF6H7tA2dmdLd4Hqr3eMBz2+eZP3vpdvRtepMw2h9WxgPktAEVfetlwbeN2V0ztQ&#10;ISJb7DyTgU8KsCmur3LMrL/wC523sVYSwiFDA02MfaZ1qBpyGGa+Jxbv4AeHUeRQazvgRcJdp9Mk&#10;WWqHLUtDgz09NFR9bE/OQCjf6Fh+TapJ8r6oPaXHx+cnNOb2Zrxfg4o0xr9n+MEXdCiEae9PbIPq&#10;DCxlSTQwXckAsVfzRQpq/3vQRa7/8xffAAAA//8DAFBLAQItABQABgAIAAAAIQC2gziS/gAAAOEB&#10;AAATAAAAAAAAAAAAAAAAAAAAAABbQ29udGVudF9UeXBlc10ueG1sUEsBAi0AFAAGAAgAAAAhADj9&#10;If/WAAAAlAEAAAsAAAAAAAAAAAAAAAAALwEAAF9yZWxzLy5yZWxzUEsBAi0AFAAGAAgAAAAhADoR&#10;jh4UAgAAKQQAAA4AAAAAAAAAAAAAAAAALgIAAGRycy9lMm9Eb2MueG1sUEsBAi0AFAAGAAgAAAAh&#10;AG+mI0LcAAAABwEAAA8AAAAAAAAAAAAAAAAAbgQAAGRycy9kb3ducmV2LnhtbFBLBQYAAAAABAAE&#10;APMAAAB3BQAAAAA=&#10;" o:allowincell="f"/>
          </w:pict>
        </mc:Fallback>
      </mc:AlternateContent>
    </w:r>
    <w:r w:rsidRPr="00D96C34">
      <w:rPr>
        <w:b/>
        <w:color w:val="FFFFFF" w:themeColor="background1"/>
        <w:sz w:val="18"/>
        <w:highlight w:val="darkRed"/>
      </w:rPr>
      <w:t xml:space="preserve">Rhodes University Medical Scheme Rules – </w:t>
    </w:r>
    <w:r>
      <w:rPr>
        <w:b/>
        <w:color w:val="FFFFFF" w:themeColor="background1"/>
        <w:sz w:val="18"/>
        <w:highlight w:val="darkRed"/>
      </w:rPr>
      <w:t xml:space="preserve">APRIL 2015 </w:t>
    </w:r>
    <w:r>
      <w:rPr>
        <w:b/>
        <w:color w:val="FFFFFF" w:themeColor="background1"/>
        <w:sz w:val="18"/>
      </w:rPr>
      <w:t xml:space="preserve">  </w:t>
    </w:r>
    <w:r w:rsidRPr="00D96C34">
      <w:rPr>
        <w:b/>
        <w:color w:val="FFFFFF" w:themeColor="background1"/>
        <w:sz w:val="18"/>
      </w:rPr>
      <w:t xml:space="preserve"> </w:t>
    </w:r>
    <w:r>
      <w:rPr>
        <w:b/>
        <w:color w:val="FFFFFF" w:themeColor="background1"/>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779171"/>
      <w:docPartObj>
        <w:docPartGallery w:val="Page Numbers (Bottom of Page)"/>
        <w:docPartUnique/>
      </w:docPartObj>
    </w:sdtPr>
    <w:sdtEndPr>
      <w:rPr>
        <w:noProof/>
      </w:rPr>
    </w:sdtEndPr>
    <w:sdtContent>
      <w:p w:rsidR="0034687E" w:rsidRDefault="0034687E">
        <w:pPr>
          <w:pStyle w:val="Footer"/>
          <w:jc w:val="right"/>
        </w:pPr>
        <w:r>
          <w:fldChar w:fldCharType="begin"/>
        </w:r>
        <w:r>
          <w:instrText xml:space="preserve"> PAGE   \* MERGEFORMAT </w:instrText>
        </w:r>
        <w:r>
          <w:fldChar w:fldCharType="separate"/>
        </w:r>
        <w:r w:rsidR="004D08F1">
          <w:rPr>
            <w:noProof/>
          </w:rPr>
          <w:t>50</w:t>
        </w:r>
        <w:r>
          <w:rPr>
            <w:noProof/>
          </w:rPr>
          <w:fldChar w:fldCharType="end"/>
        </w:r>
      </w:p>
    </w:sdtContent>
  </w:sdt>
  <w:p w:rsidR="0034687E" w:rsidRDefault="003468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Default="0034687E">
    <w:pPr>
      <w:pStyle w:val="Header"/>
      <w:framePr w:w="576" w:wrap="auto" w:vAnchor="page" w:hAnchor="page" w:x="14977" w:y="10945"/>
      <w:jc w:val="right"/>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4D08F1">
      <w:rPr>
        <w:rStyle w:val="PageNumber"/>
        <w:noProof/>
        <w:sz w:val="24"/>
      </w:rPr>
      <w:t>63</w:t>
    </w:r>
    <w:r>
      <w:rPr>
        <w:rStyle w:val="PageNumber"/>
        <w:sz w:val="24"/>
      </w:rPr>
      <w:fldChar w:fldCharType="end"/>
    </w:r>
  </w:p>
  <w:p w:rsidR="0034687E" w:rsidRDefault="0034687E">
    <w:pPr>
      <w:pStyle w:val="Footer"/>
    </w:pPr>
    <w:r>
      <w:rPr>
        <w:noProof/>
        <w:lang w:val="en-ZA" w:eastAsia="en-ZA"/>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-77470</wp:posOffset>
              </wp:positionV>
              <wp:extent cx="9053195" cy="635"/>
              <wp:effectExtent l="0" t="0" r="14605" b="374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319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712.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TcjAIAAGQFAAAOAAAAZHJzL2Uyb0RvYy54bWysVN9vmzAQfp+0/8HyOwUC5AcqqVoge+m2&#10;Su20ZwebYA1sZDsh0bT/fWeHsKZ7maaCZPls3+fv7rvz7d2xa9GBKc2lyHB4E2DERCUpF7sMf3vZ&#10;eEuMtCGCklYKluET0/hu/fHD7dCnbCYb2VKmEIAInQ59hhtj+tT3ddWwjugb2TMBm7VUHTFgqp1P&#10;FRkAvWv9WRDM/UEq2itZMa1htThv4rXDr2tWma91rZlBbYaBm3GjcuPWjv76lqQ7RfqGVyMN8h8s&#10;OsIFXDpBFcQQtFf8L6iOV0pqWZubSna+rGteMRcDRBMGb6J5bkjPXCyQHN1PadLvB1t9OTwpxGmG&#10;Y4wE6UCiRy4YCpc2NUOvUziRiydlg6uO4rl/lNUPjYTMGyJ2zFF8OfXgF1oP/8rFGrqHC7bDZ0nh&#10;DNkb6fJ0rFVnISED6OjkOE1ysKNBFSyugiQKVwlGFezNo8Thk/Ti2ittPjHZITvJcAu0HTQ5PGpj&#10;qZD0csTeJOSGt63TuxVoAPhkljgHLVtO7aY9ptVum7cKHYitGPeN914dU3IvqANrGKHlODeEt+c5&#10;XN4Ki8dcEZ4ZgXU0MHXrEKQrkJ+rYFUuy2XsxbN56cVBUXj3mzz25ptwkRRRkedF+MsSDeO04ZQy&#10;YbleijWM/60YxrY5l9lUrlNS/Gt0lz0ge830fpMEizhaeotFEnlxVAbew3KTe/d5OJ8vyof8oXzD&#10;tHTR6/chO6XSspJ7w9RzQwdEuZU/SlazEIMBzT1bnHVDpN3Bq1QZhZGS5js3jatXW2kW40rrZWD/&#10;UesJ/ZyIi4bWmlQYY/uTKtD8oq9rA1v55x7aSnp6Upf2gFZ2TuOzY9+K1zbMXz+O698AAAD//wMA&#10;UEsDBBQABgAIAAAAIQDu0oTj3QAAAAkBAAAPAAAAZHJzL2Rvd25yZXYueG1sTI/NTsMwEITvSLyD&#10;tUhcqtaJ+VUap0JAblxaQFy38ZJEjddp7LaBp6/bCxxnZzXzTb4YbSf2NPjWsYZ0loAgrpxpudbw&#10;8V5OH0H4gGywc0wafsjDori8yDEz7sBL2q9CLWII+ww1NCH0mZS+asiin7meOHrfbrAYohxqaQY8&#10;xHDbSZUk99Jiy7GhwZ6eG6o2q53V4MtP2pa/k2qSfN3UjtT25e0Vtb6+Gp/mIAKN4e8ZTvgRHYrI&#10;tHY7Nl50GuKQoGGaKgXiZN+quwcQ6/MpBVnk8v+C4ggAAP//AwBQSwECLQAUAAYACAAAACEAtoM4&#10;kv4AAADhAQAAEwAAAAAAAAAAAAAAAAAAAAAAW0NvbnRlbnRfVHlwZXNdLnhtbFBLAQItABQABgAI&#10;AAAAIQA4/SH/1gAAAJQBAAALAAAAAAAAAAAAAAAAAC8BAABfcmVscy8ucmVsc1BLAQItABQABgAI&#10;AAAAIQBqHzTcjAIAAGQFAAAOAAAAAAAAAAAAAAAAAC4CAABkcnMvZTJvRG9jLnhtbFBLAQItABQA&#10;BgAIAAAAIQDu0oTj3QAAAAkBAAAPAAAAAAAAAAAAAAAAAOYEAABkcnMvZG93bnJldi54bWxQSwUG&#10;AAAAAAQABADzAAAA8AUAAAAA&#10;" o:allowincell="f"/>
          </w:pict>
        </mc:Fallback>
      </mc:AlternateContent>
    </w:r>
    <w:r>
      <w:t>Rhodes University Medical Scheme Rules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Default="0034687E">
    <w:pPr>
      <w:pStyle w:val="Header"/>
      <w:framePr w:w="576" w:wrap="auto" w:vAnchor="page" w:hAnchor="page" w:x="14977" w:y="1094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D08F1">
      <w:rPr>
        <w:rStyle w:val="PageNumber"/>
        <w:noProof/>
      </w:rPr>
      <w:t>64</w:t>
    </w:r>
    <w:r>
      <w:rPr>
        <w:rStyle w:val="PageNumber"/>
      </w:rPr>
      <w:fldChar w:fldCharType="end"/>
    </w:r>
  </w:p>
  <w:p w:rsidR="0034687E" w:rsidRDefault="0034687E">
    <w:pPr>
      <w:pStyle w:val="Header"/>
      <w:framePr w:w="576" w:wrap="auto" w:vAnchor="page" w:hAnchor="page" w:x="14977" w:y="1238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D08F1">
      <w:rPr>
        <w:rStyle w:val="PageNumber"/>
        <w:noProof/>
      </w:rPr>
      <w:t>64</w:t>
    </w:r>
    <w:r>
      <w:rPr>
        <w:rStyle w:val="PageNumber"/>
      </w:rPr>
      <w:fldChar w:fldCharType="end"/>
    </w:r>
  </w:p>
  <w:p w:rsidR="0034687E" w:rsidRDefault="0034687E">
    <w:pPr>
      <w:pStyle w:val="Footer"/>
      <w:tabs>
        <w:tab w:val="clear" w:pos="8640"/>
        <w:tab w:val="right" w:pos="8931"/>
      </w:tabs>
    </w:pPr>
    <w:r>
      <w:rPr>
        <w:noProof/>
        <w:lang w:val="en-ZA" w:eastAsia="en-ZA"/>
      </w:rPr>
      <mc:AlternateContent>
        <mc:Choice Requires="wps">
          <w:drawing>
            <wp:anchor distT="4294967295" distB="4294967295" distL="114300" distR="114300" simplePos="0" relativeHeight="251673600" behindDoc="0" locked="0" layoutInCell="0" allowOverlap="1">
              <wp:simplePos x="0" y="0"/>
              <wp:positionH relativeFrom="column">
                <wp:posOffset>13970</wp:posOffset>
              </wp:positionH>
              <wp:positionV relativeFrom="paragraph">
                <wp:posOffset>-8891</wp:posOffset>
              </wp:positionV>
              <wp:extent cx="5760720" cy="0"/>
              <wp:effectExtent l="0" t="0" r="1143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pt" to="45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W6kQIAAGwFAAAOAAAAZHJzL2Uyb0RvYy54bWysVFFv2jAQfp+0/2D5PU0CgUDUULUh7KXb&#10;kNptzyZ2iDXHjmxDQNP++84G0tK9TFNBinz23efv7rvz7d2hFWjPtOFK5ji+iTBislKUy22Ovz2v&#10;ghlGxhJJiVCS5fjIDL5bfPxw23cZG6lGCco0AhBpsr7LcWNtl4WhqRrWEnOjOibhsFa6JRZMvQ2p&#10;Jj2gtyIcRdE07JWmnVYVMwZ2l6dDvPD4dc0q+7WuDbNI5Bi4Wf/V/rtx33BxS7KtJl3DqzMN8h8s&#10;WsIlXDpALYklaKf5X1Atr7QyqrY3lWpDVde8Yj4HyCaO3mTz1JCO+VygOKYbymTeD7b6sl9rxGmO&#10;xxhJ0oJEj1wyFM9dafrOZOBRyLV2yVUH+dQ9quqnQVIVDZFb5ik+HzuIi11EeBXiDNPBBZv+s6Lg&#10;Q3ZW+Todat2iWvDuuwt04FALdPDCHAdh2MGiCjYn6TRKR6BfdTkLSeYgXGCnjf3EVIvcIscC6HtA&#10;sn801lF6cXHuUq24EF53IVGf4/lkNPEBRglO3aFzM3q7KYRGe+I6x/98fnDy2k2rnaQerGGElue1&#10;JVyc1nC5kA6P+WY8MQLrYGHp9yFF3yi/5tG8nJWzJEhG0zJIouUyuF8VSTBdxelkOV4WxTL+7YjG&#10;SdZwSpl0XC9NGyf/1hTn8Tm129C2Q1HCa3RfPSB7zfR+NYnSZDwL0nQyDpJxGQUPs1UR3BfxdJqW&#10;D8VD+YZp6bM370N2KKVjpXaW6aeG9ohyJ/94Mh/FGAwY8lF60g0RsYXXqbIaI63sD24b37euzxzG&#10;ldazyP3PWg/op0JcNHTWoMI5t5dSgeYXff04uAk4zdJG0eNaX8YERtoHnZ8f92a8tmH9+pFc/AEA&#10;AP//AwBQSwMEFAAGAAgAAAAhAOEdaa7aAAAABwEAAA8AAABkcnMvZG93bnJldi54bWxMjkFLxDAQ&#10;he+C/yGM4G032Spia9NlEfUiCK7Vc9qMbTGZlCbbrf/eEQ/u7c17jzdfuV28EzNOcQikYbNWIJDa&#10;YAfqNNRvj6tbEDEZssYFQg3fGGFbnZ+VprDhSK8471MneIRiYTT0KY2FlLHt0Zu4DiMSZ59h8ibx&#10;OXXSTubI497JTKkb6c1A/KE3I9732H7tD17D7uP54eplbnxwNu/qd+tr9ZRpfXmx7O5AJFzSfxl+&#10;8RkdKmZqwoFsFE5DlnFRw2pzDYLjXOUsmj9DVqU85a9+AAAA//8DAFBLAQItABQABgAIAAAAIQC2&#10;gziS/gAAAOEBAAATAAAAAAAAAAAAAAAAAAAAAABbQ29udGVudF9UeXBlc10ueG1sUEsBAi0AFAAG&#10;AAgAAAAhADj9If/WAAAAlAEAAAsAAAAAAAAAAAAAAAAALwEAAF9yZWxzLy5yZWxzUEsBAi0AFAAG&#10;AAgAAAAhAKWbNbqRAgAAbAUAAA4AAAAAAAAAAAAAAAAALgIAAGRycy9lMm9Eb2MueG1sUEsBAi0A&#10;FAAGAAgAAAAhAOEdaa7aAAAABwEAAA8AAAAAAAAAAAAAAAAA6wQAAGRycy9kb3ducmV2LnhtbFBL&#10;BQYAAAAABAAEAPMAAADyBQAAAAA=&#10;" o:allowincell="f"/>
          </w:pict>
        </mc:Fallback>
      </mc:AlternateContent>
    </w:r>
    <w:r>
      <w:t>1 January 2007</w:t>
    </w:r>
    <w:r>
      <w:tab/>
    </w:r>
    <w:r>
      <w:tab/>
      <w:t xml:space="preserve">   </w:t>
    </w:r>
    <w:r>
      <w:rPr>
        <w:rStyle w:val="PageNumber"/>
      </w:rPr>
      <w:fldChar w:fldCharType="begin"/>
    </w:r>
    <w:r>
      <w:rPr>
        <w:rStyle w:val="PageNumber"/>
      </w:rPr>
      <w:instrText xml:space="preserve"> PAGE </w:instrText>
    </w:r>
    <w:r>
      <w:rPr>
        <w:rStyle w:val="PageNumber"/>
      </w:rPr>
      <w:fldChar w:fldCharType="separate"/>
    </w:r>
    <w:r w:rsidR="004D08F1">
      <w:rPr>
        <w:rStyle w:val="PageNumber"/>
        <w:noProof/>
      </w:rPr>
      <w:t>64</w:t>
    </w:r>
    <w:r>
      <w:rPr>
        <w:rStyle w:val="PageNumber"/>
      </w:rPr>
      <w:fldChar w:fldCharType="end"/>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Pr="00D96C34" w:rsidRDefault="0034687E" w:rsidP="00786C4E">
    <w:pPr>
      <w:pStyle w:val="Footer"/>
      <w:ind w:right="360"/>
      <w:rPr>
        <w:b/>
        <w:color w:val="FFFFFF" w:themeColor="background1"/>
        <w:sz w:val="18"/>
      </w:rPr>
    </w:pPr>
    <w:r>
      <w:rPr>
        <w:b/>
        <w:noProof/>
        <w:color w:val="FFFFFF" w:themeColor="background1"/>
        <w:sz w:val="18"/>
        <w:lang w:val="en-ZA" w:eastAsia="en-ZA"/>
      </w:rPr>
      <mc:AlternateContent>
        <mc:Choice Requires="wps">
          <w:drawing>
            <wp:anchor distT="4294967295" distB="4294967295" distL="114300" distR="114300" simplePos="0" relativeHeight="251669504" behindDoc="0" locked="0" layoutInCell="0" allowOverlap="1" wp14:anchorId="061D8230" wp14:editId="3518206A">
              <wp:simplePos x="0" y="0"/>
              <wp:positionH relativeFrom="column">
                <wp:posOffset>38100</wp:posOffset>
              </wp:positionH>
              <wp:positionV relativeFrom="paragraph">
                <wp:posOffset>-62231</wp:posOffset>
              </wp:positionV>
              <wp:extent cx="5760720" cy="0"/>
              <wp:effectExtent l="0" t="0" r="1143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9pt" to="456.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J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A4fZqlTz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mI0LcAAAABwEAAA8AAABkcnMvZG93bnJldi54bWxMj0FPwkAQhe8m/ofNmHghsKUk&#10;REq3xKi9eRE0Xofu0DZ2Z0t3geqvd4wHPb55k/e+l29G16kzDaH1bGA+S0ARV962XBt43ZXTO1Ah&#10;IlvsPJOBTwqwKa6vcsysv/ALnbexVhLCIUMDTYx9pnWoGnIYZr4nFu/gB4dR5FBrO+BFwl2n0yRZ&#10;aoctS0ODPT00VH1sT85AKN/oWH5Nqknyvqg9pcfH5yc05vZmvF+DijTGv2f4wRd0KIRp709sg+oM&#10;LGVJNDBdyQCxV/NFCmr/e9BFrv/zF98AAAD//wMAUEsBAi0AFAAGAAgAAAAhALaDOJL+AAAA4QEA&#10;ABMAAAAAAAAAAAAAAAAAAAAAAFtDb250ZW50X1R5cGVzXS54bWxQSwECLQAUAAYACAAAACEAOP0h&#10;/9YAAACUAQAACwAAAAAAAAAAAAAAAAAvAQAAX3JlbHMvLnJlbHNQSwECLQAUAAYACAAAACEAZBPu&#10;yRMCAAApBAAADgAAAAAAAAAAAAAAAAAuAgAAZHJzL2Uyb0RvYy54bWxQSwECLQAUAAYACAAAACEA&#10;b6YjQtwAAAAHAQAADwAAAAAAAAAAAAAAAABtBAAAZHJzL2Rvd25yZXYueG1sUEsFBgAAAAAEAAQA&#10;8wAAAHYFAAAAAA==&#10;" o:allowincell="f"/>
          </w:pict>
        </mc:Fallback>
      </mc:AlternateContent>
    </w:r>
    <w:r w:rsidRPr="00D96C34">
      <w:rPr>
        <w:b/>
        <w:color w:val="FFFFFF" w:themeColor="background1"/>
        <w:sz w:val="18"/>
        <w:highlight w:val="darkRed"/>
      </w:rPr>
      <w:t>Rhodes Un</w:t>
    </w:r>
    <w:r>
      <w:rPr>
        <w:b/>
        <w:color w:val="FFFFFF" w:themeColor="background1"/>
        <w:sz w:val="18"/>
        <w:highlight w:val="darkRed"/>
      </w:rPr>
      <w:t xml:space="preserve">iversity Medical Scheme Rules </w:t>
    </w:r>
  </w:p>
  <w:p w:rsidR="0034687E" w:rsidRPr="00AF2BCC" w:rsidRDefault="0034687E" w:rsidP="00786C4E">
    <w:pPr>
      <w:pStyle w:val="Footer"/>
      <w:framePr w:wrap="auto" w:vAnchor="text" w:hAnchor="margin" w:xAlign="right" w:y="1"/>
      <w:rPr>
        <w:rStyle w:val="PageNumber"/>
        <w:rFonts w:cs="Arial"/>
        <w:b/>
        <w:color w:val="FFFFFF" w:themeColor="background1"/>
      </w:rPr>
    </w:pPr>
    <w:r w:rsidRPr="00197E55">
      <w:rPr>
        <w:rStyle w:val="PageNumber"/>
        <w:rFonts w:cs="Arial"/>
        <w:color w:val="943634" w:themeColor="accent2" w:themeShade="BF"/>
      </w:rPr>
      <w:t xml:space="preserve">       </w:t>
    </w:r>
    <w:r w:rsidRPr="00197E55">
      <w:rPr>
        <w:rStyle w:val="PageNumber"/>
        <w:rFonts w:cs="Arial"/>
      </w:rPr>
      <w:t xml:space="preserve">    </w:t>
    </w:r>
    <w:r w:rsidRPr="00AF2BCC">
      <w:rPr>
        <w:rStyle w:val="PageNumber"/>
        <w:rFonts w:cs="Arial"/>
        <w:b/>
        <w:color w:val="FFFFFF" w:themeColor="background1"/>
        <w:highlight w:val="darkRed"/>
      </w:rPr>
      <w:fldChar w:fldCharType="begin"/>
    </w:r>
    <w:r w:rsidRPr="00AF2BCC">
      <w:rPr>
        <w:rStyle w:val="PageNumber"/>
        <w:rFonts w:cs="Arial"/>
        <w:b/>
        <w:color w:val="FFFFFF" w:themeColor="background1"/>
        <w:highlight w:val="darkRed"/>
      </w:rPr>
      <w:instrText xml:space="preserve">PAGE  </w:instrText>
    </w:r>
    <w:r w:rsidRPr="00AF2BCC">
      <w:rPr>
        <w:rStyle w:val="PageNumber"/>
        <w:rFonts w:cs="Arial"/>
        <w:b/>
        <w:color w:val="FFFFFF" w:themeColor="background1"/>
        <w:highlight w:val="darkRed"/>
      </w:rPr>
      <w:fldChar w:fldCharType="separate"/>
    </w:r>
    <w:r w:rsidR="004D08F1">
      <w:rPr>
        <w:rStyle w:val="PageNumber"/>
        <w:rFonts w:cs="Arial"/>
        <w:b/>
        <w:noProof/>
        <w:color w:val="FFFFFF" w:themeColor="background1"/>
        <w:highlight w:val="darkRed"/>
      </w:rPr>
      <w:t>79</w:t>
    </w:r>
    <w:r w:rsidRPr="00AF2BCC">
      <w:rPr>
        <w:rStyle w:val="PageNumber"/>
        <w:rFonts w:cs="Arial"/>
        <w:b/>
        <w:color w:val="FFFFFF" w:themeColor="background1"/>
        <w:highlight w:val="darkRed"/>
      </w:rPr>
      <w:fldChar w:fldCharType="end"/>
    </w:r>
  </w:p>
  <w:p w:rsidR="0034687E" w:rsidRPr="00786C4E" w:rsidRDefault="0034687E" w:rsidP="00786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7E" w:rsidRDefault="0034687E">
      <w:r>
        <w:separator/>
      </w:r>
    </w:p>
  </w:footnote>
  <w:footnote w:type="continuationSeparator" w:id="0">
    <w:p w:rsidR="0034687E" w:rsidRDefault="0034687E">
      <w:r>
        <w:continuationSeparator/>
      </w:r>
    </w:p>
  </w:footnote>
  <w:footnote w:id="1">
    <w:p w:rsidR="0034687E" w:rsidRPr="006B67FE" w:rsidRDefault="0034687E">
      <w:pPr>
        <w:pStyle w:val="FootnoteText"/>
      </w:pPr>
      <w:r w:rsidRPr="006B67FE">
        <w:rPr>
          <w:rStyle w:val="FootnoteReference"/>
          <w:rFonts w:cs="Arial"/>
        </w:rPr>
        <w:footnoteRef/>
      </w:r>
      <w:r w:rsidRPr="006B67FE">
        <w:t xml:space="preserve"> </w:t>
      </w:r>
      <w:r w:rsidRPr="006B67FE">
        <w:rPr>
          <w:sz w:val="18"/>
          <w:szCs w:val="18"/>
          <w:lang w:val="en-US"/>
        </w:rPr>
        <w:t>Ref: Child Care Act [No 74 of 1983]; Welfare Laws Amendment Act [No 106 of 1997]; Criminal Procedure Act [No 51 of 1977] [s290]</w:t>
      </w:r>
    </w:p>
  </w:footnote>
  <w:footnote w:id="2">
    <w:p w:rsidR="0034687E" w:rsidRPr="00862C20" w:rsidRDefault="0034687E">
      <w:pPr>
        <w:pStyle w:val="FootnoteText"/>
        <w:rPr>
          <w:sz w:val="18"/>
        </w:rPr>
      </w:pPr>
      <w:r w:rsidRPr="00862C20">
        <w:rPr>
          <w:rStyle w:val="FootnoteReference"/>
          <w:sz w:val="18"/>
        </w:rPr>
        <w:footnoteRef/>
      </w:r>
      <w:r w:rsidRPr="00862C20">
        <w:rPr>
          <w:sz w:val="18"/>
        </w:rPr>
        <w:t xml:space="preserve"> Marriage Act (Act 25 of 1961); Recognition of Customary Marriages Act (Act 120 of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Default="0034687E">
    <w:pPr>
      <w:pStyle w:val="Header"/>
      <w:rPr>
        <w:b/>
        <w:bCs/>
        <w:sz w:val="22"/>
        <w:szCs w:val="22"/>
      </w:rPr>
    </w:pPr>
    <w:r>
      <w:rPr>
        <w:b/>
        <w:bCs/>
        <w:sz w:val="22"/>
        <w:szCs w:val="22"/>
      </w:rPr>
      <w:t>ARANDA MEDICAL SCHEME : RULES</w:t>
    </w:r>
    <w:r>
      <w:rPr>
        <w:b/>
        <w:bCs/>
        <w:sz w:val="22"/>
        <w:szCs w:val="22"/>
      </w:rPr>
      <w:tab/>
    </w:r>
  </w:p>
  <w:p w:rsidR="0034687E" w:rsidRDefault="0034687E">
    <w:pPr>
      <w:pStyle w:val="Header"/>
      <w:pBdr>
        <w:bottom w:val="single" w:sz="4" w:space="1" w:color="auto"/>
      </w:pBdr>
      <w:rPr>
        <w:rFonts w:ascii="Century Gothic" w:hAnsi="Century Gothic" w:cs="Century Gothic"/>
        <w:b/>
        <w:bCs/>
        <w:sz w:val="22"/>
        <w:szCs w:val="22"/>
      </w:rPr>
    </w:pPr>
  </w:p>
  <w:p w:rsidR="0034687E" w:rsidRDefault="00346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Default="0034687E">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Default="0034687E">
    <w:pPr>
      <w:pStyle w:val="Header"/>
      <w:framePr w:wrap="auto" w:vAnchor="text" w:hAnchor="margin" w:xAlign="right" w:y="1"/>
      <w:jc w:val="right"/>
      <w:rPr>
        <w:rStyle w:val="PageNumber"/>
        <w:rFonts w:cs="Arial"/>
      </w:rPr>
    </w:pPr>
  </w:p>
  <w:p w:rsidR="0034687E" w:rsidRDefault="0034687E">
    <w:pPr>
      <w:pStyle w:val="Header"/>
      <w:ind w:right="360"/>
      <w:jc w:val="center"/>
      <w:rPr>
        <w:b/>
        <w:bCs/>
      </w:rPr>
    </w:pPr>
    <w:r>
      <w:rPr>
        <w:b/>
        <w:bCs/>
      </w:rPr>
      <w:t xml:space="preserve">RHODES </w:t>
    </w:r>
    <w:r w:rsidRPr="00FC1E01">
      <w:rPr>
        <w:b/>
        <w:bCs/>
      </w:rPr>
      <w:t>U</w:t>
    </w:r>
    <w:r>
      <w:rPr>
        <w:b/>
        <w:bCs/>
      </w:rPr>
      <w:t>NIVERSITY MEDICAL SCHEME RULES</w:t>
    </w:r>
  </w:p>
  <w:p w:rsidR="0034687E" w:rsidRDefault="0034687E">
    <w:pPr>
      <w:pStyle w:val="Header"/>
    </w:pPr>
    <w:r>
      <w:rPr>
        <w:noProof/>
        <w:lang w:eastAsia="en-ZA"/>
      </w:rPr>
      <mc:AlternateContent>
        <mc:Choice Requires="wps">
          <w:drawing>
            <wp:anchor distT="4294967295" distB="4294967295" distL="114300" distR="114300" simplePos="0" relativeHeight="251654144" behindDoc="0" locked="0" layoutInCell="0" allowOverlap="1">
              <wp:simplePos x="0" y="0"/>
              <wp:positionH relativeFrom="column">
                <wp:posOffset>37465</wp:posOffset>
              </wp:positionH>
              <wp:positionV relativeFrom="paragraph">
                <wp:posOffset>80644</wp:posOffset>
              </wp:positionV>
              <wp:extent cx="5760720" cy="0"/>
              <wp:effectExtent l="0" t="0" r="11430" b="1905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6.35pt" to="45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NG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9GmWPk1ANTr4ElIMicY6/4nrDgWjxBJIR2By2jofiJBiCAn3KL0R&#10;Uka1pUI9lDudTGOC01Kw4Axhzh72lbToRMK8xC9WBZ7HMKuPikWwlhO2vtmeCHm14XKpAh6UAnRu&#10;1nUgfizSxXq+nuejfDJbj/K0rkcfN1U+mm2yp2n9oa6qOvsZqGV50QrGuArshuHM8r8T//ZMrmN1&#10;H897G5K36LFfQHb4R9JRyyDfdRD2ml12dtAY5jEG395OGPjHPdiPL3z1CwAA//8DAFBLAwQUAAYA&#10;CAAAACEAdO7SkNoAAAAHAQAADwAAAGRycy9kb3ducmV2LnhtbEyOy07DMBBF90j8gzVIbCrqJBWP&#10;hjgVArJj0wJiO42HJCIep7HbBr6eQSxgeR+69xSryfXqQGPoPBtI5wko4trbjhsDL8/VxQ2oEJEt&#10;9p7JwCcFWJWnJwXm1h95TYdNbJSMcMjRQBvjkGsd6pYchrkfiCV796PDKHJstB3xKOOu11mSXGmH&#10;HctDiwPdt1R/bPbOQKheaVd9zepZ8rZoPGW7h6dHNOb8bLq7BRVpin9l+MEXdCiFaev3bIPqDVwu&#10;pSh2dg1K4mW6SEFtfw1dFvo/f/kNAAD//wMAUEsBAi0AFAAGAAgAAAAhALaDOJL+AAAA4QEAABMA&#10;AAAAAAAAAAAAAAAAAAAAAFtDb250ZW50X1R5cGVzXS54bWxQSwECLQAUAAYACAAAACEAOP0h/9YA&#10;AACUAQAACwAAAAAAAAAAAAAAAAAvAQAAX3JlbHMvLnJlbHNQSwECLQAUAAYACAAAACEA1qnjRhIC&#10;AAApBAAADgAAAAAAAAAAAAAAAAAuAgAAZHJzL2Uyb0RvYy54bWxQSwECLQAUAAYACAAAACEAdO7S&#10;kNoAAAAHAQAADwAAAAAAAAAAAAAAAABsBAAAZHJzL2Rvd25yZXYueG1sUEsFBgAAAAAEAAQA8wAA&#10;AHMFAAAAAA==&#10;" o:allowincell="f"/>
          </w:pict>
        </mc:Fallback>
      </mc:AlternateContent>
    </w:r>
  </w:p>
  <w:p w:rsidR="0034687E" w:rsidRDefault="003468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Default="003468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Default="0034687E">
    <w:pPr>
      <w:pStyle w:val="Header"/>
    </w:pPr>
  </w:p>
  <w:p w:rsidR="0034687E" w:rsidRDefault="0034687E">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Default="003468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E" w:rsidRDefault="00346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296503"/>
    <w:multiLevelType w:val="singleLevel"/>
    <w:tmpl w:val="E8943246"/>
    <w:lvl w:ilvl="0">
      <w:start w:val="1"/>
      <w:numFmt w:val="lowerLetter"/>
      <w:lvlText w:val="%1)"/>
      <w:lvlJc w:val="left"/>
      <w:pPr>
        <w:tabs>
          <w:tab w:val="num" w:pos="570"/>
        </w:tabs>
        <w:ind w:left="570" w:hanging="360"/>
      </w:pPr>
      <w:rPr>
        <w:rFonts w:cs="Times New Roman" w:hint="default"/>
      </w:rPr>
    </w:lvl>
  </w:abstractNum>
  <w:abstractNum w:abstractNumId="2">
    <w:nsid w:val="035160A7"/>
    <w:multiLevelType w:val="singleLevel"/>
    <w:tmpl w:val="084A429C"/>
    <w:lvl w:ilvl="0">
      <w:start w:val="1"/>
      <w:numFmt w:val="decimal"/>
      <w:lvlText w:val="%1. "/>
      <w:lvlJc w:val="left"/>
      <w:pPr>
        <w:tabs>
          <w:tab w:val="num" w:pos="0"/>
        </w:tabs>
        <w:ind w:left="643" w:hanging="283"/>
      </w:pPr>
      <w:rPr>
        <w:rFonts w:ascii="Arial" w:hAnsi="Arial" w:cs="Arial" w:hint="default"/>
        <w:b w:val="0"/>
        <w:bCs w:val="0"/>
        <w:i w:val="0"/>
        <w:iCs w:val="0"/>
        <w:sz w:val="18"/>
        <w:szCs w:val="18"/>
      </w:rPr>
    </w:lvl>
  </w:abstractNum>
  <w:abstractNum w:abstractNumId="3">
    <w:nsid w:val="06604DE0"/>
    <w:multiLevelType w:val="hybridMultilevel"/>
    <w:tmpl w:val="A96E88F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434815"/>
    <w:multiLevelType w:val="multilevel"/>
    <w:tmpl w:val="1ED090A4"/>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69"/>
        </w:tabs>
        <w:ind w:left="1069" w:hanging="360"/>
      </w:pPr>
      <w:rPr>
        <w:rFonts w:cs="Times New Roman" w:hint="default"/>
        <w:b/>
      </w:rPr>
    </w:lvl>
    <w:lvl w:ilvl="2">
      <w:start w:val="1"/>
      <w:numFmt w:val="decimal"/>
      <w:lvlText w:val="%1.%2.%3"/>
      <w:lvlJc w:val="left"/>
      <w:pPr>
        <w:tabs>
          <w:tab w:val="num" w:pos="2138"/>
        </w:tabs>
        <w:ind w:left="2138" w:hanging="720"/>
      </w:pPr>
      <w:rPr>
        <w:rFonts w:cs="Times New Roman" w:hint="default"/>
        <w:b/>
      </w:rPr>
    </w:lvl>
    <w:lvl w:ilvl="3">
      <w:start w:val="1"/>
      <w:numFmt w:val="decimal"/>
      <w:lvlText w:val="%1.%2.%3.%4"/>
      <w:lvlJc w:val="left"/>
      <w:pPr>
        <w:tabs>
          <w:tab w:val="num" w:pos="2847"/>
        </w:tabs>
        <w:ind w:left="2847" w:hanging="720"/>
      </w:pPr>
      <w:rPr>
        <w:rFonts w:cs="Times New Roman" w:hint="default"/>
        <w:b/>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625"/>
        </w:tabs>
        <w:ind w:left="4625" w:hanging="1080"/>
      </w:pPr>
      <w:rPr>
        <w:rFonts w:cs="Times New Roman" w:hint="default"/>
        <w:b/>
      </w:rPr>
    </w:lvl>
    <w:lvl w:ilvl="6">
      <w:start w:val="1"/>
      <w:numFmt w:val="decimal"/>
      <w:lvlText w:val="%1.%2.%3.%4.%5.%6.%7"/>
      <w:lvlJc w:val="left"/>
      <w:pPr>
        <w:tabs>
          <w:tab w:val="num" w:pos="5694"/>
        </w:tabs>
        <w:ind w:left="5694" w:hanging="1440"/>
      </w:pPr>
      <w:rPr>
        <w:rFonts w:cs="Times New Roman" w:hint="default"/>
        <w:b/>
      </w:rPr>
    </w:lvl>
    <w:lvl w:ilvl="7">
      <w:start w:val="1"/>
      <w:numFmt w:val="decimal"/>
      <w:lvlText w:val="%1.%2.%3.%4.%5.%6.%7.%8"/>
      <w:lvlJc w:val="left"/>
      <w:pPr>
        <w:tabs>
          <w:tab w:val="num" w:pos="6403"/>
        </w:tabs>
        <w:ind w:left="6403" w:hanging="1440"/>
      </w:pPr>
      <w:rPr>
        <w:rFonts w:cs="Times New Roman" w:hint="default"/>
        <w:b/>
      </w:rPr>
    </w:lvl>
    <w:lvl w:ilvl="8">
      <w:start w:val="1"/>
      <w:numFmt w:val="decimal"/>
      <w:lvlText w:val="%1.%2.%3.%4.%5.%6.%7.%8.%9"/>
      <w:lvlJc w:val="left"/>
      <w:pPr>
        <w:tabs>
          <w:tab w:val="num" w:pos="7472"/>
        </w:tabs>
        <w:ind w:left="7472" w:hanging="1800"/>
      </w:pPr>
      <w:rPr>
        <w:rFonts w:cs="Times New Roman" w:hint="default"/>
        <w:b/>
      </w:rPr>
    </w:lvl>
  </w:abstractNum>
  <w:abstractNum w:abstractNumId="5">
    <w:nsid w:val="0DF81453"/>
    <w:multiLevelType w:val="singleLevel"/>
    <w:tmpl w:val="AC4C606C"/>
    <w:lvl w:ilvl="0">
      <w:start w:val="1"/>
      <w:numFmt w:val="lowerLetter"/>
      <w:lvlText w:val="%1)"/>
      <w:lvlJc w:val="left"/>
      <w:pPr>
        <w:tabs>
          <w:tab w:val="num" w:pos="485"/>
        </w:tabs>
        <w:ind w:left="485" w:hanging="360"/>
      </w:pPr>
      <w:rPr>
        <w:rFonts w:cs="Times New Roman" w:hint="default"/>
      </w:rPr>
    </w:lvl>
  </w:abstractNum>
  <w:abstractNum w:abstractNumId="6">
    <w:nsid w:val="0E285A00"/>
    <w:multiLevelType w:val="multilevel"/>
    <w:tmpl w:val="E72AFA2A"/>
    <w:lvl w:ilvl="0">
      <w:start w:val="7"/>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1425"/>
        </w:tabs>
        <w:ind w:left="1425" w:hanging="705"/>
      </w:pPr>
      <w:rPr>
        <w:rFonts w:cs="Times New Roman" w:hint="default"/>
        <w:b/>
        <w:bCs/>
        <w:i w:val="0"/>
        <w:iCs w:val="0"/>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7">
    <w:nsid w:val="11CF66DB"/>
    <w:multiLevelType w:val="multilevel"/>
    <w:tmpl w:val="85C0B87E"/>
    <w:lvl w:ilvl="0">
      <w:start w:val="2"/>
      <w:numFmt w:val="decimal"/>
      <w:lvlText w:val="%1."/>
      <w:lvlJc w:val="left"/>
      <w:pPr>
        <w:ind w:left="360" w:hanging="360"/>
      </w:pPr>
      <w:rPr>
        <w:rFonts w:cs="Times New Roman" w:hint="default"/>
      </w:rPr>
    </w:lvl>
    <w:lvl w:ilvl="1">
      <w:start w:val="7"/>
      <w:numFmt w:val="decimal"/>
      <w:isLgl/>
      <w:lvlText w:val="%1.%2"/>
      <w:lvlJc w:val="left"/>
      <w:pPr>
        <w:ind w:left="1211" w:hanging="360"/>
      </w:pPr>
      <w:rPr>
        <w:rFonts w:cs="Times New Roman" w:hint="default"/>
        <w:b/>
        <w:bCs/>
      </w:rPr>
    </w:lvl>
    <w:lvl w:ilvl="2">
      <w:start w:val="1"/>
      <w:numFmt w:val="lowerLetter"/>
      <w:lvlText w:val="(%3)"/>
      <w:lvlJc w:val="left"/>
      <w:pPr>
        <w:ind w:left="2422" w:hanging="720"/>
      </w:pPr>
      <w:rPr>
        <w:rFonts w:cs="Times New Roman" w:hint="default"/>
        <w:b w:val="0"/>
        <w:bCs w:val="0"/>
      </w:rPr>
    </w:lvl>
    <w:lvl w:ilvl="3">
      <w:start w:val="1"/>
      <w:numFmt w:val="decimal"/>
      <w:isLgl/>
      <w:lvlText w:val="%1.%2.%3.%4"/>
      <w:lvlJc w:val="left"/>
      <w:pPr>
        <w:ind w:left="3273" w:hanging="720"/>
      </w:pPr>
      <w:rPr>
        <w:rFonts w:cs="Times New Roman" w:hint="default"/>
        <w:b/>
        <w:bCs/>
      </w:rPr>
    </w:lvl>
    <w:lvl w:ilvl="4">
      <w:start w:val="1"/>
      <w:numFmt w:val="decimal"/>
      <w:isLgl/>
      <w:lvlText w:val="%1.%2.%3.%4.%5"/>
      <w:lvlJc w:val="left"/>
      <w:pPr>
        <w:ind w:left="4484" w:hanging="1080"/>
      </w:pPr>
      <w:rPr>
        <w:rFonts w:cs="Times New Roman" w:hint="default"/>
        <w:b/>
        <w:bCs/>
      </w:rPr>
    </w:lvl>
    <w:lvl w:ilvl="5">
      <w:start w:val="1"/>
      <w:numFmt w:val="decimal"/>
      <w:isLgl/>
      <w:lvlText w:val="%1.%2.%3.%4.%5.%6"/>
      <w:lvlJc w:val="left"/>
      <w:pPr>
        <w:ind w:left="5335" w:hanging="1080"/>
      </w:pPr>
      <w:rPr>
        <w:rFonts w:cs="Times New Roman" w:hint="default"/>
        <w:b/>
        <w:bCs/>
      </w:rPr>
    </w:lvl>
    <w:lvl w:ilvl="6">
      <w:start w:val="1"/>
      <w:numFmt w:val="decimal"/>
      <w:isLgl/>
      <w:lvlText w:val="%1.%2.%3.%4.%5.%6.%7"/>
      <w:lvlJc w:val="left"/>
      <w:pPr>
        <w:ind w:left="6546" w:hanging="1440"/>
      </w:pPr>
      <w:rPr>
        <w:rFonts w:cs="Times New Roman" w:hint="default"/>
        <w:b/>
        <w:bCs/>
      </w:rPr>
    </w:lvl>
    <w:lvl w:ilvl="7">
      <w:start w:val="1"/>
      <w:numFmt w:val="decimal"/>
      <w:isLgl/>
      <w:lvlText w:val="%1.%2.%3.%4.%5.%6.%7.%8"/>
      <w:lvlJc w:val="left"/>
      <w:pPr>
        <w:ind w:left="7397" w:hanging="1440"/>
      </w:pPr>
      <w:rPr>
        <w:rFonts w:cs="Times New Roman" w:hint="default"/>
        <w:b/>
        <w:bCs/>
      </w:rPr>
    </w:lvl>
    <w:lvl w:ilvl="8">
      <w:start w:val="1"/>
      <w:numFmt w:val="decimal"/>
      <w:isLgl/>
      <w:lvlText w:val="%1.%2.%3.%4.%5.%6.%7.%8.%9"/>
      <w:lvlJc w:val="left"/>
      <w:pPr>
        <w:ind w:left="8608" w:hanging="1800"/>
      </w:pPr>
      <w:rPr>
        <w:rFonts w:cs="Times New Roman" w:hint="default"/>
        <w:b/>
        <w:bCs/>
      </w:rPr>
    </w:lvl>
  </w:abstractNum>
  <w:abstractNum w:abstractNumId="8">
    <w:nsid w:val="14327BB8"/>
    <w:multiLevelType w:val="singleLevel"/>
    <w:tmpl w:val="3AE60F22"/>
    <w:lvl w:ilvl="0">
      <w:start w:val="1"/>
      <w:numFmt w:val="decimal"/>
      <w:lvlText w:val="%1."/>
      <w:legacy w:legacy="1" w:legacySpace="0" w:legacyIndent="360"/>
      <w:lvlJc w:val="left"/>
      <w:pPr>
        <w:ind w:left="759" w:hanging="360"/>
      </w:pPr>
      <w:rPr>
        <w:rFonts w:cs="Times New Roman"/>
      </w:rPr>
    </w:lvl>
  </w:abstractNum>
  <w:abstractNum w:abstractNumId="9">
    <w:nsid w:val="1482691B"/>
    <w:multiLevelType w:val="multilevel"/>
    <w:tmpl w:val="1B26E900"/>
    <w:lvl w:ilvl="0">
      <w:start w:val="3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1080"/>
        </w:tabs>
        <w:ind w:left="1080" w:hanging="36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10">
    <w:nsid w:val="154B1B92"/>
    <w:multiLevelType w:val="multilevel"/>
    <w:tmpl w:val="3DBCDEDA"/>
    <w:lvl w:ilvl="0">
      <w:start w:val="24"/>
      <w:numFmt w:val="decimal"/>
      <w:lvlText w:val="%1"/>
      <w:lvlJc w:val="left"/>
      <w:pPr>
        <w:tabs>
          <w:tab w:val="num" w:pos="705"/>
        </w:tabs>
        <w:ind w:left="705" w:hanging="705"/>
      </w:pPr>
      <w:rPr>
        <w:rFonts w:cs="Times New Roman" w:hint="default"/>
        <w:b/>
        <w:bCs/>
      </w:rPr>
    </w:lvl>
    <w:lvl w:ilvl="1">
      <w:start w:val="6"/>
      <w:numFmt w:val="decimal"/>
      <w:lvlText w:val="%1.%2"/>
      <w:lvlJc w:val="left"/>
      <w:pPr>
        <w:tabs>
          <w:tab w:val="num" w:pos="1425"/>
        </w:tabs>
        <w:ind w:left="1425" w:hanging="705"/>
      </w:pPr>
      <w:rPr>
        <w:rFonts w:cs="Times New Roman" w:hint="default"/>
        <w:b/>
        <w:bCs/>
        <w:i w:val="0"/>
        <w:iCs w:val="0"/>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11">
    <w:nsid w:val="15A50EF2"/>
    <w:multiLevelType w:val="multilevel"/>
    <w:tmpl w:val="7554746C"/>
    <w:lvl w:ilvl="0">
      <w:start w:val="1"/>
      <w:numFmt w:val="lowerLetter"/>
      <w:lvlText w:val="%1)"/>
      <w:lvlJc w:val="left"/>
      <w:pPr>
        <w:tabs>
          <w:tab w:val="num" w:pos="405"/>
        </w:tabs>
        <w:ind w:left="405" w:hanging="360"/>
      </w:pPr>
      <w:rPr>
        <w:rFonts w:cs="Times New Roman" w:hint="default"/>
      </w:rPr>
    </w:lvl>
    <w:lvl w:ilvl="1">
      <w:start w:val="2"/>
      <w:numFmt w:val="decimal"/>
      <w:isLgl/>
      <w:lvlText w:val="%1.%2"/>
      <w:lvlJc w:val="left"/>
      <w:pPr>
        <w:tabs>
          <w:tab w:val="num" w:pos="1440"/>
        </w:tabs>
        <w:ind w:left="1440" w:hanging="600"/>
      </w:pPr>
      <w:rPr>
        <w:rFonts w:cs="Times New Roman" w:hint="default"/>
        <w:b/>
        <w:bCs/>
      </w:rPr>
    </w:lvl>
    <w:lvl w:ilvl="2">
      <w:start w:val="1"/>
      <w:numFmt w:val="decimal"/>
      <w:isLgl/>
      <w:lvlText w:val="%1.%2.%3"/>
      <w:lvlJc w:val="left"/>
      <w:pPr>
        <w:tabs>
          <w:tab w:val="num" w:pos="2400"/>
        </w:tabs>
        <w:ind w:left="2400" w:hanging="720"/>
      </w:pPr>
      <w:rPr>
        <w:rFonts w:cs="Times New Roman" w:hint="default"/>
        <w:b/>
        <w:bCs/>
      </w:rPr>
    </w:lvl>
    <w:lvl w:ilvl="3">
      <w:start w:val="1"/>
      <w:numFmt w:val="decimal"/>
      <w:isLgl/>
      <w:lvlText w:val="%1.%2.%3.%4"/>
      <w:lvlJc w:val="left"/>
      <w:pPr>
        <w:tabs>
          <w:tab w:val="num" w:pos="3240"/>
        </w:tabs>
        <w:ind w:left="3240" w:hanging="720"/>
      </w:pPr>
      <w:rPr>
        <w:rFonts w:cs="Times New Roman" w:hint="default"/>
        <w:b/>
        <w:bCs/>
      </w:rPr>
    </w:lvl>
    <w:lvl w:ilvl="4">
      <w:start w:val="1"/>
      <w:numFmt w:val="decimal"/>
      <w:isLgl/>
      <w:lvlText w:val="%1.%2.%3.%4.%5"/>
      <w:lvlJc w:val="left"/>
      <w:pPr>
        <w:tabs>
          <w:tab w:val="num" w:pos="4440"/>
        </w:tabs>
        <w:ind w:left="4440" w:hanging="1080"/>
      </w:pPr>
      <w:rPr>
        <w:rFonts w:cs="Times New Roman" w:hint="default"/>
        <w:b/>
        <w:bCs/>
      </w:rPr>
    </w:lvl>
    <w:lvl w:ilvl="5">
      <w:start w:val="1"/>
      <w:numFmt w:val="decimal"/>
      <w:isLgl/>
      <w:lvlText w:val="%1.%2.%3.%4.%5.%6"/>
      <w:lvlJc w:val="left"/>
      <w:pPr>
        <w:tabs>
          <w:tab w:val="num" w:pos="5280"/>
        </w:tabs>
        <w:ind w:left="5280" w:hanging="1080"/>
      </w:pPr>
      <w:rPr>
        <w:rFonts w:cs="Times New Roman" w:hint="default"/>
        <w:b/>
        <w:bCs/>
      </w:rPr>
    </w:lvl>
    <w:lvl w:ilvl="6">
      <w:start w:val="1"/>
      <w:numFmt w:val="decimal"/>
      <w:isLgl/>
      <w:lvlText w:val="%1.%2.%3.%4.%5.%6.%7"/>
      <w:lvlJc w:val="left"/>
      <w:pPr>
        <w:tabs>
          <w:tab w:val="num" w:pos="6480"/>
        </w:tabs>
        <w:ind w:left="6480" w:hanging="1440"/>
      </w:pPr>
      <w:rPr>
        <w:rFonts w:cs="Times New Roman" w:hint="default"/>
        <w:b/>
        <w:bCs/>
      </w:rPr>
    </w:lvl>
    <w:lvl w:ilvl="7">
      <w:start w:val="1"/>
      <w:numFmt w:val="decimal"/>
      <w:isLgl/>
      <w:lvlText w:val="%1.%2.%3.%4.%5.%6.%7.%8"/>
      <w:lvlJc w:val="left"/>
      <w:pPr>
        <w:tabs>
          <w:tab w:val="num" w:pos="7320"/>
        </w:tabs>
        <w:ind w:left="7320" w:hanging="1440"/>
      </w:pPr>
      <w:rPr>
        <w:rFonts w:cs="Times New Roman" w:hint="default"/>
        <w:b/>
        <w:bCs/>
      </w:rPr>
    </w:lvl>
    <w:lvl w:ilvl="8">
      <w:start w:val="1"/>
      <w:numFmt w:val="decimal"/>
      <w:isLgl/>
      <w:lvlText w:val="%1.%2.%3.%4.%5.%6.%7.%8.%9"/>
      <w:lvlJc w:val="left"/>
      <w:pPr>
        <w:tabs>
          <w:tab w:val="num" w:pos="8520"/>
        </w:tabs>
        <w:ind w:left="8520" w:hanging="1800"/>
      </w:pPr>
      <w:rPr>
        <w:rFonts w:cs="Times New Roman" w:hint="default"/>
        <w:b/>
        <w:bCs/>
      </w:rPr>
    </w:lvl>
  </w:abstractNum>
  <w:abstractNum w:abstractNumId="12">
    <w:nsid w:val="17177079"/>
    <w:multiLevelType w:val="multilevel"/>
    <w:tmpl w:val="ED0ED0B0"/>
    <w:lvl w:ilvl="0">
      <w:start w:val="4"/>
      <w:numFmt w:val="decimal"/>
      <w:lvlText w:val="%1"/>
      <w:lvlJc w:val="left"/>
      <w:pPr>
        <w:tabs>
          <w:tab w:val="num" w:pos="705"/>
        </w:tabs>
        <w:ind w:left="705" w:hanging="705"/>
      </w:pPr>
      <w:rPr>
        <w:rFonts w:cs="Times New Roman" w:hint="default"/>
        <w:b/>
        <w:bCs/>
      </w:rPr>
    </w:lvl>
    <w:lvl w:ilvl="1">
      <w:start w:val="4"/>
      <w:numFmt w:val="decimal"/>
      <w:lvlText w:val="%1.%2"/>
      <w:lvlJc w:val="left"/>
      <w:pPr>
        <w:tabs>
          <w:tab w:val="num" w:pos="1425"/>
        </w:tabs>
        <w:ind w:left="1425" w:hanging="705"/>
      </w:pPr>
      <w:rPr>
        <w:rFonts w:cs="Times New Roman" w:hint="default"/>
        <w:b/>
        <w:bCs/>
        <w:i w:val="0"/>
      </w:rPr>
    </w:lvl>
    <w:lvl w:ilvl="2">
      <w:start w:val="1"/>
      <w:numFmt w:val="decimal"/>
      <w:lvlText w:val="%1.%2.%3"/>
      <w:lvlJc w:val="left"/>
      <w:pPr>
        <w:tabs>
          <w:tab w:val="num" w:pos="2160"/>
        </w:tabs>
        <w:ind w:left="2160" w:hanging="720"/>
      </w:pPr>
      <w:rPr>
        <w:rFonts w:cs="Times New Roman" w:hint="default"/>
        <w:b/>
        <w:bCs/>
      </w:rPr>
    </w:lvl>
    <w:lvl w:ilvl="3">
      <w:start w:val="1"/>
      <w:numFmt w:val="bullet"/>
      <w:lvlText w:val=""/>
      <w:lvlJc w:val="left"/>
      <w:pPr>
        <w:tabs>
          <w:tab w:val="num" w:pos="2880"/>
        </w:tabs>
        <w:ind w:left="2880" w:hanging="720"/>
      </w:pPr>
      <w:rPr>
        <w:rFonts w:ascii="Symbol" w:hAnsi="Symbol"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13">
    <w:nsid w:val="18BB6E19"/>
    <w:multiLevelType w:val="multilevel"/>
    <w:tmpl w:val="FA08CF34"/>
    <w:lvl w:ilvl="0">
      <w:start w:val="1"/>
      <w:numFmt w:val="decimal"/>
      <w:lvlText w:val="%1"/>
      <w:lvlJc w:val="left"/>
      <w:pPr>
        <w:tabs>
          <w:tab w:val="num" w:pos="585"/>
        </w:tabs>
        <w:ind w:left="585" w:hanging="585"/>
      </w:pPr>
      <w:rPr>
        <w:rFonts w:cs="Times New Roman" w:hint="default"/>
        <w:b/>
        <w:bCs/>
      </w:rPr>
    </w:lvl>
    <w:lvl w:ilvl="1">
      <w:start w:val="9"/>
      <w:numFmt w:val="decimal"/>
      <w:lvlText w:val="%1.%2"/>
      <w:lvlJc w:val="left"/>
      <w:pPr>
        <w:tabs>
          <w:tab w:val="num" w:pos="1452"/>
        </w:tabs>
        <w:ind w:left="1452" w:hanging="585"/>
      </w:pPr>
      <w:rPr>
        <w:rFonts w:cs="Times New Roman" w:hint="default"/>
        <w:b/>
        <w:bCs/>
      </w:rPr>
    </w:lvl>
    <w:lvl w:ilvl="2">
      <w:start w:val="1"/>
      <w:numFmt w:val="decimal"/>
      <w:lvlText w:val="%1.%2.%3"/>
      <w:lvlJc w:val="left"/>
      <w:pPr>
        <w:tabs>
          <w:tab w:val="num" w:pos="2454"/>
        </w:tabs>
        <w:ind w:left="2454" w:hanging="720"/>
      </w:pPr>
      <w:rPr>
        <w:rFonts w:cs="Times New Roman" w:hint="default"/>
        <w:b/>
        <w:bCs/>
      </w:rPr>
    </w:lvl>
    <w:lvl w:ilvl="3">
      <w:start w:val="1"/>
      <w:numFmt w:val="decimal"/>
      <w:lvlText w:val="%1.%2.%3.%4"/>
      <w:lvlJc w:val="left"/>
      <w:pPr>
        <w:tabs>
          <w:tab w:val="num" w:pos="3321"/>
        </w:tabs>
        <w:ind w:left="3321" w:hanging="720"/>
      </w:pPr>
      <w:rPr>
        <w:rFonts w:cs="Times New Roman" w:hint="default"/>
        <w:b/>
        <w:bCs/>
      </w:rPr>
    </w:lvl>
    <w:lvl w:ilvl="4">
      <w:start w:val="1"/>
      <w:numFmt w:val="decimal"/>
      <w:lvlText w:val="%1.%2.%3.%4.%5"/>
      <w:lvlJc w:val="left"/>
      <w:pPr>
        <w:tabs>
          <w:tab w:val="num" w:pos="4548"/>
        </w:tabs>
        <w:ind w:left="4548" w:hanging="1080"/>
      </w:pPr>
      <w:rPr>
        <w:rFonts w:cs="Times New Roman" w:hint="default"/>
        <w:b/>
        <w:bCs/>
      </w:rPr>
    </w:lvl>
    <w:lvl w:ilvl="5">
      <w:start w:val="1"/>
      <w:numFmt w:val="decimal"/>
      <w:lvlText w:val="%1.%2.%3.%4.%5.%6"/>
      <w:lvlJc w:val="left"/>
      <w:pPr>
        <w:tabs>
          <w:tab w:val="num" w:pos="5415"/>
        </w:tabs>
        <w:ind w:left="5415" w:hanging="1080"/>
      </w:pPr>
      <w:rPr>
        <w:rFonts w:cs="Times New Roman" w:hint="default"/>
        <w:b/>
        <w:bCs/>
      </w:rPr>
    </w:lvl>
    <w:lvl w:ilvl="6">
      <w:start w:val="1"/>
      <w:numFmt w:val="decimal"/>
      <w:lvlText w:val="%1.%2.%3.%4.%5.%6.%7"/>
      <w:lvlJc w:val="left"/>
      <w:pPr>
        <w:tabs>
          <w:tab w:val="num" w:pos="6642"/>
        </w:tabs>
        <w:ind w:left="6642" w:hanging="1440"/>
      </w:pPr>
      <w:rPr>
        <w:rFonts w:cs="Times New Roman" w:hint="default"/>
        <w:b/>
        <w:bCs/>
      </w:rPr>
    </w:lvl>
    <w:lvl w:ilvl="7">
      <w:start w:val="1"/>
      <w:numFmt w:val="decimal"/>
      <w:lvlText w:val="%1.%2.%3.%4.%5.%6.%7.%8"/>
      <w:lvlJc w:val="left"/>
      <w:pPr>
        <w:tabs>
          <w:tab w:val="num" w:pos="7509"/>
        </w:tabs>
        <w:ind w:left="7509" w:hanging="1440"/>
      </w:pPr>
      <w:rPr>
        <w:rFonts w:cs="Times New Roman" w:hint="default"/>
        <w:b/>
        <w:bCs/>
      </w:rPr>
    </w:lvl>
    <w:lvl w:ilvl="8">
      <w:start w:val="1"/>
      <w:numFmt w:val="decimal"/>
      <w:lvlText w:val="%1.%2.%3.%4.%5.%6.%7.%8.%9"/>
      <w:lvlJc w:val="left"/>
      <w:pPr>
        <w:tabs>
          <w:tab w:val="num" w:pos="8736"/>
        </w:tabs>
        <w:ind w:left="8736" w:hanging="1800"/>
      </w:pPr>
      <w:rPr>
        <w:rFonts w:cs="Times New Roman" w:hint="default"/>
        <w:b/>
        <w:bCs/>
      </w:rPr>
    </w:lvl>
  </w:abstractNum>
  <w:abstractNum w:abstractNumId="14">
    <w:nsid w:val="19091770"/>
    <w:multiLevelType w:val="multilevel"/>
    <w:tmpl w:val="A3381F72"/>
    <w:lvl w:ilvl="0">
      <w:start w:val="26"/>
      <w:numFmt w:val="decimal"/>
      <w:lvlText w:val="%1"/>
      <w:lvlJc w:val="left"/>
      <w:pPr>
        <w:tabs>
          <w:tab w:val="num" w:pos="990"/>
        </w:tabs>
        <w:ind w:left="990" w:hanging="990"/>
      </w:pPr>
      <w:rPr>
        <w:rFonts w:cs="Times New Roman" w:hint="default"/>
        <w:b/>
        <w:bCs/>
      </w:rPr>
    </w:lvl>
    <w:lvl w:ilvl="1">
      <w:start w:val="2"/>
      <w:numFmt w:val="decimal"/>
      <w:lvlText w:val="%1.%2"/>
      <w:lvlJc w:val="left"/>
      <w:pPr>
        <w:tabs>
          <w:tab w:val="num" w:pos="1699"/>
        </w:tabs>
        <w:ind w:left="1699" w:hanging="990"/>
      </w:pPr>
      <w:rPr>
        <w:rFonts w:cs="Times New Roman" w:hint="default"/>
        <w:b/>
        <w:bCs/>
      </w:rPr>
    </w:lvl>
    <w:lvl w:ilvl="2">
      <w:start w:val="4"/>
      <w:numFmt w:val="decimal"/>
      <w:lvlText w:val="%1.%2.%3"/>
      <w:lvlJc w:val="left"/>
      <w:pPr>
        <w:tabs>
          <w:tab w:val="num" w:pos="2408"/>
        </w:tabs>
        <w:ind w:left="2408" w:hanging="990"/>
      </w:pPr>
      <w:rPr>
        <w:rFonts w:cs="Times New Roman" w:hint="default"/>
        <w:b/>
        <w:bCs/>
      </w:rPr>
    </w:lvl>
    <w:lvl w:ilvl="3">
      <w:start w:val="1"/>
      <w:numFmt w:val="decimal"/>
      <w:lvlText w:val="%1.%2.%3.%4"/>
      <w:lvlJc w:val="left"/>
      <w:pPr>
        <w:tabs>
          <w:tab w:val="num" w:pos="3117"/>
        </w:tabs>
        <w:ind w:left="3117" w:hanging="990"/>
      </w:pPr>
      <w:rPr>
        <w:rFonts w:cs="Times New Roman" w:hint="default"/>
        <w:b/>
        <w:bCs/>
      </w:rPr>
    </w:lvl>
    <w:lvl w:ilvl="4">
      <w:start w:val="1"/>
      <w:numFmt w:val="decimal"/>
      <w:lvlText w:val="%1.%2.%3.%4.%5"/>
      <w:lvlJc w:val="left"/>
      <w:pPr>
        <w:tabs>
          <w:tab w:val="num" w:pos="3916"/>
        </w:tabs>
        <w:ind w:left="3916" w:hanging="1080"/>
      </w:pPr>
      <w:rPr>
        <w:rFonts w:cs="Times New Roman" w:hint="default"/>
        <w:b/>
        <w:bCs/>
      </w:rPr>
    </w:lvl>
    <w:lvl w:ilvl="5">
      <w:start w:val="1"/>
      <w:numFmt w:val="decimal"/>
      <w:lvlText w:val="%1.%2.%3.%4.%5.%6"/>
      <w:lvlJc w:val="left"/>
      <w:pPr>
        <w:tabs>
          <w:tab w:val="num" w:pos="4625"/>
        </w:tabs>
        <w:ind w:left="4625" w:hanging="1080"/>
      </w:pPr>
      <w:rPr>
        <w:rFonts w:cs="Times New Roman" w:hint="default"/>
        <w:b/>
        <w:bCs/>
      </w:rPr>
    </w:lvl>
    <w:lvl w:ilvl="6">
      <w:start w:val="1"/>
      <w:numFmt w:val="decimal"/>
      <w:lvlText w:val="%1.%2.%3.%4.%5.%6.%7"/>
      <w:lvlJc w:val="left"/>
      <w:pPr>
        <w:tabs>
          <w:tab w:val="num" w:pos="5694"/>
        </w:tabs>
        <w:ind w:left="5694" w:hanging="1440"/>
      </w:pPr>
      <w:rPr>
        <w:rFonts w:cs="Times New Roman" w:hint="default"/>
        <w:b/>
        <w:bCs/>
      </w:rPr>
    </w:lvl>
    <w:lvl w:ilvl="7">
      <w:start w:val="1"/>
      <w:numFmt w:val="decimal"/>
      <w:lvlText w:val="%1.%2.%3.%4.%5.%6.%7.%8"/>
      <w:lvlJc w:val="left"/>
      <w:pPr>
        <w:tabs>
          <w:tab w:val="num" w:pos="6403"/>
        </w:tabs>
        <w:ind w:left="6403" w:hanging="1440"/>
      </w:pPr>
      <w:rPr>
        <w:rFonts w:cs="Times New Roman" w:hint="default"/>
        <w:b/>
        <w:bCs/>
      </w:rPr>
    </w:lvl>
    <w:lvl w:ilvl="8">
      <w:start w:val="1"/>
      <w:numFmt w:val="decimal"/>
      <w:lvlText w:val="%1.%2.%3.%4.%5.%6.%7.%8.%9"/>
      <w:lvlJc w:val="left"/>
      <w:pPr>
        <w:tabs>
          <w:tab w:val="num" w:pos="7472"/>
        </w:tabs>
        <w:ind w:left="7472" w:hanging="1800"/>
      </w:pPr>
      <w:rPr>
        <w:rFonts w:cs="Times New Roman" w:hint="default"/>
        <w:b/>
        <w:bCs/>
      </w:rPr>
    </w:lvl>
  </w:abstractNum>
  <w:abstractNum w:abstractNumId="15">
    <w:nsid w:val="19231C55"/>
    <w:multiLevelType w:val="multilevel"/>
    <w:tmpl w:val="5854EFE8"/>
    <w:lvl w:ilvl="0">
      <w:start w:val="4"/>
      <w:numFmt w:val="decimal"/>
      <w:lvlText w:val="%1"/>
      <w:lvlJc w:val="left"/>
      <w:pPr>
        <w:tabs>
          <w:tab w:val="num" w:pos="600"/>
        </w:tabs>
        <w:ind w:left="600" w:hanging="600"/>
      </w:pPr>
      <w:rPr>
        <w:rFonts w:cs="Times New Roman" w:hint="default"/>
      </w:rPr>
    </w:lvl>
    <w:lvl w:ilvl="1">
      <w:start w:val="18"/>
      <w:numFmt w:val="decimal"/>
      <w:lvlText w:val="%1.%2"/>
      <w:lvlJc w:val="left"/>
      <w:pPr>
        <w:tabs>
          <w:tab w:val="num" w:pos="1320"/>
        </w:tabs>
        <w:ind w:left="1320" w:hanging="600"/>
      </w:pPr>
      <w:rPr>
        <w:rFonts w:cs="Times New Roman" w:hint="default"/>
        <w:b/>
      </w:rPr>
    </w:lvl>
    <w:lvl w:ilvl="2">
      <w:start w:val="4"/>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1CD01948"/>
    <w:multiLevelType w:val="multilevel"/>
    <w:tmpl w:val="3402ACB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b/>
        <w:bCs/>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20187C8A"/>
    <w:multiLevelType w:val="multilevel"/>
    <w:tmpl w:val="E74A903A"/>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1069"/>
        </w:tabs>
        <w:ind w:left="1069" w:hanging="360"/>
      </w:pPr>
      <w:rPr>
        <w:rFonts w:cs="Times New Roman" w:hint="default"/>
        <w:b/>
        <w:bCs/>
        <w:i w:val="0"/>
        <w:iCs w:val="0"/>
      </w:rPr>
    </w:lvl>
    <w:lvl w:ilvl="2">
      <w:start w:val="2"/>
      <w:numFmt w:val="decimal"/>
      <w:lvlText w:val="%1.%2.%3"/>
      <w:lvlJc w:val="left"/>
      <w:pPr>
        <w:tabs>
          <w:tab w:val="num" w:pos="2138"/>
        </w:tabs>
        <w:ind w:left="2138" w:hanging="720"/>
      </w:pPr>
      <w:rPr>
        <w:rFonts w:cs="Times New Roman" w:hint="default"/>
        <w:b/>
        <w:bCs/>
      </w:rPr>
    </w:lvl>
    <w:lvl w:ilvl="3">
      <w:start w:val="1"/>
      <w:numFmt w:val="decimal"/>
      <w:lvlText w:val="%1.%2.%3.%4"/>
      <w:lvlJc w:val="left"/>
      <w:pPr>
        <w:tabs>
          <w:tab w:val="num" w:pos="2847"/>
        </w:tabs>
        <w:ind w:left="2847" w:hanging="720"/>
      </w:pPr>
      <w:rPr>
        <w:rFonts w:cs="Times New Roman" w:hint="default"/>
        <w:b/>
        <w:bCs/>
      </w:rPr>
    </w:lvl>
    <w:lvl w:ilvl="4">
      <w:start w:val="1"/>
      <w:numFmt w:val="decimal"/>
      <w:lvlText w:val="%1.%2.%3.%4.%5"/>
      <w:lvlJc w:val="left"/>
      <w:pPr>
        <w:tabs>
          <w:tab w:val="num" w:pos="3916"/>
        </w:tabs>
        <w:ind w:left="3916" w:hanging="1080"/>
      </w:pPr>
      <w:rPr>
        <w:rFonts w:cs="Times New Roman" w:hint="default"/>
        <w:b/>
        <w:bCs/>
      </w:rPr>
    </w:lvl>
    <w:lvl w:ilvl="5">
      <w:start w:val="1"/>
      <w:numFmt w:val="decimal"/>
      <w:lvlText w:val="%1.%2.%3.%4.%5.%6"/>
      <w:lvlJc w:val="left"/>
      <w:pPr>
        <w:tabs>
          <w:tab w:val="num" w:pos="4625"/>
        </w:tabs>
        <w:ind w:left="4625" w:hanging="1080"/>
      </w:pPr>
      <w:rPr>
        <w:rFonts w:cs="Times New Roman" w:hint="default"/>
        <w:b/>
        <w:bCs/>
      </w:rPr>
    </w:lvl>
    <w:lvl w:ilvl="6">
      <w:start w:val="1"/>
      <w:numFmt w:val="decimal"/>
      <w:lvlText w:val="%1.%2.%3.%4.%5.%6.%7"/>
      <w:lvlJc w:val="left"/>
      <w:pPr>
        <w:tabs>
          <w:tab w:val="num" w:pos="5694"/>
        </w:tabs>
        <w:ind w:left="5694" w:hanging="1440"/>
      </w:pPr>
      <w:rPr>
        <w:rFonts w:cs="Times New Roman" w:hint="default"/>
        <w:b/>
        <w:bCs/>
      </w:rPr>
    </w:lvl>
    <w:lvl w:ilvl="7">
      <w:start w:val="1"/>
      <w:numFmt w:val="decimal"/>
      <w:lvlText w:val="%1.%2.%3.%4.%5.%6.%7.%8"/>
      <w:lvlJc w:val="left"/>
      <w:pPr>
        <w:tabs>
          <w:tab w:val="num" w:pos="6403"/>
        </w:tabs>
        <w:ind w:left="6403" w:hanging="1440"/>
      </w:pPr>
      <w:rPr>
        <w:rFonts w:cs="Times New Roman" w:hint="default"/>
        <w:b/>
        <w:bCs/>
      </w:rPr>
    </w:lvl>
    <w:lvl w:ilvl="8">
      <w:start w:val="1"/>
      <w:numFmt w:val="decimal"/>
      <w:lvlText w:val="%1.%2.%3.%4.%5.%6.%7.%8.%9"/>
      <w:lvlJc w:val="left"/>
      <w:pPr>
        <w:tabs>
          <w:tab w:val="num" w:pos="7472"/>
        </w:tabs>
        <w:ind w:left="7472" w:hanging="1800"/>
      </w:pPr>
      <w:rPr>
        <w:rFonts w:cs="Times New Roman" w:hint="default"/>
        <w:b/>
        <w:bCs/>
      </w:rPr>
    </w:lvl>
  </w:abstractNum>
  <w:abstractNum w:abstractNumId="18">
    <w:nsid w:val="20230C85"/>
    <w:multiLevelType w:val="multilevel"/>
    <w:tmpl w:val="31DC27F0"/>
    <w:lvl w:ilvl="0">
      <w:start w:val="26"/>
      <w:numFmt w:val="decimal"/>
      <w:lvlText w:val="%1"/>
      <w:lvlJc w:val="left"/>
      <w:pPr>
        <w:tabs>
          <w:tab w:val="num" w:pos="660"/>
        </w:tabs>
        <w:ind w:left="660" w:hanging="660"/>
      </w:pPr>
      <w:rPr>
        <w:rFonts w:cs="Times New Roman" w:hint="default"/>
        <w:b/>
        <w:bCs/>
      </w:rPr>
    </w:lvl>
    <w:lvl w:ilvl="1">
      <w:start w:val="1"/>
      <w:numFmt w:val="decimal"/>
      <w:lvlText w:val="%1.%2"/>
      <w:lvlJc w:val="left"/>
      <w:pPr>
        <w:tabs>
          <w:tab w:val="num" w:pos="1369"/>
        </w:tabs>
        <w:ind w:left="1369" w:hanging="660"/>
      </w:pPr>
      <w:rPr>
        <w:rFonts w:cs="Times New Roman" w:hint="default"/>
        <w:b/>
        <w:bCs/>
      </w:rPr>
    </w:lvl>
    <w:lvl w:ilvl="2">
      <w:start w:val="1"/>
      <w:numFmt w:val="decimal"/>
      <w:lvlText w:val="%1.%2.%3"/>
      <w:lvlJc w:val="left"/>
      <w:pPr>
        <w:tabs>
          <w:tab w:val="num" w:pos="2138"/>
        </w:tabs>
        <w:ind w:left="2138" w:hanging="720"/>
      </w:pPr>
      <w:rPr>
        <w:rFonts w:cs="Times New Roman" w:hint="default"/>
        <w:b/>
        <w:bCs/>
      </w:rPr>
    </w:lvl>
    <w:lvl w:ilvl="3">
      <w:start w:val="1"/>
      <w:numFmt w:val="decimal"/>
      <w:lvlText w:val="%1.%2.%3.%4"/>
      <w:lvlJc w:val="left"/>
      <w:pPr>
        <w:tabs>
          <w:tab w:val="num" w:pos="2847"/>
        </w:tabs>
        <w:ind w:left="2847" w:hanging="720"/>
      </w:pPr>
      <w:rPr>
        <w:rFonts w:cs="Times New Roman" w:hint="default"/>
        <w:b/>
        <w:bCs/>
      </w:rPr>
    </w:lvl>
    <w:lvl w:ilvl="4">
      <w:start w:val="1"/>
      <w:numFmt w:val="decimal"/>
      <w:lvlText w:val="%1.%2.%3.%4.%5"/>
      <w:lvlJc w:val="left"/>
      <w:pPr>
        <w:tabs>
          <w:tab w:val="num" w:pos="3916"/>
        </w:tabs>
        <w:ind w:left="3916" w:hanging="1080"/>
      </w:pPr>
      <w:rPr>
        <w:rFonts w:cs="Times New Roman" w:hint="default"/>
        <w:b/>
        <w:bCs/>
      </w:rPr>
    </w:lvl>
    <w:lvl w:ilvl="5">
      <w:start w:val="1"/>
      <w:numFmt w:val="decimal"/>
      <w:lvlText w:val="%1.%2.%3.%4.%5.%6"/>
      <w:lvlJc w:val="left"/>
      <w:pPr>
        <w:tabs>
          <w:tab w:val="num" w:pos="4625"/>
        </w:tabs>
        <w:ind w:left="4625" w:hanging="1080"/>
      </w:pPr>
      <w:rPr>
        <w:rFonts w:cs="Times New Roman" w:hint="default"/>
        <w:b/>
        <w:bCs/>
      </w:rPr>
    </w:lvl>
    <w:lvl w:ilvl="6">
      <w:start w:val="1"/>
      <w:numFmt w:val="decimal"/>
      <w:lvlText w:val="%1.%2.%3.%4.%5.%6.%7"/>
      <w:lvlJc w:val="left"/>
      <w:pPr>
        <w:tabs>
          <w:tab w:val="num" w:pos="5694"/>
        </w:tabs>
        <w:ind w:left="5694" w:hanging="1440"/>
      </w:pPr>
      <w:rPr>
        <w:rFonts w:cs="Times New Roman" w:hint="default"/>
        <w:b/>
        <w:bCs/>
      </w:rPr>
    </w:lvl>
    <w:lvl w:ilvl="7">
      <w:start w:val="1"/>
      <w:numFmt w:val="decimal"/>
      <w:lvlText w:val="%1.%2.%3.%4.%5.%6.%7.%8"/>
      <w:lvlJc w:val="left"/>
      <w:pPr>
        <w:tabs>
          <w:tab w:val="num" w:pos="6403"/>
        </w:tabs>
        <w:ind w:left="6403" w:hanging="1440"/>
      </w:pPr>
      <w:rPr>
        <w:rFonts w:cs="Times New Roman" w:hint="default"/>
        <w:b/>
        <w:bCs/>
      </w:rPr>
    </w:lvl>
    <w:lvl w:ilvl="8">
      <w:start w:val="1"/>
      <w:numFmt w:val="decimal"/>
      <w:lvlText w:val="%1.%2.%3.%4.%5.%6.%7.%8.%9"/>
      <w:lvlJc w:val="left"/>
      <w:pPr>
        <w:tabs>
          <w:tab w:val="num" w:pos="7472"/>
        </w:tabs>
        <w:ind w:left="7472" w:hanging="1800"/>
      </w:pPr>
      <w:rPr>
        <w:rFonts w:cs="Times New Roman" w:hint="default"/>
        <w:b/>
        <w:bCs/>
      </w:rPr>
    </w:lvl>
  </w:abstractNum>
  <w:abstractNum w:abstractNumId="19">
    <w:nsid w:val="2040626D"/>
    <w:multiLevelType w:val="multilevel"/>
    <w:tmpl w:val="39A00D94"/>
    <w:lvl w:ilvl="0">
      <w:start w:val="18"/>
      <w:numFmt w:val="decimal"/>
      <w:lvlText w:val="%1"/>
      <w:lvlJc w:val="left"/>
      <w:pPr>
        <w:tabs>
          <w:tab w:val="num" w:pos="975"/>
        </w:tabs>
        <w:ind w:left="975" w:hanging="975"/>
      </w:pPr>
      <w:rPr>
        <w:rFonts w:cs="Times New Roman" w:hint="default"/>
        <w:b/>
        <w:bCs/>
      </w:rPr>
    </w:lvl>
    <w:lvl w:ilvl="1">
      <w:start w:val="14"/>
      <w:numFmt w:val="decimal"/>
      <w:lvlText w:val="%1.%2"/>
      <w:lvlJc w:val="left"/>
      <w:pPr>
        <w:tabs>
          <w:tab w:val="num" w:pos="1695"/>
        </w:tabs>
        <w:ind w:left="1695" w:hanging="975"/>
      </w:pPr>
      <w:rPr>
        <w:rFonts w:cs="Times New Roman" w:hint="default"/>
        <w:b/>
        <w:bCs/>
      </w:rPr>
    </w:lvl>
    <w:lvl w:ilvl="2">
      <w:start w:val="9"/>
      <w:numFmt w:val="decimal"/>
      <w:lvlText w:val="%1.%2.%3"/>
      <w:lvlJc w:val="left"/>
      <w:pPr>
        <w:tabs>
          <w:tab w:val="num" w:pos="2415"/>
        </w:tabs>
        <w:ind w:left="2415" w:hanging="975"/>
      </w:pPr>
      <w:rPr>
        <w:rFonts w:cs="Times New Roman" w:hint="default"/>
        <w:b/>
        <w:bCs/>
      </w:rPr>
    </w:lvl>
    <w:lvl w:ilvl="3">
      <w:start w:val="1"/>
      <w:numFmt w:val="decimal"/>
      <w:lvlText w:val="%1.%2.%3.%4"/>
      <w:lvlJc w:val="left"/>
      <w:pPr>
        <w:tabs>
          <w:tab w:val="num" w:pos="3135"/>
        </w:tabs>
        <w:ind w:left="3135" w:hanging="975"/>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20">
    <w:nsid w:val="21E04CB7"/>
    <w:multiLevelType w:val="hybridMultilevel"/>
    <w:tmpl w:val="B17667DE"/>
    <w:lvl w:ilvl="0" w:tplc="1C090001">
      <w:start w:val="1"/>
      <w:numFmt w:val="bullet"/>
      <w:lvlText w:val=""/>
      <w:lvlJc w:val="left"/>
      <w:pPr>
        <w:ind w:left="2145" w:hanging="360"/>
      </w:pPr>
      <w:rPr>
        <w:rFonts w:ascii="Symbol" w:hAnsi="Symbol" w:hint="default"/>
      </w:rPr>
    </w:lvl>
    <w:lvl w:ilvl="1" w:tplc="1C090003">
      <w:start w:val="1"/>
      <w:numFmt w:val="bullet"/>
      <w:lvlText w:val="o"/>
      <w:lvlJc w:val="left"/>
      <w:pPr>
        <w:ind w:left="2865" w:hanging="360"/>
      </w:pPr>
      <w:rPr>
        <w:rFonts w:ascii="Courier New" w:hAnsi="Courier New" w:cs="Courier New" w:hint="default"/>
      </w:rPr>
    </w:lvl>
    <w:lvl w:ilvl="2" w:tplc="1C090005">
      <w:start w:val="1"/>
      <w:numFmt w:val="bullet"/>
      <w:lvlText w:val=""/>
      <w:lvlJc w:val="left"/>
      <w:pPr>
        <w:ind w:left="3585" w:hanging="360"/>
      </w:pPr>
      <w:rPr>
        <w:rFonts w:ascii="Wingdings" w:hAnsi="Wingdings" w:hint="default"/>
      </w:rPr>
    </w:lvl>
    <w:lvl w:ilvl="3" w:tplc="1C09000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21">
    <w:nsid w:val="23802E3D"/>
    <w:multiLevelType w:val="multilevel"/>
    <w:tmpl w:val="E03E67A4"/>
    <w:lvl w:ilvl="0">
      <w:start w:val="18"/>
      <w:numFmt w:val="decimal"/>
      <w:lvlText w:val="%1"/>
      <w:lvlJc w:val="left"/>
      <w:pPr>
        <w:tabs>
          <w:tab w:val="num" w:pos="705"/>
        </w:tabs>
        <w:ind w:left="705" w:hanging="705"/>
      </w:pPr>
      <w:rPr>
        <w:rFonts w:cs="Times New Roman" w:hint="default"/>
        <w:u w:val="none"/>
      </w:rPr>
    </w:lvl>
    <w:lvl w:ilvl="1">
      <w:start w:val="6"/>
      <w:numFmt w:val="decimal"/>
      <w:lvlText w:val="%1.%2"/>
      <w:lvlJc w:val="left"/>
      <w:pPr>
        <w:tabs>
          <w:tab w:val="num" w:pos="1425"/>
        </w:tabs>
        <w:ind w:left="1425" w:hanging="705"/>
      </w:pPr>
      <w:rPr>
        <w:rFonts w:cs="Times New Roman" w:hint="default"/>
        <w:b/>
        <w:bCs/>
        <w:u w:val="none"/>
      </w:rPr>
    </w:lvl>
    <w:lvl w:ilvl="2">
      <w:start w:val="1"/>
      <w:numFmt w:val="decimal"/>
      <w:lvlText w:val="%1.%2.%3"/>
      <w:lvlJc w:val="left"/>
      <w:pPr>
        <w:tabs>
          <w:tab w:val="num" w:pos="2160"/>
        </w:tabs>
        <w:ind w:left="2160" w:hanging="720"/>
      </w:pPr>
      <w:rPr>
        <w:rFonts w:cs="Times New Roman" w:hint="default"/>
        <w:b/>
        <w:bCs/>
        <w:u w:val="none"/>
      </w:rPr>
    </w:lvl>
    <w:lvl w:ilvl="3">
      <w:start w:val="1"/>
      <w:numFmt w:val="decimal"/>
      <w:lvlText w:val="%1.%2.%3.%4"/>
      <w:lvlJc w:val="left"/>
      <w:pPr>
        <w:tabs>
          <w:tab w:val="num" w:pos="2880"/>
        </w:tabs>
        <w:ind w:left="2880" w:hanging="720"/>
      </w:pPr>
      <w:rPr>
        <w:rFonts w:cs="Times New Roman" w:hint="default"/>
        <w:b/>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2">
    <w:nsid w:val="24145763"/>
    <w:multiLevelType w:val="multilevel"/>
    <w:tmpl w:val="A4389ED8"/>
    <w:lvl w:ilvl="0">
      <w:start w:val="15"/>
      <w:numFmt w:val="decimal"/>
      <w:lvlText w:val="%1"/>
      <w:lvlJc w:val="left"/>
      <w:pPr>
        <w:tabs>
          <w:tab w:val="num" w:pos="705"/>
        </w:tabs>
        <w:ind w:left="705" w:hanging="705"/>
      </w:pPr>
      <w:rPr>
        <w:rFonts w:cs="Times New Roman" w:hint="default"/>
        <w:b/>
        <w:bCs/>
      </w:rPr>
    </w:lvl>
    <w:lvl w:ilvl="1">
      <w:start w:val="3"/>
      <w:numFmt w:val="decimal"/>
      <w:lvlText w:val="%1.%2"/>
      <w:lvlJc w:val="left"/>
      <w:pPr>
        <w:tabs>
          <w:tab w:val="num" w:pos="1425"/>
        </w:tabs>
        <w:ind w:left="1425" w:hanging="705"/>
      </w:pPr>
      <w:rPr>
        <w:rFonts w:cs="Times New Roman" w:hint="default"/>
        <w:b/>
        <w:bCs/>
        <w:i w:val="0"/>
        <w:iCs w:val="0"/>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23">
    <w:nsid w:val="27A35D5E"/>
    <w:multiLevelType w:val="multilevel"/>
    <w:tmpl w:val="C6B48A1C"/>
    <w:lvl w:ilvl="0">
      <w:start w:val="2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1425"/>
        </w:tabs>
        <w:ind w:left="1425" w:hanging="705"/>
      </w:pPr>
      <w:rPr>
        <w:rFonts w:cs="Times New Roman" w:hint="default"/>
        <w:b/>
        <w:bCs/>
        <w:i w:val="0"/>
        <w:iCs w:val="0"/>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24">
    <w:nsid w:val="28592383"/>
    <w:multiLevelType w:val="multilevel"/>
    <w:tmpl w:val="39A00D94"/>
    <w:lvl w:ilvl="0">
      <w:start w:val="18"/>
      <w:numFmt w:val="decimal"/>
      <w:lvlText w:val="%1"/>
      <w:lvlJc w:val="left"/>
      <w:pPr>
        <w:tabs>
          <w:tab w:val="num" w:pos="975"/>
        </w:tabs>
        <w:ind w:left="975" w:hanging="975"/>
      </w:pPr>
      <w:rPr>
        <w:rFonts w:cs="Times New Roman" w:hint="default"/>
        <w:b/>
        <w:bCs/>
      </w:rPr>
    </w:lvl>
    <w:lvl w:ilvl="1">
      <w:start w:val="14"/>
      <w:numFmt w:val="decimal"/>
      <w:lvlText w:val="%1.%2"/>
      <w:lvlJc w:val="left"/>
      <w:pPr>
        <w:tabs>
          <w:tab w:val="num" w:pos="1695"/>
        </w:tabs>
        <w:ind w:left="1695" w:hanging="975"/>
      </w:pPr>
      <w:rPr>
        <w:rFonts w:cs="Times New Roman" w:hint="default"/>
        <w:b/>
        <w:bCs/>
      </w:rPr>
    </w:lvl>
    <w:lvl w:ilvl="2">
      <w:start w:val="9"/>
      <w:numFmt w:val="decimal"/>
      <w:lvlText w:val="%1.%2.%3"/>
      <w:lvlJc w:val="left"/>
      <w:pPr>
        <w:tabs>
          <w:tab w:val="num" w:pos="2415"/>
        </w:tabs>
        <w:ind w:left="2415" w:hanging="975"/>
      </w:pPr>
      <w:rPr>
        <w:rFonts w:cs="Times New Roman" w:hint="default"/>
        <w:b/>
        <w:bCs/>
      </w:rPr>
    </w:lvl>
    <w:lvl w:ilvl="3">
      <w:start w:val="1"/>
      <w:numFmt w:val="decimal"/>
      <w:lvlText w:val="%1.%2.%3.%4"/>
      <w:lvlJc w:val="left"/>
      <w:pPr>
        <w:tabs>
          <w:tab w:val="num" w:pos="3135"/>
        </w:tabs>
        <w:ind w:left="3135" w:hanging="975"/>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25">
    <w:nsid w:val="2C840FEB"/>
    <w:multiLevelType w:val="singleLevel"/>
    <w:tmpl w:val="38D226E4"/>
    <w:lvl w:ilvl="0">
      <w:start w:val="3"/>
      <w:numFmt w:val="decimal"/>
      <w:lvlText w:val="%1."/>
      <w:lvlJc w:val="left"/>
      <w:pPr>
        <w:tabs>
          <w:tab w:val="num" w:pos="759"/>
        </w:tabs>
        <w:ind w:left="759" w:hanging="360"/>
      </w:pPr>
      <w:rPr>
        <w:rFonts w:cs="Times New Roman"/>
      </w:rPr>
    </w:lvl>
  </w:abstractNum>
  <w:abstractNum w:abstractNumId="26">
    <w:nsid w:val="2E756F69"/>
    <w:multiLevelType w:val="hybridMultilevel"/>
    <w:tmpl w:val="BBD8BC70"/>
    <w:lvl w:ilvl="0" w:tplc="A5425080">
      <w:start w:val="1"/>
      <w:numFmt w:val="lowerLetter"/>
      <w:lvlText w:val="(%1)"/>
      <w:lvlJc w:val="left"/>
      <w:pPr>
        <w:tabs>
          <w:tab w:val="num" w:pos="2880"/>
        </w:tabs>
        <w:ind w:left="2880" w:hanging="78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2FAF122D"/>
    <w:multiLevelType w:val="multilevel"/>
    <w:tmpl w:val="EA50C59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0101865"/>
    <w:multiLevelType w:val="multilevel"/>
    <w:tmpl w:val="8918DE2E"/>
    <w:lvl w:ilvl="0">
      <w:start w:val="18"/>
      <w:numFmt w:val="decimal"/>
      <w:lvlText w:val="%1"/>
      <w:lvlJc w:val="left"/>
      <w:pPr>
        <w:tabs>
          <w:tab w:val="num" w:pos="360"/>
        </w:tabs>
        <w:ind w:left="360" w:hanging="360"/>
      </w:pPr>
      <w:rPr>
        <w:rFonts w:cs="Times New Roman" w:hint="default"/>
        <w:u w:val="none"/>
      </w:rPr>
    </w:lvl>
    <w:lvl w:ilvl="1">
      <w:start w:val="20"/>
      <w:numFmt w:val="decimal"/>
      <w:lvlText w:val="%1.%2"/>
      <w:lvlJc w:val="left"/>
      <w:pPr>
        <w:tabs>
          <w:tab w:val="num" w:pos="1074"/>
        </w:tabs>
        <w:ind w:left="1074" w:hanging="360"/>
      </w:pPr>
      <w:rPr>
        <w:rFonts w:cs="Times New Roman" w:hint="default"/>
        <w:u w:val="none"/>
      </w:rPr>
    </w:lvl>
    <w:lvl w:ilvl="2">
      <w:start w:val="1"/>
      <w:numFmt w:val="decimal"/>
      <w:lvlText w:val="%1.%2.%3"/>
      <w:lvlJc w:val="left"/>
      <w:pPr>
        <w:tabs>
          <w:tab w:val="num" w:pos="2148"/>
        </w:tabs>
        <w:ind w:left="2148" w:hanging="720"/>
      </w:pPr>
      <w:rPr>
        <w:rFonts w:cs="Times New Roman" w:hint="default"/>
        <w:b/>
        <w:bCs/>
        <w:u w:val="none"/>
      </w:rPr>
    </w:lvl>
    <w:lvl w:ilvl="3">
      <w:start w:val="1"/>
      <w:numFmt w:val="decimal"/>
      <w:lvlText w:val="%1.%2.%3.%4"/>
      <w:lvlJc w:val="left"/>
      <w:pPr>
        <w:tabs>
          <w:tab w:val="num" w:pos="2862"/>
        </w:tabs>
        <w:ind w:left="2862" w:hanging="720"/>
      </w:pPr>
      <w:rPr>
        <w:rFonts w:cs="Times New Roman" w:hint="default"/>
        <w:u w:val="none"/>
      </w:rPr>
    </w:lvl>
    <w:lvl w:ilvl="4">
      <w:start w:val="1"/>
      <w:numFmt w:val="decimal"/>
      <w:lvlText w:val="%1.%2.%3.%4.%5"/>
      <w:lvlJc w:val="left"/>
      <w:pPr>
        <w:tabs>
          <w:tab w:val="num" w:pos="3936"/>
        </w:tabs>
        <w:ind w:left="3936" w:hanging="1080"/>
      </w:pPr>
      <w:rPr>
        <w:rFonts w:cs="Times New Roman" w:hint="default"/>
        <w:u w:val="none"/>
      </w:rPr>
    </w:lvl>
    <w:lvl w:ilvl="5">
      <w:start w:val="1"/>
      <w:numFmt w:val="decimal"/>
      <w:lvlText w:val="%1.%2.%3.%4.%5.%6"/>
      <w:lvlJc w:val="left"/>
      <w:pPr>
        <w:tabs>
          <w:tab w:val="num" w:pos="4650"/>
        </w:tabs>
        <w:ind w:left="4650" w:hanging="1080"/>
      </w:pPr>
      <w:rPr>
        <w:rFonts w:cs="Times New Roman" w:hint="default"/>
        <w:u w:val="none"/>
      </w:rPr>
    </w:lvl>
    <w:lvl w:ilvl="6">
      <w:start w:val="1"/>
      <w:numFmt w:val="decimal"/>
      <w:lvlText w:val="%1.%2.%3.%4.%5.%6.%7"/>
      <w:lvlJc w:val="left"/>
      <w:pPr>
        <w:tabs>
          <w:tab w:val="num" w:pos="5724"/>
        </w:tabs>
        <w:ind w:left="5724" w:hanging="1440"/>
      </w:pPr>
      <w:rPr>
        <w:rFonts w:cs="Times New Roman" w:hint="default"/>
        <w:u w:val="none"/>
      </w:rPr>
    </w:lvl>
    <w:lvl w:ilvl="7">
      <w:start w:val="1"/>
      <w:numFmt w:val="decimal"/>
      <w:lvlText w:val="%1.%2.%3.%4.%5.%6.%7.%8"/>
      <w:lvlJc w:val="left"/>
      <w:pPr>
        <w:tabs>
          <w:tab w:val="num" w:pos="6438"/>
        </w:tabs>
        <w:ind w:left="6438" w:hanging="1440"/>
      </w:pPr>
      <w:rPr>
        <w:rFonts w:cs="Times New Roman" w:hint="default"/>
        <w:u w:val="none"/>
      </w:rPr>
    </w:lvl>
    <w:lvl w:ilvl="8">
      <w:start w:val="1"/>
      <w:numFmt w:val="decimal"/>
      <w:lvlText w:val="%1.%2.%3.%4.%5.%6.%7.%8.%9"/>
      <w:lvlJc w:val="left"/>
      <w:pPr>
        <w:tabs>
          <w:tab w:val="num" w:pos="7512"/>
        </w:tabs>
        <w:ind w:left="7512" w:hanging="1800"/>
      </w:pPr>
      <w:rPr>
        <w:rFonts w:cs="Times New Roman" w:hint="default"/>
        <w:u w:val="none"/>
      </w:rPr>
    </w:lvl>
  </w:abstractNum>
  <w:abstractNum w:abstractNumId="29">
    <w:nsid w:val="34416C00"/>
    <w:multiLevelType w:val="hybridMultilevel"/>
    <w:tmpl w:val="C32E3F72"/>
    <w:lvl w:ilvl="0" w:tplc="3AE60F22">
      <w:start w:val="1"/>
      <w:numFmt w:val="decimal"/>
      <w:lvlText w:val="%1."/>
      <w:lvlJc w:val="left"/>
      <w:pPr>
        <w:ind w:left="2145" w:hanging="360"/>
      </w:pPr>
      <w:rPr>
        <w:rFonts w:cs="Times New Roman"/>
      </w:rPr>
    </w:lvl>
    <w:lvl w:ilvl="1" w:tplc="4FE2EF3A">
      <w:numFmt w:val="bullet"/>
      <w:lvlText w:val="-"/>
      <w:lvlJc w:val="left"/>
      <w:pPr>
        <w:ind w:left="2865" w:hanging="360"/>
      </w:pPr>
      <w:rPr>
        <w:rFonts w:ascii="Arial" w:eastAsia="Times New Roman" w:hAnsi="Arial" w:cs="Arial" w:hint="default"/>
      </w:rPr>
    </w:lvl>
    <w:lvl w:ilvl="2" w:tplc="0409001B" w:tentative="1">
      <w:start w:val="1"/>
      <w:numFmt w:val="lowerRoman"/>
      <w:lvlText w:val="%3."/>
      <w:lvlJc w:val="right"/>
      <w:pPr>
        <w:ind w:left="3585" w:hanging="180"/>
      </w:pPr>
      <w:rPr>
        <w:rFonts w:cs="Times New Roman"/>
      </w:rPr>
    </w:lvl>
    <w:lvl w:ilvl="3" w:tplc="0409000F" w:tentative="1">
      <w:start w:val="1"/>
      <w:numFmt w:val="decimal"/>
      <w:lvlText w:val="%4."/>
      <w:lvlJc w:val="left"/>
      <w:pPr>
        <w:ind w:left="4305" w:hanging="360"/>
      </w:pPr>
      <w:rPr>
        <w:rFonts w:cs="Times New Roman"/>
      </w:rPr>
    </w:lvl>
    <w:lvl w:ilvl="4" w:tplc="04090019" w:tentative="1">
      <w:start w:val="1"/>
      <w:numFmt w:val="lowerLetter"/>
      <w:lvlText w:val="%5."/>
      <w:lvlJc w:val="left"/>
      <w:pPr>
        <w:ind w:left="5025" w:hanging="360"/>
      </w:pPr>
      <w:rPr>
        <w:rFonts w:cs="Times New Roman"/>
      </w:rPr>
    </w:lvl>
    <w:lvl w:ilvl="5" w:tplc="0409001B" w:tentative="1">
      <w:start w:val="1"/>
      <w:numFmt w:val="lowerRoman"/>
      <w:lvlText w:val="%6."/>
      <w:lvlJc w:val="right"/>
      <w:pPr>
        <w:ind w:left="5745" w:hanging="180"/>
      </w:pPr>
      <w:rPr>
        <w:rFonts w:cs="Times New Roman"/>
      </w:rPr>
    </w:lvl>
    <w:lvl w:ilvl="6" w:tplc="0409000F" w:tentative="1">
      <w:start w:val="1"/>
      <w:numFmt w:val="decimal"/>
      <w:lvlText w:val="%7."/>
      <w:lvlJc w:val="left"/>
      <w:pPr>
        <w:ind w:left="6465" w:hanging="360"/>
      </w:pPr>
      <w:rPr>
        <w:rFonts w:cs="Times New Roman"/>
      </w:rPr>
    </w:lvl>
    <w:lvl w:ilvl="7" w:tplc="04090019" w:tentative="1">
      <w:start w:val="1"/>
      <w:numFmt w:val="lowerLetter"/>
      <w:lvlText w:val="%8."/>
      <w:lvlJc w:val="left"/>
      <w:pPr>
        <w:ind w:left="7185" w:hanging="360"/>
      </w:pPr>
      <w:rPr>
        <w:rFonts w:cs="Times New Roman"/>
      </w:rPr>
    </w:lvl>
    <w:lvl w:ilvl="8" w:tplc="0409001B" w:tentative="1">
      <w:start w:val="1"/>
      <w:numFmt w:val="lowerRoman"/>
      <w:lvlText w:val="%9."/>
      <w:lvlJc w:val="right"/>
      <w:pPr>
        <w:ind w:left="7905" w:hanging="180"/>
      </w:pPr>
      <w:rPr>
        <w:rFonts w:cs="Times New Roman"/>
      </w:rPr>
    </w:lvl>
  </w:abstractNum>
  <w:abstractNum w:abstractNumId="30">
    <w:nsid w:val="35B50EB2"/>
    <w:multiLevelType w:val="multilevel"/>
    <w:tmpl w:val="F7587BE0"/>
    <w:lvl w:ilvl="0">
      <w:start w:val="12"/>
      <w:numFmt w:val="none"/>
      <w:lvlText w:val="20"/>
      <w:lvlJc w:val="left"/>
      <w:pPr>
        <w:tabs>
          <w:tab w:val="num" w:pos="705"/>
        </w:tabs>
        <w:ind w:left="705" w:hanging="705"/>
      </w:pPr>
      <w:rPr>
        <w:rFonts w:cs="Times New Roman" w:hint="default"/>
        <w:b/>
        <w:bCs/>
      </w:rPr>
    </w:lvl>
    <w:lvl w:ilvl="1">
      <w:start w:val="1"/>
      <w:numFmt w:val="decimal"/>
      <w:lvlText w:val="19.%2"/>
      <w:lvlJc w:val="left"/>
      <w:pPr>
        <w:tabs>
          <w:tab w:val="num" w:pos="1425"/>
        </w:tabs>
        <w:ind w:left="1425" w:hanging="705"/>
      </w:pPr>
      <w:rPr>
        <w:rFonts w:cs="Times New Roman" w:hint="default"/>
        <w:b/>
        <w:bCs/>
        <w:i w:val="0"/>
        <w:iCs w:val="0"/>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31">
    <w:nsid w:val="368A7EA3"/>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32">
    <w:nsid w:val="3A8536D5"/>
    <w:multiLevelType w:val="multilevel"/>
    <w:tmpl w:val="9B58E620"/>
    <w:lvl w:ilvl="0">
      <w:start w:val="6"/>
      <w:numFmt w:val="decimal"/>
      <w:lvlText w:val="%1"/>
      <w:lvlJc w:val="left"/>
      <w:pPr>
        <w:tabs>
          <w:tab w:val="num" w:pos="705"/>
        </w:tabs>
        <w:ind w:left="705" w:hanging="705"/>
      </w:pPr>
      <w:rPr>
        <w:rFonts w:cs="Times New Roman" w:hint="default"/>
        <w:b/>
        <w:bCs/>
      </w:rPr>
    </w:lvl>
    <w:lvl w:ilvl="1">
      <w:start w:val="2"/>
      <w:numFmt w:val="decimal"/>
      <w:lvlText w:val="%1.%2"/>
      <w:lvlJc w:val="left"/>
      <w:pPr>
        <w:tabs>
          <w:tab w:val="num" w:pos="1425"/>
        </w:tabs>
        <w:ind w:left="1425" w:hanging="705"/>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33">
    <w:nsid w:val="3C1A6056"/>
    <w:multiLevelType w:val="multilevel"/>
    <w:tmpl w:val="9768E4D6"/>
    <w:lvl w:ilvl="0">
      <w:start w:val="1"/>
      <w:numFmt w:val="decimal"/>
      <w:lvlText w:val="%1."/>
      <w:lvlJc w:val="left"/>
      <w:pPr>
        <w:tabs>
          <w:tab w:val="num" w:pos="737"/>
        </w:tabs>
        <w:ind w:left="737" w:hanging="737"/>
      </w:pPr>
      <w:rPr>
        <w:rFonts w:cs="Times New Roman"/>
      </w:rPr>
    </w:lvl>
    <w:lvl w:ilvl="1">
      <w:start w:val="8"/>
      <w:numFmt w:val="decimal"/>
      <w:lvlText w:val="%2.6"/>
      <w:lvlJc w:val="left"/>
      <w:pPr>
        <w:tabs>
          <w:tab w:val="num" w:pos="1440"/>
        </w:tabs>
        <w:ind w:left="1440" w:hanging="720"/>
      </w:pPr>
      <w:rPr>
        <w:rFonts w:cs="Times New Roman"/>
        <w:b/>
        <w:bCs/>
        <w:i w:val="0"/>
        <w:iCs w:val="0"/>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34">
    <w:nsid w:val="3EFB639A"/>
    <w:multiLevelType w:val="singleLevel"/>
    <w:tmpl w:val="C248CD28"/>
    <w:lvl w:ilvl="0">
      <w:start w:val="5"/>
      <w:numFmt w:val="lowerLetter"/>
      <w:lvlText w:val="%1)"/>
      <w:lvlJc w:val="left"/>
      <w:pPr>
        <w:tabs>
          <w:tab w:val="num" w:pos="668"/>
        </w:tabs>
        <w:ind w:left="668" w:hanging="360"/>
      </w:pPr>
      <w:rPr>
        <w:rFonts w:cs="Times New Roman" w:hint="default"/>
        <w:b w:val="0"/>
        <w:bCs w:val="0"/>
      </w:rPr>
    </w:lvl>
  </w:abstractNum>
  <w:abstractNum w:abstractNumId="35">
    <w:nsid w:val="40623D48"/>
    <w:multiLevelType w:val="multilevel"/>
    <w:tmpl w:val="099A98FA"/>
    <w:lvl w:ilvl="0">
      <w:start w:val="16"/>
      <w:numFmt w:val="decimal"/>
      <w:lvlText w:val="%1"/>
      <w:lvlJc w:val="left"/>
      <w:pPr>
        <w:tabs>
          <w:tab w:val="num" w:pos="360"/>
        </w:tabs>
        <w:ind w:left="360" w:hanging="360"/>
      </w:pPr>
      <w:rPr>
        <w:rFonts w:cs="Times New Roman" w:hint="default"/>
        <w:b/>
        <w:bCs/>
      </w:rPr>
    </w:lvl>
    <w:lvl w:ilvl="1">
      <w:start w:val="6"/>
      <w:numFmt w:val="decimal"/>
      <w:lvlText w:val="%1.%2"/>
      <w:lvlJc w:val="left"/>
      <w:pPr>
        <w:tabs>
          <w:tab w:val="num" w:pos="1080"/>
        </w:tabs>
        <w:ind w:left="1080" w:hanging="36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36">
    <w:nsid w:val="41B613DE"/>
    <w:multiLevelType w:val="multilevel"/>
    <w:tmpl w:val="E77AFA16"/>
    <w:lvl w:ilvl="0">
      <w:start w:val="1"/>
      <w:numFmt w:val="lowerLetter"/>
      <w:lvlText w:val="%1)"/>
      <w:lvlJc w:val="left"/>
      <w:pPr>
        <w:tabs>
          <w:tab w:val="num" w:pos="626"/>
        </w:tabs>
        <w:ind w:left="626" w:hanging="360"/>
      </w:pPr>
      <w:rPr>
        <w:rFonts w:cs="Times New Roman" w:hint="default"/>
      </w:rPr>
    </w:lvl>
    <w:lvl w:ilvl="1">
      <w:start w:val="2"/>
      <w:numFmt w:val="decimal"/>
      <w:isLgl/>
      <w:lvlText w:val="%1.%2"/>
      <w:lvlJc w:val="left"/>
      <w:pPr>
        <w:tabs>
          <w:tab w:val="num" w:pos="1440"/>
        </w:tabs>
        <w:ind w:left="1440" w:hanging="600"/>
      </w:pPr>
      <w:rPr>
        <w:rFonts w:cs="Times New Roman" w:hint="default"/>
        <w:b/>
        <w:bCs/>
      </w:rPr>
    </w:lvl>
    <w:lvl w:ilvl="2">
      <w:start w:val="1"/>
      <w:numFmt w:val="decimal"/>
      <w:isLgl/>
      <w:lvlText w:val="%1.%2.%3"/>
      <w:lvlJc w:val="left"/>
      <w:pPr>
        <w:tabs>
          <w:tab w:val="num" w:pos="2400"/>
        </w:tabs>
        <w:ind w:left="2400" w:hanging="720"/>
      </w:pPr>
      <w:rPr>
        <w:rFonts w:cs="Times New Roman" w:hint="default"/>
        <w:b/>
        <w:bCs/>
      </w:rPr>
    </w:lvl>
    <w:lvl w:ilvl="3">
      <w:start w:val="1"/>
      <w:numFmt w:val="decimal"/>
      <w:isLgl/>
      <w:lvlText w:val="%1.%2.%3.%4"/>
      <w:lvlJc w:val="left"/>
      <w:pPr>
        <w:tabs>
          <w:tab w:val="num" w:pos="3240"/>
        </w:tabs>
        <w:ind w:left="3240" w:hanging="720"/>
      </w:pPr>
      <w:rPr>
        <w:rFonts w:cs="Times New Roman" w:hint="default"/>
        <w:b/>
        <w:bCs/>
      </w:rPr>
    </w:lvl>
    <w:lvl w:ilvl="4">
      <w:start w:val="1"/>
      <w:numFmt w:val="decimal"/>
      <w:isLgl/>
      <w:lvlText w:val="%1.%2.%3.%4.%5"/>
      <w:lvlJc w:val="left"/>
      <w:pPr>
        <w:tabs>
          <w:tab w:val="num" w:pos="4440"/>
        </w:tabs>
        <w:ind w:left="4440" w:hanging="1080"/>
      </w:pPr>
      <w:rPr>
        <w:rFonts w:cs="Times New Roman" w:hint="default"/>
        <w:b/>
        <w:bCs/>
      </w:rPr>
    </w:lvl>
    <w:lvl w:ilvl="5">
      <w:start w:val="1"/>
      <w:numFmt w:val="decimal"/>
      <w:isLgl/>
      <w:lvlText w:val="%1.%2.%3.%4.%5.%6"/>
      <w:lvlJc w:val="left"/>
      <w:pPr>
        <w:tabs>
          <w:tab w:val="num" w:pos="5280"/>
        </w:tabs>
        <w:ind w:left="5280" w:hanging="1080"/>
      </w:pPr>
      <w:rPr>
        <w:rFonts w:cs="Times New Roman" w:hint="default"/>
        <w:b/>
        <w:bCs/>
      </w:rPr>
    </w:lvl>
    <w:lvl w:ilvl="6">
      <w:start w:val="1"/>
      <w:numFmt w:val="decimal"/>
      <w:isLgl/>
      <w:lvlText w:val="%1.%2.%3.%4.%5.%6.%7"/>
      <w:lvlJc w:val="left"/>
      <w:pPr>
        <w:tabs>
          <w:tab w:val="num" w:pos="6480"/>
        </w:tabs>
        <w:ind w:left="6480" w:hanging="1440"/>
      </w:pPr>
      <w:rPr>
        <w:rFonts w:cs="Times New Roman" w:hint="default"/>
        <w:b/>
        <w:bCs/>
      </w:rPr>
    </w:lvl>
    <w:lvl w:ilvl="7">
      <w:start w:val="1"/>
      <w:numFmt w:val="decimal"/>
      <w:isLgl/>
      <w:lvlText w:val="%1.%2.%3.%4.%5.%6.%7.%8"/>
      <w:lvlJc w:val="left"/>
      <w:pPr>
        <w:tabs>
          <w:tab w:val="num" w:pos="7320"/>
        </w:tabs>
        <w:ind w:left="7320" w:hanging="1440"/>
      </w:pPr>
      <w:rPr>
        <w:rFonts w:cs="Times New Roman" w:hint="default"/>
        <w:b/>
        <w:bCs/>
      </w:rPr>
    </w:lvl>
    <w:lvl w:ilvl="8">
      <w:start w:val="1"/>
      <w:numFmt w:val="decimal"/>
      <w:isLgl/>
      <w:lvlText w:val="%1.%2.%3.%4.%5.%6.%7.%8.%9"/>
      <w:lvlJc w:val="left"/>
      <w:pPr>
        <w:tabs>
          <w:tab w:val="num" w:pos="8520"/>
        </w:tabs>
        <w:ind w:left="8520" w:hanging="1800"/>
      </w:pPr>
      <w:rPr>
        <w:rFonts w:cs="Times New Roman" w:hint="default"/>
        <w:b/>
        <w:bCs/>
      </w:rPr>
    </w:lvl>
  </w:abstractNum>
  <w:abstractNum w:abstractNumId="37">
    <w:nsid w:val="41C61B1F"/>
    <w:multiLevelType w:val="hybridMultilevel"/>
    <w:tmpl w:val="8D9C2FAA"/>
    <w:lvl w:ilvl="0" w:tplc="AEDCD0FC">
      <w:start w:val="1"/>
      <w:numFmt w:val="lowerLetter"/>
      <w:lvlText w:val="%1)"/>
      <w:lvlJc w:val="left"/>
      <w:pPr>
        <w:ind w:left="570" w:hanging="360"/>
      </w:pPr>
      <w:rPr>
        <w:rFonts w:hint="default"/>
        <w:b w:val="0"/>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38">
    <w:nsid w:val="41CF5A4E"/>
    <w:multiLevelType w:val="multilevel"/>
    <w:tmpl w:val="3014BCE4"/>
    <w:lvl w:ilvl="0">
      <w:start w:val="15"/>
      <w:numFmt w:val="decimal"/>
      <w:lvlText w:val="%1"/>
      <w:lvlJc w:val="left"/>
      <w:pPr>
        <w:tabs>
          <w:tab w:val="num" w:pos="705"/>
        </w:tabs>
        <w:ind w:left="705" w:hanging="705"/>
      </w:pPr>
      <w:rPr>
        <w:rFonts w:cs="Times New Roman" w:hint="default"/>
        <w:b/>
        <w:bCs/>
      </w:rPr>
    </w:lvl>
    <w:lvl w:ilvl="1">
      <w:start w:val="3"/>
      <w:numFmt w:val="decimal"/>
      <w:lvlText w:val="%1.%2"/>
      <w:lvlJc w:val="left"/>
      <w:pPr>
        <w:tabs>
          <w:tab w:val="num" w:pos="1425"/>
        </w:tabs>
        <w:ind w:left="1425" w:hanging="705"/>
      </w:pPr>
      <w:rPr>
        <w:rFonts w:cs="Times New Roman" w:hint="default"/>
        <w:b/>
        <w:bCs/>
        <w:i w:val="0"/>
        <w:iCs w:val="0"/>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39">
    <w:nsid w:val="439D3375"/>
    <w:multiLevelType w:val="multilevel"/>
    <w:tmpl w:val="FF0CFF46"/>
    <w:lvl w:ilvl="0">
      <w:start w:val="6"/>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1425"/>
        </w:tabs>
        <w:ind w:left="1425" w:hanging="705"/>
      </w:pPr>
      <w:rPr>
        <w:rFonts w:cs="Times New Roman" w:hint="default"/>
        <w:b/>
        <w:bCs/>
        <w:i w:val="0"/>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40">
    <w:nsid w:val="43AA2630"/>
    <w:multiLevelType w:val="multilevel"/>
    <w:tmpl w:val="6CE62B3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4703053A"/>
    <w:multiLevelType w:val="multilevel"/>
    <w:tmpl w:val="C7C2D1D2"/>
    <w:lvl w:ilvl="0">
      <w:start w:val="1"/>
      <w:numFmt w:val="lowerLetter"/>
      <w:lvlText w:val="%1)"/>
      <w:lvlJc w:val="left"/>
      <w:pPr>
        <w:tabs>
          <w:tab w:val="num" w:pos="360"/>
        </w:tabs>
        <w:ind w:left="360" w:hanging="360"/>
      </w:pPr>
      <w:rPr>
        <w:rFonts w:cs="Times New Roman" w:hint="default"/>
      </w:rPr>
    </w:lvl>
    <w:lvl w:ilvl="1">
      <w:start w:val="2"/>
      <w:numFmt w:val="decimal"/>
      <w:isLgl/>
      <w:lvlText w:val="%1.%2"/>
      <w:lvlJc w:val="left"/>
      <w:pPr>
        <w:tabs>
          <w:tab w:val="num" w:pos="1440"/>
        </w:tabs>
        <w:ind w:left="1440" w:hanging="600"/>
      </w:pPr>
      <w:rPr>
        <w:rFonts w:cs="Times New Roman" w:hint="default"/>
        <w:b/>
        <w:bCs/>
      </w:rPr>
    </w:lvl>
    <w:lvl w:ilvl="2">
      <w:start w:val="1"/>
      <w:numFmt w:val="decimal"/>
      <w:isLgl/>
      <w:lvlText w:val="%1.%2.%3"/>
      <w:lvlJc w:val="left"/>
      <w:pPr>
        <w:tabs>
          <w:tab w:val="num" w:pos="2400"/>
        </w:tabs>
        <w:ind w:left="2400" w:hanging="720"/>
      </w:pPr>
      <w:rPr>
        <w:rFonts w:cs="Times New Roman" w:hint="default"/>
        <w:b/>
        <w:bCs/>
      </w:rPr>
    </w:lvl>
    <w:lvl w:ilvl="3">
      <w:start w:val="1"/>
      <w:numFmt w:val="decimal"/>
      <w:isLgl/>
      <w:lvlText w:val="%1.%2.%3.%4"/>
      <w:lvlJc w:val="left"/>
      <w:pPr>
        <w:tabs>
          <w:tab w:val="num" w:pos="3240"/>
        </w:tabs>
        <w:ind w:left="3240" w:hanging="720"/>
      </w:pPr>
      <w:rPr>
        <w:rFonts w:cs="Times New Roman" w:hint="default"/>
        <w:b/>
        <w:bCs/>
      </w:rPr>
    </w:lvl>
    <w:lvl w:ilvl="4">
      <w:start w:val="1"/>
      <w:numFmt w:val="decimal"/>
      <w:isLgl/>
      <w:lvlText w:val="%1.%2.%3.%4.%5"/>
      <w:lvlJc w:val="left"/>
      <w:pPr>
        <w:tabs>
          <w:tab w:val="num" w:pos="4440"/>
        </w:tabs>
        <w:ind w:left="4440" w:hanging="1080"/>
      </w:pPr>
      <w:rPr>
        <w:rFonts w:cs="Times New Roman" w:hint="default"/>
        <w:b/>
        <w:bCs/>
      </w:rPr>
    </w:lvl>
    <w:lvl w:ilvl="5">
      <w:start w:val="1"/>
      <w:numFmt w:val="decimal"/>
      <w:isLgl/>
      <w:lvlText w:val="%1.%2.%3.%4.%5.%6"/>
      <w:lvlJc w:val="left"/>
      <w:pPr>
        <w:tabs>
          <w:tab w:val="num" w:pos="5280"/>
        </w:tabs>
        <w:ind w:left="5280" w:hanging="1080"/>
      </w:pPr>
      <w:rPr>
        <w:rFonts w:cs="Times New Roman" w:hint="default"/>
        <w:b/>
        <w:bCs/>
      </w:rPr>
    </w:lvl>
    <w:lvl w:ilvl="6">
      <w:start w:val="1"/>
      <w:numFmt w:val="decimal"/>
      <w:isLgl/>
      <w:lvlText w:val="%1.%2.%3.%4.%5.%6.%7"/>
      <w:lvlJc w:val="left"/>
      <w:pPr>
        <w:tabs>
          <w:tab w:val="num" w:pos="6480"/>
        </w:tabs>
        <w:ind w:left="6480" w:hanging="1440"/>
      </w:pPr>
      <w:rPr>
        <w:rFonts w:cs="Times New Roman" w:hint="default"/>
        <w:b/>
        <w:bCs/>
      </w:rPr>
    </w:lvl>
    <w:lvl w:ilvl="7">
      <w:start w:val="1"/>
      <w:numFmt w:val="decimal"/>
      <w:isLgl/>
      <w:lvlText w:val="%1.%2.%3.%4.%5.%6.%7.%8"/>
      <w:lvlJc w:val="left"/>
      <w:pPr>
        <w:tabs>
          <w:tab w:val="num" w:pos="7320"/>
        </w:tabs>
        <w:ind w:left="7320" w:hanging="1440"/>
      </w:pPr>
      <w:rPr>
        <w:rFonts w:cs="Times New Roman" w:hint="default"/>
        <w:b/>
        <w:bCs/>
      </w:rPr>
    </w:lvl>
    <w:lvl w:ilvl="8">
      <w:start w:val="1"/>
      <w:numFmt w:val="decimal"/>
      <w:isLgl/>
      <w:lvlText w:val="%1.%2.%3.%4.%5.%6.%7.%8.%9"/>
      <w:lvlJc w:val="left"/>
      <w:pPr>
        <w:tabs>
          <w:tab w:val="num" w:pos="8520"/>
        </w:tabs>
        <w:ind w:left="8520" w:hanging="1800"/>
      </w:pPr>
      <w:rPr>
        <w:rFonts w:cs="Times New Roman" w:hint="default"/>
        <w:b/>
        <w:bCs/>
      </w:rPr>
    </w:lvl>
  </w:abstractNum>
  <w:abstractNum w:abstractNumId="42">
    <w:nsid w:val="472C1439"/>
    <w:multiLevelType w:val="multilevel"/>
    <w:tmpl w:val="B85E7362"/>
    <w:lvl w:ilvl="0">
      <w:start w:val="21"/>
      <w:numFmt w:val="decimal"/>
      <w:lvlText w:val="%1"/>
      <w:lvlJc w:val="left"/>
      <w:pPr>
        <w:tabs>
          <w:tab w:val="num" w:pos="720"/>
        </w:tabs>
        <w:ind w:left="720" w:hanging="720"/>
      </w:pPr>
      <w:rPr>
        <w:rFonts w:cs="Times New Roman" w:hint="default"/>
        <w:b/>
        <w:bCs/>
      </w:rPr>
    </w:lvl>
    <w:lvl w:ilvl="1">
      <w:start w:val="6"/>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43">
    <w:nsid w:val="47FD6C20"/>
    <w:multiLevelType w:val="multilevel"/>
    <w:tmpl w:val="0ED69844"/>
    <w:lvl w:ilvl="0">
      <w:start w:val="1"/>
      <w:numFmt w:val="decimal"/>
      <w:lvlText w:val="%1."/>
      <w:lvlJc w:val="left"/>
      <w:pPr>
        <w:tabs>
          <w:tab w:val="num" w:pos="737"/>
        </w:tabs>
        <w:ind w:left="737" w:hanging="737"/>
      </w:pPr>
      <w:rPr>
        <w:rFonts w:cs="Times New Roman"/>
      </w:rPr>
    </w:lvl>
    <w:lvl w:ilvl="1">
      <w:start w:val="8"/>
      <w:numFmt w:val="decimal"/>
      <w:lvlText w:val="%2.6"/>
      <w:lvlJc w:val="left"/>
      <w:pPr>
        <w:tabs>
          <w:tab w:val="num" w:pos="1440"/>
        </w:tabs>
        <w:ind w:left="1440" w:hanging="720"/>
      </w:pPr>
      <w:rPr>
        <w:rFonts w:cs="Times New Roman"/>
        <w:b/>
        <w:bCs/>
        <w:i w:val="0"/>
        <w:iCs w:val="0"/>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4">
    <w:nsid w:val="489B17DB"/>
    <w:multiLevelType w:val="multilevel"/>
    <w:tmpl w:val="6A467E56"/>
    <w:lvl w:ilvl="0">
      <w:start w:val="18"/>
      <w:numFmt w:val="decimal"/>
      <w:lvlText w:val="%1"/>
      <w:lvlJc w:val="left"/>
      <w:pPr>
        <w:tabs>
          <w:tab w:val="num" w:pos="705"/>
        </w:tabs>
        <w:ind w:left="705" w:hanging="705"/>
      </w:pPr>
      <w:rPr>
        <w:rFonts w:cs="Times New Roman" w:hint="default"/>
        <w:b/>
        <w:bCs/>
      </w:rPr>
    </w:lvl>
    <w:lvl w:ilvl="1">
      <w:start w:val="8"/>
      <w:numFmt w:val="decimal"/>
      <w:lvlText w:val="%1.%2"/>
      <w:lvlJc w:val="left"/>
      <w:pPr>
        <w:tabs>
          <w:tab w:val="num" w:pos="1425"/>
        </w:tabs>
        <w:ind w:left="1425" w:hanging="705"/>
      </w:pPr>
      <w:rPr>
        <w:rFonts w:cs="Times New Roman" w:hint="default"/>
        <w:b/>
        <w:bCs/>
        <w:i w:val="0"/>
        <w:iCs w:val="0"/>
      </w:rPr>
    </w:lvl>
    <w:lvl w:ilvl="2">
      <w:start w:val="1"/>
      <w:numFmt w:val="decimal"/>
      <w:lvlText w:val="%1.%2.%3"/>
      <w:lvlJc w:val="left"/>
      <w:pPr>
        <w:tabs>
          <w:tab w:val="num" w:pos="2070"/>
        </w:tabs>
        <w:ind w:left="207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45">
    <w:nsid w:val="4BD20B59"/>
    <w:multiLevelType w:val="multilevel"/>
    <w:tmpl w:val="2942202C"/>
    <w:lvl w:ilvl="0">
      <w:start w:val="25"/>
      <w:numFmt w:val="decimal"/>
      <w:lvlText w:val="%1"/>
      <w:lvlJc w:val="left"/>
      <w:pPr>
        <w:tabs>
          <w:tab w:val="num" w:pos="660"/>
        </w:tabs>
        <w:ind w:left="660" w:hanging="660"/>
      </w:pPr>
      <w:rPr>
        <w:rFonts w:cs="Times New Roman" w:hint="default"/>
        <w:b/>
        <w:bCs/>
      </w:rPr>
    </w:lvl>
    <w:lvl w:ilvl="1">
      <w:start w:val="2"/>
      <w:numFmt w:val="decimal"/>
      <w:lvlText w:val="%1.%2"/>
      <w:lvlJc w:val="left"/>
      <w:pPr>
        <w:tabs>
          <w:tab w:val="num" w:pos="1369"/>
        </w:tabs>
        <w:ind w:left="1369" w:hanging="660"/>
      </w:pPr>
      <w:rPr>
        <w:rFonts w:cs="Times New Roman" w:hint="default"/>
        <w:b/>
        <w:bCs/>
      </w:rPr>
    </w:lvl>
    <w:lvl w:ilvl="2">
      <w:start w:val="1"/>
      <w:numFmt w:val="decimal"/>
      <w:lvlText w:val="%1.%2.%3"/>
      <w:lvlJc w:val="left"/>
      <w:pPr>
        <w:tabs>
          <w:tab w:val="num" w:pos="2138"/>
        </w:tabs>
        <w:ind w:left="2138" w:hanging="720"/>
      </w:pPr>
      <w:rPr>
        <w:rFonts w:cs="Times New Roman" w:hint="default"/>
        <w:b/>
        <w:bCs/>
      </w:rPr>
    </w:lvl>
    <w:lvl w:ilvl="3">
      <w:start w:val="1"/>
      <w:numFmt w:val="decimal"/>
      <w:lvlText w:val="%1.%2.%3.%4"/>
      <w:lvlJc w:val="left"/>
      <w:pPr>
        <w:tabs>
          <w:tab w:val="num" w:pos="2847"/>
        </w:tabs>
        <w:ind w:left="2847" w:hanging="720"/>
      </w:pPr>
      <w:rPr>
        <w:rFonts w:cs="Times New Roman" w:hint="default"/>
        <w:b/>
        <w:bCs/>
      </w:rPr>
    </w:lvl>
    <w:lvl w:ilvl="4">
      <w:start w:val="1"/>
      <w:numFmt w:val="decimal"/>
      <w:lvlText w:val="%1.%2.%3.%4.%5"/>
      <w:lvlJc w:val="left"/>
      <w:pPr>
        <w:tabs>
          <w:tab w:val="num" w:pos="3916"/>
        </w:tabs>
        <w:ind w:left="3916" w:hanging="1080"/>
      </w:pPr>
      <w:rPr>
        <w:rFonts w:cs="Times New Roman" w:hint="default"/>
        <w:b/>
        <w:bCs/>
      </w:rPr>
    </w:lvl>
    <w:lvl w:ilvl="5">
      <w:start w:val="1"/>
      <w:numFmt w:val="decimal"/>
      <w:lvlText w:val="%1.%2.%3.%4.%5.%6"/>
      <w:lvlJc w:val="left"/>
      <w:pPr>
        <w:tabs>
          <w:tab w:val="num" w:pos="4625"/>
        </w:tabs>
        <w:ind w:left="4625" w:hanging="1080"/>
      </w:pPr>
      <w:rPr>
        <w:rFonts w:cs="Times New Roman" w:hint="default"/>
        <w:b/>
        <w:bCs/>
      </w:rPr>
    </w:lvl>
    <w:lvl w:ilvl="6">
      <w:start w:val="1"/>
      <w:numFmt w:val="decimal"/>
      <w:lvlText w:val="%1.%2.%3.%4.%5.%6.%7"/>
      <w:lvlJc w:val="left"/>
      <w:pPr>
        <w:tabs>
          <w:tab w:val="num" w:pos="5694"/>
        </w:tabs>
        <w:ind w:left="5694" w:hanging="1440"/>
      </w:pPr>
      <w:rPr>
        <w:rFonts w:cs="Times New Roman" w:hint="default"/>
        <w:b/>
        <w:bCs/>
      </w:rPr>
    </w:lvl>
    <w:lvl w:ilvl="7">
      <w:start w:val="1"/>
      <w:numFmt w:val="decimal"/>
      <w:lvlText w:val="%1.%2.%3.%4.%5.%6.%7.%8"/>
      <w:lvlJc w:val="left"/>
      <w:pPr>
        <w:tabs>
          <w:tab w:val="num" w:pos="6403"/>
        </w:tabs>
        <w:ind w:left="6403" w:hanging="1440"/>
      </w:pPr>
      <w:rPr>
        <w:rFonts w:cs="Times New Roman" w:hint="default"/>
        <w:b/>
        <w:bCs/>
      </w:rPr>
    </w:lvl>
    <w:lvl w:ilvl="8">
      <w:start w:val="1"/>
      <w:numFmt w:val="decimal"/>
      <w:lvlText w:val="%1.%2.%3.%4.%5.%6.%7.%8.%9"/>
      <w:lvlJc w:val="left"/>
      <w:pPr>
        <w:tabs>
          <w:tab w:val="num" w:pos="7472"/>
        </w:tabs>
        <w:ind w:left="7472" w:hanging="1800"/>
      </w:pPr>
      <w:rPr>
        <w:rFonts w:cs="Times New Roman" w:hint="default"/>
        <w:b/>
        <w:bCs/>
      </w:rPr>
    </w:lvl>
  </w:abstractNum>
  <w:abstractNum w:abstractNumId="46">
    <w:nsid w:val="4E6F32E5"/>
    <w:multiLevelType w:val="multilevel"/>
    <w:tmpl w:val="61FA51BC"/>
    <w:lvl w:ilvl="0">
      <w:start w:val="2"/>
      <w:numFmt w:val="decimal"/>
      <w:lvlText w:val="%1"/>
      <w:lvlJc w:val="left"/>
      <w:pPr>
        <w:ind w:left="360" w:hanging="360"/>
      </w:pPr>
      <w:rPr>
        <w:rFonts w:hint="default"/>
      </w:rPr>
    </w:lvl>
    <w:lvl w:ilvl="1">
      <w:start w:val="1"/>
      <w:numFmt w:val="decimal"/>
      <w:lvlText w:val="%1.%2"/>
      <w:lvlJc w:val="left"/>
      <w:pPr>
        <w:ind w:left="452" w:hanging="360"/>
      </w:pPr>
      <w:rPr>
        <w:rFonts w:hint="default"/>
      </w:rPr>
    </w:lvl>
    <w:lvl w:ilvl="2">
      <w:start w:val="1"/>
      <w:numFmt w:val="decimal"/>
      <w:lvlText w:val="%1.%2.%3"/>
      <w:lvlJc w:val="left"/>
      <w:pPr>
        <w:ind w:left="904" w:hanging="720"/>
      </w:pPr>
      <w:rPr>
        <w:rFonts w:hint="default"/>
      </w:rPr>
    </w:lvl>
    <w:lvl w:ilvl="3">
      <w:start w:val="1"/>
      <w:numFmt w:val="decimal"/>
      <w:lvlText w:val="%1.%2.%3.%4"/>
      <w:lvlJc w:val="left"/>
      <w:pPr>
        <w:ind w:left="996" w:hanging="720"/>
      </w:pPr>
      <w:rPr>
        <w:rFonts w:hint="default"/>
      </w:rPr>
    </w:lvl>
    <w:lvl w:ilvl="4">
      <w:start w:val="1"/>
      <w:numFmt w:val="decimal"/>
      <w:lvlText w:val="%1.%2.%3.%4.%5"/>
      <w:lvlJc w:val="left"/>
      <w:pPr>
        <w:ind w:left="1088" w:hanging="720"/>
      </w:pPr>
      <w:rPr>
        <w:rFonts w:hint="default"/>
      </w:rPr>
    </w:lvl>
    <w:lvl w:ilvl="5">
      <w:start w:val="1"/>
      <w:numFmt w:val="decimal"/>
      <w:lvlText w:val="%1.%2.%3.%4.%5.%6"/>
      <w:lvlJc w:val="left"/>
      <w:pPr>
        <w:ind w:left="1540" w:hanging="1080"/>
      </w:pPr>
      <w:rPr>
        <w:rFonts w:hint="default"/>
      </w:rPr>
    </w:lvl>
    <w:lvl w:ilvl="6">
      <w:start w:val="1"/>
      <w:numFmt w:val="decimal"/>
      <w:lvlText w:val="%1.%2.%3.%4.%5.%6.%7"/>
      <w:lvlJc w:val="left"/>
      <w:pPr>
        <w:ind w:left="1632" w:hanging="1080"/>
      </w:pPr>
      <w:rPr>
        <w:rFonts w:hint="default"/>
      </w:rPr>
    </w:lvl>
    <w:lvl w:ilvl="7">
      <w:start w:val="1"/>
      <w:numFmt w:val="decimal"/>
      <w:lvlText w:val="%1.%2.%3.%4.%5.%6.%7.%8"/>
      <w:lvlJc w:val="left"/>
      <w:pPr>
        <w:ind w:left="2084" w:hanging="1440"/>
      </w:pPr>
      <w:rPr>
        <w:rFonts w:hint="default"/>
      </w:rPr>
    </w:lvl>
    <w:lvl w:ilvl="8">
      <w:start w:val="1"/>
      <w:numFmt w:val="decimal"/>
      <w:lvlText w:val="%1.%2.%3.%4.%5.%6.%7.%8.%9"/>
      <w:lvlJc w:val="left"/>
      <w:pPr>
        <w:ind w:left="2176" w:hanging="1440"/>
      </w:pPr>
      <w:rPr>
        <w:rFonts w:hint="default"/>
      </w:rPr>
    </w:lvl>
  </w:abstractNum>
  <w:abstractNum w:abstractNumId="47">
    <w:nsid w:val="509B196F"/>
    <w:multiLevelType w:val="multilevel"/>
    <w:tmpl w:val="D4F6A060"/>
    <w:lvl w:ilvl="0">
      <w:start w:val="20"/>
      <w:numFmt w:val="decimal"/>
      <w:lvlText w:val="%1"/>
      <w:lvlJc w:val="left"/>
      <w:pPr>
        <w:tabs>
          <w:tab w:val="num" w:pos="360"/>
        </w:tabs>
        <w:ind w:left="360" w:hanging="360"/>
      </w:pPr>
      <w:rPr>
        <w:rFonts w:cs="Times New Roman" w:hint="default"/>
        <w:b/>
        <w:bCs/>
      </w:rPr>
    </w:lvl>
    <w:lvl w:ilvl="1">
      <w:start w:val="11"/>
      <w:numFmt w:val="decimal"/>
      <w:lvlText w:val="%1.%2"/>
      <w:lvlJc w:val="left"/>
      <w:pPr>
        <w:tabs>
          <w:tab w:val="num" w:pos="1080"/>
        </w:tabs>
        <w:ind w:left="1080" w:hanging="360"/>
      </w:pPr>
      <w:rPr>
        <w:rFonts w:cs="Times New Roman" w:hint="default"/>
        <w:b/>
        <w:bCs/>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8">
    <w:nsid w:val="51BC5145"/>
    <w:multiLevelType w:val="singleLevel"/>
    <w:tmpl w:val="C492C832"/>
    <w:lvl w:ilvl="0">
      <w:start w:val="3"/>
      <w:numFmt w:val="decimal"/>
      <w:lvlText w:val="%1. "/>
      <w:lvlJc w:val="left"/>
      <w:pPr>
        <w:tabs>
          <w:tab w:val="num" w:pos="720"/>
        </w:tabs>
        <w:ind w:left="643" w:hanging="283"/>
      </w:pPr>
      <w:rPr>
        <w:rFonts w:ascii="Arial" w:hAnsi="Arial" w:cs="Arial" w:hint="default"/>
        <w:b w:val="0"/>
        <w:bCs w:val="0"/>
        <w:i w:val="0"/>
        <w:iCs w:val="0"/>
        <w:sz w:val="18"/>
        <w:szCs w:val="18"/>
      </w:rPr>
    </w:lvl>
  </w:abstractNum>
  <w:abstractNum w:abstractNumId="49">
    <w:nsid w:val="54492F06"/>
    <w:multiLevelType w:val="multilevel"/>
    <w:tmpl w:val="9C2CCBBC"/>
    <w:lvl w:ilvl="0">
      <w:start w:val="22"/>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1440"/>
        </w:tabs>
        <w:ind w:left="1440" w:hanging="7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50">
    <w:nsid w:val="5B53520E"/>
    <w:multiLevelType w:val="multilevel"/>
    <w:tmpl w:val="CC5A1AA4"/>
    <w:lvl w:ilvl="0">
      <w:start w:val="19"/>
      <w:numFmt w:val="decimal"/>
      <w:lvlText w:val="%1"/>
      <w:lvlJc w:val="left"/>
      <w:pPr>
        <w:tabs>
          <w:tab w:val="num" w:pos="705"/>
        </w:tabs>
        <w:ind w:left="705" w:hanging="705"/>
      </w:pPr>
      <w:rPr>
        <w:rFonts w:cs="Times New Roman" w:hint="default"/>
        <w:b/>
        <w:bCs/>
      </w:rPr>
    </w:lvl>
    <w:lvl w:ilvl="1">
      <w:start w:val="3"/>
      <w:numFmt w:val="decimal"/>
      <w:lvlText w:val="%1.%2"/>
      <w:lvlJc w:val="left"/>
      <w:pPr>
        <w:tabs>
          <w:tab w:val="num" w:pos="1425"/>
        </w:tabs>
        <w:ind w:left="1425" w:hanging="705"/>
      </w:pPr>
      <w:rPr>
        <w:rFonts w:cs="Times New Roman" w:hint="default"/>
        <w:b/>
        <w:bCs/>
        <w:i w:val="0"/>
        <w:iCs w:val="0"/>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51">
    <w:nsid w:val="5C4B741D"/>
    <w:multiLevelType w:val="multilevel"/>
    <w:tmpl w:val="8CC627E4"/>
    <w:lvl w:ilvl="0">
      <w:start w:val="1"/>
      <w:numFmt w:val="decimal"/>
      <w:lvlText w:val="%1."/>
      <w:lvlJc w:val="left"/>
      <w:pPr>
        <w:tabs>
          <w:tab w:val="num" w:pos="737"/>
        </w:tabs>
        <w:ind w:left="737" w:hanging="737"/>
      </w:pPr>
      <w:rPr>
        <w:rFonts w:cs="Times New Roman"/>
      </w:rPr>
    </w:lvl>
    <w:lvl w:ilvl="1">
      <w:start w:val="8"/>
      <w:numFmt w:val="decimal"/>
      <w:lvlText w:val="%2.6"/>
      <w:lvlJc w:val="left"/>
      <w:pPr>
        <w:tabs>
          <w:tab w:val="num" w:pos="1440"/>
        </w:tabs>
        <w:ind w:left="1440" w:hanging="720"/>
      </w:pPr>
      <w:rPr>
        <w:rFonts w:cs="Times New Roman"/>
        <w:b/>
        <w:bCs/>
        <w:i w:val="0"/>
        <w:iCs w:val="0"/>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52">
    <w:nsid w:val="5DD63041"/>
    <w:multiLevelType w:val="multilevel"/>
    <w:tmpl w:val="31DC27F0"/>
    <w:lvl w:ilvl="0">
      <w:start w:val="26"/>
      <w:numFmt w:val="decimal"/>
      <w:lvlText w:val="%1"/>
      <w:lvlJc w:val="left"/>
      <w:pPr>
        <w:tabs>
          <w:tab w:val="num" w:pos="660"/>
        </w:tabs>
        <w:ind w:left="660" w:hanging="660"/>
      </w:pPr>
      <w:rPr>
        <w:rFonts w:cs="Times New Roman" w:hint="default"/>
        <w:b/>
        <w:bCs/>
      </w:rPr>
    </w:lvl>
    <w:lvl w:ilvl="1">
      <w:start w:val="1"/>
      <w:numFmt w:val="decimal"/>
      <w:lvlText w:val="%1.%2"/>
      <w:lvlJc w:val="left"/>
      <w:pPr>
        <w:tabs>
          <w:tab w:val="num" w:pos="1369"/>
        </w:tabs>
        <w:ind w:left="1369" w:hanging="660"/>
      </w:pPr>
      <w:rPr>
        <w:rFonts w:cs="Times New Roman" w:hint="default"/>
        <w:b/>
        <w:bCs/>
        <w:i w:val="0"/>
        <w:iCs w:val="0"/>
      </w:rPr>
    </w:lvl>
    <w:lvl w:ilvl="2">
      <w:start w:val="1"/>
      <w:numFmt w:val="decimal"/>
      <w:lvlText w:val="%1.%2.%3"/>
      <w:lvlJc w:val="left"/>
      <w:pPr>
        <w:tabs>
          <w:tab w:val="num" w:pos="2138"/>
        </w:tabs>
        <w:ind w:left="2138" w:hanging="720"/>
      </w:pPr>
      <w:rPr>
        <w:rFonts w:cs="Times New Roman" w:hint="default"/>
        <w:b/>
        <w:bCs/>
      </w:rPr>
    </w:lvl>
    <w:lvl w:ilvl="3">
      <w:start w:val="1"/>
      <w:numFmt w:val="decimal"/>
      <w:lvlText w:val="%1.%2.%3.%4"/>
      <w:lvlJc w:val="left"/>
      <w:pPr>
        <w:tabs>
          <w:tab w:val="num" w:pos="2847"/>
        </w:tabs>
        <w:ind w:left="2847" w:hanging="720"/>
      </w:pPr>
      <w:rPr>
        <w:rFonts w:cs="Times New Roman" w:hint="default"/>
        <w:b/>
        <w:bCs/>
      </w:rPr>
    </w:lvl>
    <w:lvl w:ilvl="4">
      <w:start w:val="1"/>
      <w:numFmt w:val="decimal"/>
      <w:lvlText w:val="%1.%2.%3.%4.%5"/>
      <w:lvlJc w:val="left"/>
      <w:pPr>
        <w:tabs>
          <w:tab w:val="num" w:pos="3916"/>
        </w:tabs>
        <w:ind w:left="3916" w:hanging="1080"/>
      </w:pPr>
      <w:rPr>
        <w:rFonts w:cs="Times New Roman" w:hint="default"/>
        <w:b/>
        <w:bCs/>
      </w:rPr>
    </w:lvl>
    <w:lvl w:ilvl="5">
      <w:start w:val="1"/>
      <w:numFmt w:val="decimal"/>
      <w:lvlText w:val="%1.%2.%3.%4.%5.%6"/>
      <w:lvlJc w:val="left"/>
      <w:pPr>
        <w:tabs>
          <w:tab w:val="num" w:pos="4625"/>
        </w:tabs>
        <w:ind w:left="4625" w:hanging="1080"/>
      </w:pPr>
      <w:rPr>
        <w:rFonts w:cs="Times New Roman" w:hint="default"/>
        <w:b/>
        <w:bCs/>
      </w:rPr>
    </w:lvl>
    <w:lvl w:ilvl="6">
      <w:start w:val="1"/>
      <w:numFmt w:val="decimal"/>
      <w:lvlText w:val="%1.%2.%3.%4.%5.%6.%7"/>
      <w:lvlJc w:val="left"/>
      <w:pPr>
        <w:tabs>
          <w:tab w:val="num" w:pos="5694"/>
        </w:tabs>
        <w:ind w:left="5694" w:hanging="1440"/>
      </w:pPr>
      <w:rPr>
        <w:rFonts w:cs="Times New Roman" w:hint="default"/>
        <w:b/>
        <w:bCs/>
      </w:rPr>
    </w:lvl>
    <w:lvl w:ilvl="7">
      <w:start w:val="1"/>
      <w:numFmt w:val="decimal"/>
      <w:lvlText w:val="%1.%2.%3.%4.%5.%6.%7.%8"/>
      <w:lvlJc w:val="left"/>
      <w:pPr>
        <w:tabs>
          <w:tab w:val="num" w:pos="6403"/>
        </w:tabs>
        <w:ind w:left="6403" w:hanging="1440"/>
      </w:pPr>
      <w:rPr>
        <w:rFonts w:cs="Times New Roman" w:hint="default"/>
        <w:b/>
        <w:bCs/>
      </w:rPr>
    </w:lvl>
    <w:lvl w:ilvl="8">
      <w:start w:val="1"/>
      <w:numFmt w:val="decimal"/>
      <w:lvlText w:val="%1.%2.%3.%4.%5.%6.%7.%8.%9"/>
      <w:lvlJc w:val="left"/>
      <w:pPr>
        <w:tabs>
          <w:tab w:val="num" w:pos="7472"/>
        </w:tabs>
        <w:ind w:left="7472" w:hanging="1800"/>
      </w:pPr>
      <w:rPr>
        <w:rFonts w:cs="Times New Roman" w:hint="default"/>
        <w:b/>
        <w:bCs/>
      </w:rPr>
    </w:lvl>
  </w:abstractNum>
  <w:abstractNum w:abstractNumId="53">
    <w:nsid w:val="5F185394"/>
    <w:multiLevelType w:val="multilevel"/>
    <w:tmpl w:val="F0F8FCA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3"/>
        </w:tabs>
        <w:ind w:left="703" w:hanging="360"/>
      </w:pPr>
      <w:rPr>
        <w:rFonts w:cs="Times New Roman" w:hint="default"/>
        <w:strike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4">
    <w:nsid w:val="60A84F78"/>
    <w:multiLevelType w:val="multilevel"/>
    <w:tmpl w:val="0218A7BE"/>
    <w:lvl w:ilvl="0">
      <w:start w:val="5"/>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1425"/>
        </w:tabs>
        <w:ind w:left="1425" w:hanging="705"/>
      </w:pPr>
      <w:rPr>
        <w:rFonts w:cs="Times New Roman" w:hint="default"/>
        <w:b/>
        <w:bCs/>
        <w:i w:val="0"/>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55">
    <w:nsid w:val="654F5E30"/>
    <w:multiLevelType w:val="multilevel"/>
    <w:tmpl w:val="BBD4348E"/>
    <w:lvl w:ilvl="0">
      <w:start w:val="30"/>
      <w:numFmt w:val="decimal"/>
      <w:lvlText w:val="%1"/>
      <w:lvlJc w:val="left"/>
      <w:pPr>
        <w:tabs>
          <w:tab w:val="num" w:pos="660"/>
        </w:tabs>
        <w:ind w:left="660" w:hanging="660"/>
      </w:pPr>
      <w:rPr>
        <w:rFonts w:cs="Times New Roman" w:hint="default"/>
        <w:b/>
        <w:bCs/>
      </w:rPr>
    </w:lvl>
    <w:lvl w:ilvl="1">
      <w:start w:val="2"/>
      <w:numFmt w:val="decimal"/>
      <w:lvlText w:val="%1.%2"/>
      <w:lvlJc w:val="left"/>
      <w:pPr>
        <w:tabs>
          <w:tab w:val="num" w:pos="1369"/>
        </w:tabs>
        <w:ind w:left="1369" w:hanging="660"/>
      </w:pPr>
      <w:rPr>
        <w:rFonts w:cs="Times New Roman" w:hint="default"/>
        <w:b/>
        <w:bCs/>
      </w:rPr>
    </w:lvl>
    <w:lvl w:ilvl="2">
      <w:start w:val="1"/>
      <w:numFmt w:val="decimal"/>
      <w:lvlText w:val="%1.%2.%3"/>
      <w:lvlJc w:val="left"/>
      <w:pPr>
        <w:tabs>
          <w:tab w:val="num" w:pos="2138"/>
        </w:tabs>
        <w:ind w:left="2138" w:hanging="720"/>
      </w:pPr>
      <w:rPr>
        <w:rFonts w:cs="Times New Roman" w:hint="default"/>
        <w:b/>
        <w:bCs/>
      </w:rPr>
    </w:lvl>
    <w:lvl w:ilvl="3">
      <w:start w:val="1"/>
      <w:numFmt w:val="decimal"/>
      <w:lvlText w:val="%1.%2.%3.%4"/>
      <w:lvlJc w:val="left"/>
      <w:pPr>
        <w:tabs>
          <w:tab w:val="num" w:pos="2847"/>
        </w:tabs>
        <w:ind w:left="2847" w:hanging="720"/>
      </w:pPr>
      <w:rPr>
        <w:rFonts w:cs="Times New Roman" w:hint="default"/>
        <w:b/>
        <w:bCs/>
      </w:rPr>
    </w:lvl>
    <w:lvl w:ilvl="4">
      <w:start w:val="1"/>
      <w:numFmt w:val="decimal"/>
      <w:lvlText w:val="%1.%2.%3.%4.%5"/>
      <w:lvlJc w:val="left"/>
      <w:pPr>
        <w:tabs>
          <w:tab w:val="num" w:pos="3916"/>
        </w:tabs>
        <w:ind w:left="3916" w:hanging="1080"/>
      </w:pPr>
      <w:rPr>
        <w:rFonts w:cs="Times New Roman" w:hint="default"/>
        <w:b/>
        <w:bCs/>
      </w:rPr>
    </w:lvl>
    <w:lvl w:ilvl="5">
      <w:start w:val="1"/>
      <w:numFmt w:val="decimal"/>
      <w:lvlText w:val="%1.%2.%3.%4.%5.%6"/>
      <w:lvlJc w:val="left"/>
      <w:pPr>
        <w:tabs>
          <w:tab w:val="num" w:pos="4625"/>
        </w:tabs>
        <w:ind w:left="4625" w:hanging="1080"/>
      </w:pPr>
      <w:rPr>
        <w:rFonts w:cs="Times New Roman" w:hint="default"/>
        <w:b/>
        <w:bCs/>
      </w:rPr>
    </w:lvl>
    <w:lvl w:ilvl="6">
      <w:start w:val="1"/>
      <w:numFmt w:val="decimal"/>
      <w:lvlText w:val="%1.%2.%3.%4.%5.%6.%7"/>
      <w:lvlJc w:val="left"/>
      <w:pPr>
        <w:tabs>
          <w:tab w:val="num" w:pos="5694"/>
        </w:tabs>
        <w:ind w:left="5694" w:hanging="1440"/>
      </w:pPr>
      <w:rPr>
        <w:rFonts w:cs="Times New Roman" w:hint="default"/>
        <w:b/>
        <w:bCs/>
      </w:rPr>
    </w:lvl>
    <w:lvl w:ilvl="7">
      <w:start w:val="1"/>
      <w:numFmt w:val="decimal"/>
      <w:lvlText w:val="%1.%2.%3.%4.%5.%6.%7.%8"/>
      <w:lvlJc w:val="left"/>
      <w:pPr>
        <w:tabs>
          <w:tab w:val="num" w:pos="6403"/>
        </w:tabs>
        <w:ind w:left="6403" w:hanging="1440"/>
      </w:pPr>
      <w:rPr>
        <w:rFonts w:cs="Times New Roman" w:hint="default"/>
        <w:b/>
        <w:bCs/>
      </w:rPr>
    </w:lvl>
    <w:lvl w:ilvl="8">
      <w:start w:val="1"/>
      <w:numFmt w:val="decimal"/>
      <w:lvlText w:val="%1.%2.%3.%4.%5.%6.%7.%8.%9"/>
      <w:lvlJc w:val="left"/>
      <w:pPr>
        <w:tabs>
          <w:tab w:val="num" w:pos="7472"/>
        </w:tabs>
        <w:ind w:left="7472" w:hanging="1800"/>
      </w:pPr>
      <w:rPr>
        <w:rFonts w:cs="Times New Roman" w:hint="default"/>
        <w:b/>
        <w:bCs/>
      </w:rPr>
    </w:lvl>
  </w:abstractNum>
  <w:abstractNum w:abstractNumId="56">
    <w:nsid w:val="65EE2A33"/>
    <w:multiLevelType w:val="multilevel"/>
    <w:tmpl w:val="A72AA38C"/>
    <w:lvl w:ilvl="0">
      <w:start w:val="1"/>
      <w:numFmt w:val="lowerLetter"/>
      <w:lvlText w:val="%1)"/>
      <w:lvlJc w:val="left"/>
      <w:pPr>
        <w:tabs>
          <w:tab w:val="num" w:pos="485"/>
        </w:tabs>
        <w:ind w:left="485" w:hanging="360"/>
      </w:pPr>
      <w:rPr>
        <w:rFonts w:cs="Times New Roman" w:hint="default"/>
      </w:rPr>
    </w:lvl>
    <w:lvl w:ilvl="1">
      <w:start w:val="2"/>
      <w:numFmt w:val="decimal"/>
      <w:isLgl/>
      <w:lvlText w:val="%1.%2"/>
      <w:lvlJc w:val="left"/>
      <w:pPr>
        <w:tabs>
          <w:tab w:val="num" w:pos="1440"/>
        </w:tabs>
        <w:ind w:left="1440" w:hanging="600"/>
      </w:pPr>
      <w:rPr>
        <w:rFonts w:cs="Times New Roman" w:hint="default"/>
        <w:b/>
        <w:bCs/>
      </w:rPr>
    </w:lvl>
    <w:lvl w:ilvl="2">
      <w:start w:val="1"/>
      <w:numFmt w:val="decimal"/>
      <w:isLgl/>
      <w:lvlText w:val="%1.%2.%3"/>
      <w:lvlJc w:val="left"/>
      <w:pPr>
        <w:tabs>
          <w:tab w:val="num" w:pos="2400"/>
        </w:tabs>
        <w:ind w:left="2400" w:hanging="720"/>
      </w:pPr>
      <w:rPr>
        <w:rFonts w:cs="Times New Roman" w:hint="default"/>
        <w:b/>
        <w:bCs/>
      </w:rPr>
    </w:lvl>
    <w:lvl w:ilvl="3">
      <w:start w:val="1"/>
      <w:numFmt w:val="decimal"/>
      <w:isLgl/>
      <w:lvlText w:val="%1.%2.%3.%4"/>
      <w:lvlJc w:val="left"/>
      <w:pPr>
        <w:tabs>
          <w:tab w:val="num" w:pos="3240"/>
        </w:tabs>
        <w:ind w:left="3240" w:hanging="720"/>
      </w:pPr>
      <w:rPr>
        <w:rFonts w:cs="Times New Roman" w:hint="default"/>
        <w:b/>
        <w:bCs/>
      </w:rPr>
    </w:lvl>
    <w:lvl w:ilvl="4">
      <w:start w:val="1"/>
      <w:numFmt w:val="decimal"/>
      <w:isLgl/>
      <w:lvlText w:val="%1.%2.%3.%4.%5"/>
      <w:lvlJc w:val="left"/>
      <w:pPr>
        <w:tabs>
          <w:tab w:val="num" w:pos="4440"/>
        </w:tabs>
        <w:ind w:left="4440" w:hanging="1080"/>
      </w:pPr>
      <w:rPr>
        <w:rFonts w:cs="Times New Roman" w:hint="default"/>
        <w:b/>
        <w:bCs/>
      </w:rPr>
    </w:lvl>
    <w:lvl w:ilvl="5">
      <w:start w:val="1"/>
      <w:numFmt w:val="decimal"/>
      <w:isLgl/>
      <w:lvlText w:val="%1.%2.%3.%4.%5.%6"/>
      <w:lvlJc w:val="left"/>
      <w:pPr>
        <w:tabs>
          <w:tab w:val="num" w:pos="5280"/>
        </w:tabs>
        <w:ind w:left="5280" w:hanging="1080"/>
      </w:pPr>
      <w:rPr>
        <w:rFonts w:cs="Times New Roman" w:hint="default"/>
        <w:b/>
        <w:bCs/>
      </w:rPr>
    </w:lvl>
    <w:lvl w:ilvl="6">
      <w:start w:val="1"/>
      <w:numFmt w:val="decimal"/>
      <w:isLgl/>
      <w:lvlText w:val="%1.%2.%3.%4.%5.%6.%7"/>
      <w:lvlJc w:val="left"/>
      <w:pPr>
        <w:tabs>
          <w:tab w:val="num" w:pos="6480"/>
        </w:tabs>
        <w:ind w:left="6480" w:hanging="1440"/>
      </w:pPr>
      <w:rPr>
        <w:rFonts w:cs="Times New Roman" w:hint="default"/>
        <w:b/>
        <w:bCs/>
      </w:rPr>
    </w:lvl>
    <w:lvl w:ilvl="7">
      <w:start w:val="1"/>
      <w:numFmt w:val="decimal"/>
      <w:isLgl/>
      <w:lvlText w:val="%1.%2.%3.%4.%5.%6.%7.%8"/>
      <w:lvlJc w:val="left"/>
      <w:pPr>
        <w:tabs>
          <w:tab w:val="num" w:pos="7320"/>
        </w:tabs>
        <w:ind w:left="7320" w:hanging="1440"/>
      </w:pPr>
      <w:rPr>
        <w:rFonts w:cs="Times New Roman" w:hint="default"/>
        <w:b/>
        <w:bCs/>
      </w:rPr>
    </w:lvl>
    <w:lvl w:ilvl="8">
      <w:start w:val="1"/>
      <w:numFmt w:val="decimal"/>
      <w:isLgl/>
      <w:lvlText w:val="%1.%2.%3.%4.%5.%6.%7.%8.%9"/>
      <w:lvlJc w:val="left"/>
      <w:pPr>
        <w:tabs>
          <w:tab w:val="num" w:pos="8520"/>
        </w:tabs>
        <w:ind w:left="8520" w:hanging="1800"/>
      </w:pPr>
      <w:rPr>
        <w:rFonts w:cs="Times New Roman" w:hint="default"/>
        <w:b/>
        <w:bCs/>
      </w:rPr>
    </w:lvl>
  </w:abstractNum>
  <w:abstractNum w:abstractNumId="57">
    <w:nsid w:val="66743C1B"/>
    <w:multiLevelType w:val="multilevel"/>
    <w:tmpl w:val="2B56CC2A"/>
    <w:lvl w:ilvl="0">
      <w:start w:val="4"/>
      <w:numFmt w:val="decimal"/>
      <w:lvlText w:val="%1"/>
      <w:lvlJc w:val="left"/>
      <w:pPr>
        <w:tabs>
          <w:tab w:val="num" w:pos="420"/>
        </w:tabs>
        <w:ind w:left="420" w:hanging="420"/>
      </w:pPr>
      <w:rPr>
        <w:rFonts w:cs="Times New Roman" w:hint="default"/>
      </w:rPr>
    </w:lvl>
    <w:lvl w:ilvl="1">
      <w:start w:val="19"/>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684C0536"/>
    <w:multiLevelType w:val="singleLevel"/>
    <w:tmpl w:val="8584B832"/>
    <w:lvl w:ilvl="0">
      <w:start w:val="3"/>
      <w:numFmt w:val="decimal"/>
      <w:lvlText w:val="%1."/>
      <w:lvlJc w:val="left"/>
      <w:pPr>
        <w:tabs>
          <w:tab w:val="num" w:pos="976"/>
        </w:tabs>
        <w:ind w:left="976" w:hanging="668"/>
      </w:pPr>
      <w:rPr>
        <w:rFonts w:cs="Times New Roman"/>
      </w:rPr>
    </w:lvl>
  </w:abstractNum>
  <w:abstractNum w:abstractNumId="59">
    <w:nsid w:val="68585682"/>
    <w:multiLevelType w:val="singleLevel"/>
    <w:tmpl w:val="FA6E0A4E"/>
    <w:lvl w:ilvl="0">
      <w:start w:val="1"/>
      <w:numFmt w:val="lowerLetter"/>
      <w:lvlText w:val="(%1)"/>
      <w:lvlJc w:val="left"/>
      <w:pPr>
        <w:tabs>
          <w:tab w:val="num" w:pos="2160"/>
        </w:tabs>
        <w:ind w:left="2160" w:hanging="720"/>
      </w:pPr>
      <w:rPr>
        <w:rFonts w:cs="Times New Roman" w:hint="default"/>
      </w:rPr>
    </w:lvl>
  </w:abstractNum>
  <w:abstractNum w:abstractNumId="60">
    <w:nsid w:val="691A50DC"/>
    <w:multiLevelType w:val="multilevel"/>
    <w:tmpl w:val="8F449BB8"/>
    <w:lvl w:ilvl="0">
      <w:start w:val="18"/>
      <w:numFmt w:val="decimal"/>
      <w:lvlText w:val="%1"/>
      <w:lvlJc w:val="left"/>
      <w:pPr>
        <w:tabs>
          <w:tab w:val="num" w:pos="705"/>
        </w:tabs>
        <w:ind w:left="705" w:hanging="705"/>
      </w:pPr>
      <w:rPr>
        <w:rFonts w:cs="Times New Roman" w:hint="default"/>
        <w:u w:val="none"/>
      </w:rPr>
    </w:lvl>
    <w:lvl w:ilvl="1">
      <w:start w:val="17"/>
      <w:numFmt w:val="decimal"/>
      <w:lvlText w:val="%1.%2"/>
      <w:lvlJc w:val="left"/>
      <w:pPr>
        <w:tabs>
          <w:tab w:val="num" w:pos="1425"/>
        </w:tabs>
        <w:ind w:left="1425" w:hanging="705"/>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61">
    <w:nsid w:val="6D940614"/>
    <w:multiLevelType w:val="multilevel"/>
    <w:tmpl w:val="62EC5E88"/>
    <w:lvl w:ilvl="0">
      <w:start w:val="9"/>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1425"/>
        </w:tabs>
        <w:ind w:left="1425" w:hanging="705"/>
      </w:pPr>
      <w:rPr>
        <w:rFonts w:cs="Times New Roman" w:hint="default"/>
        <w:b/>
        <w:bCs/>
        <w:i w:val="0"/>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62">
    <w:nsid w:val="6FB54CC0"/>
    <w:multiLevelType w:val="multilevel"/>
    <w:tmpl w:val="2018AA5E"/>
    <w:lvl w:ilvl="0">
      <w:start w:val="1"/>
      <w:numFmt w:val="lowerLetter"/>
      <w:lvlText w:val="%1)"/>
      <w:lvlJc w:val="left"/>
      <w:pPr>
        <w:tabs>
          <w:tab w:val="num" w:pos="626"/>
        </w:tabs>
        <w:ind w:left="626" w:hanging="360"/>
      </w:pPr>
      <w:rPr>
        <w:rFonts w:cs="Times New Roman" w:hint="default"/>
      </w:rPr>
    </w:lvl>
    <w:lvl w:ilvl="1">
      <w:start w:val="2"/>
      <w:numFmt w:val="decimal"/>
      <w:isLgl/>
      <w:lvlText w:val="%1.%2"/>
      <w:lvlJc w:val="left"/>
      <w:pPr>
        <w:tabs>
          <w:tab w:val="num" w:pos="1440"/>
        </w:tabs>
        <w:ind w:left="1440" w:hanging="600"/>
      </w:pPr>
      <w:rPr>
        <w:rFonts w:cs="Times New Roman" w:hint="default"/>
        <w:b/>
        <w:bCs/>
      </w:rPr>
    </w:lvl>
    <w:lvl w:ilvl="2">
      <w:start w:val="1"/>
      <w:numFmt w:val="decimal"/>
      <w:isLgl/>
      <w:lvlText w:val="%1.%2.%3"/>
      <w:lvlJc w:val="left"/>
      <w:pPr>
        <w:tabs>
          <w:tab w:val="num" w:pos="2400"/>
        </w:tabs>
        <w:ind w:left="2400" w:hanging="720"/>
      </w:pPr>
      <w:rPr>
        <w:rFonts w:cs="Times New Roman" w:hint="default"/>
        <w:b/>
        <w:bCs/>
      </w:rPr>
    </w:lvl>
    <w:lvl w:ilvl="3">
      <w:start w:val="1"/>
      <w:numFmt w:val="decimal"/>
      <w:isLgl/>
      <w:lvlText w:val="%1.%2.%3.%4"/>
      <w:lvlJc w:val="left"/>
      <w:pPr>
        <w:tabs>
          <w:tab w:val="num" w:pos="3240"/>
        </w:tabs>
        <w:ind w:left="3240" w:hanging="720"/>
      </w:pPr>
      <w:rPr>
        <w:rFonts w:cs="Times New Roman" w:hint="default"/>
        <w:b/>
        <w:bCs/>
      </w:rPr>
    </w:lvl>
    <w:lvl w:ilvl="4">
      <w:start w:val="1"/>
      <w:numFmt w:val="decimal"/>
      <w:isLgl/>
      <w:lvlText w:val="%1.%2.%3.%4.%5"/>
      <w:lvlJc w:val="left"/>
      <w:pPr>
        <w:tabs>
          <w:tab w:val="num" w:pos="4440"/>
        </w:tabs>
        <w:ind w:left="4440" w:hanging="1080"/>
      </w:pPr>
      <w:rPr>
        <w:rFonts w:cs="Times New Roman" w:hint="default"/>
        <w:b/>
        <w:bCs/>
      </w:rPr>
    </w:lvl>
    <w:lvl w:ilvl="5">
      <w:start w:val="1"/>
      <w:numFmt w:val="decimal"/>
      <w:isLgl/>
      <w:lvlText w:val="%1.%2.%3.%4.%5.%6"/>
      <w:lvlJc w:val="left"/>
      <w:pPr>
        <w:tabs>
          <w:tab w:val="num" w:pos="5280"/>
        </w:tabs>
        <w:ind w:left="5280" w:hanging="1080"/>
      </w:pPr>
      <w:rPr>
        <w:rFonts w:cs="Times New Roman" w:hint="default"/>
        <w:b/>
        <w:bCs/>
      </w:rPr>
    </w:lvl>
    <w:lvl w:ilvl="6">
      <w:start w:val="1"/>
      <w:numFmt w:val="decimal"/>
      <w:isLgl/>
      <w:lvlText w:val="%1.%2.%3.%4.%5.%6.%7"/>
      <w:lvlJc w:val="left"/>
      <w:pPr>
        <w:tabs>
          <w:tab w:val="num" w:pos="6480"/>
        </w:tabs>
        <w:ind w:left="6480" w:hanging="1440"/>
      </w:pPr>
      <w:rPr>
        <w:rFonts w:cs="Times New Roman" w:hint="default"/>
        <w:b/>
        <w:bCs/>
      </w:rPr>
    </w:lvl>
    <w:lvl w:ilvl="7">
      <w:start w:val="1"/>
      <w:numFmt w:val="decimal"/>
      <w:isLgl/>
      <w:lvlText w:val="%1.%2.%3.%4.%5.%6.%7.%8"/>
      <w:lvlJc w:val="left"/>
      <w:pPr>
        <w:tabs>
          <w:tab w:val="num" w:pos="7320"/>
        </w:tabs>
        <w:ind w:left="7320" w:hanging="1440"/>
      </w:pPr>
      <w:rPr>
        <w:rFonts w:cs="Times New Roman" w:hint="default"/>
        <w:b/>
        <w:bCs/>
      </w:rPr>
    </w:lvl>
    <w:lvl w:ilvl="8">
      <w:start w:val="1"/>
      <w:numFmt w:val="decimal"/>
      <w:isLgl/>
      <w:lvlText w:val="%1.%2.%3.%4.%5.%6.%7.%8.%9"/>
      <w:lvlJc w:val="left"/>
      <w:pPr>
        <w:tabs>
          <w:tab w:val="num" w:pos="8520"/>
        </w:tabs>
        <w:ind w:left="8520" w:hanging="1800"/>
      </w:pPr>
      <w:rPr>
        <w:rFonts w:cs="Times New Roman" w:hint="default"/>
        <w:b/>
        <w:bCs/>
      </w:rPr>
    </w:lvl>
  </w:abstractNum>
  <w:abstractNum w:abstractNumId="63">
    <w:nsid w:val="710E6BEA"/>
    <w:multiLevelType w:val="multilevel"/>
    <w:tmpl w:val="13FE5AB8"/>
    <w:lvl w:ilvl="0">
      <w:start w:val="1"/>
      <w:numFmt w:val="decimal"/>
      <w:lvlText w:val="%1"/>
      <w:lvlJc w:val="left"/>
      <w:pPr>
        <w:tabs>
          <w:tab w:val="num" w:pos="720"/>
        </w:tabs>
        <w:ind w:left="720" w:hanging="720"/>
      </w:pPr>
      <w:rPr>
        <w:rFonts w:cs="Times New Roman" w:hint="default"/>
        <w:b/>
        <w:bCs/>
        <w:i w:val="0"/>
        <w:iCs w:val="0"/>
      </w:rPr>
    </w:lvl>
    <w:lvl w:ilvl="1">
      <w:start w:val="7"/>
      <w:numFmt w:val="decimal"/>
      <w:lvlText w:val="%1.%2"/>
      <w:lvlJc w:val="left"/>
      <w:pPr>
        <w:tabs>
          <w:tab w:val="num" w:pos="1429"/>
        </w:tabs>
        <w:ind w:left="1429" w:hanging="720"/>
      </w:pPr>
      <w:rPr>
        <w:rFonts w:cs="Times New Roman" w:hint="default"/>
        <w:b/>
        <w:bCs/>
        <w:i w:val="0"/>
        <w:iCs w:val="0"/>
      </w:rPr>
    </w:lvl>
    <w:lvl w:ilvl="2">
      <w:start w:val="1"/>
      <w:numFmt w:val="decimal"/>
      <w:lvlText w:val="%1.%2.%3"/>
      <w:lvlJc w:val="left"/>
      <w:pPr>
        <w:tabs>
          <w:tab w:val="num" w:pos="2138"/>
        </w:tabs>
        <w:ind w:left="2138" w:hanging="720"/>
      </w:pPr>
      <w:rPr>
        <w:rFonts w:cs="Times New Roman" w:hint="default"/>
        <w:b/>
        <w:bCs/>
        <w:i w:val="0"/>
        <w:iCs w:val="0"/>
      </w:rPr>
    </w:lvl>
    <w:lvl w:ilvl="3">
      <w:start w:val="1"/>
      <w:numFmt w:val="decimal"/>
      <w:lvlText w:val="%1.%2.%3.%4"/>
      <w:lvlJc w:val="left"/>
      <w:pPr>
        <w:tabs>
          <w:tab w:val="num" w:pos="2847"/>
        </w:tabs>
        <w:ind w:left="2847" w:hanging="720"/>
      </w:pPr>
      <w:rPr>
        <w:rFonts w:cs="Times New Roman" w:hint="default"/>
        <w:b/>
        <w:bCs/>
        <w:i w:val="0"/>
        <w:iCs w:val="0"/>
      </w:rPr>
    </w:lvl>
    <w:lvl w:ilvl="4">
      <w:start w:val="1"/>
      <w:numFmt w:val="decimal"/>
      <w:lvlText w:val="%1.%2.%3.%4.%5"/>
      <w:lvlJc w:val="left"/>
      <w:pPr>
        <w:tabs>
          <w:tab w:val="num" w:pos="3916"/>
        </w:tabs>
        <w:ind w:left="3916" w:hanging="1080"/>
      </w:pPr>
      <w:rPr>
        <w:rFonts w:cs="Times New Roman" w:hint="default"/>
        <w:b/>
        <w:bCs/>
        <w:i w:val="0"/>
        <w:iCs w:val="0"/>
      </w:rPr>
    </w:lvl>
    <w:lvl w:ilvl="5">
      <w:start w:val="1"/>
      <w:numFmt w:val="decimal"/>
      <w:lvlText w:val="%1.%2.%3.%4.%5.%6"/>
      <w:lvlJc w:val="left"/>
      <w:pPr>
        <w:tabs>
          <w:tab w:val="num" w:pos="4625"/>
        </w:tabs>
        <w:ind w:left="4625" w:hanging="1080"/>
      </w:pPr>
      <w:rPr>
        <w:rFonts w:cs="Times New Roman" w:hint="default"/>
        <w:b/>
        <w:bCs/>
        <w:i w:val="0"/>
        <w:iCs w:val="0"/>
      </w:rPr>
    </w:lvl>
    <w:lvl w:ilvl="6">
      <w:start w:val="1"/>
      <w:numFmt w:val="decimal"/>
      <w:lvlText w:val="%1.%2.%3.%4.%5.%6.%7"/>
      <w:lvlJc w:val="left"/>
      <w:pPr>
        <w:tabs>
          <w:tab w:val="num" w:pos="5694"/>
        </w:tabs>
        <w:ind w:left="5694" w:hanging="1440"/>
      </w:pPr>
      <w:rPr>
        <w:rFonts w:cs="Times New Roman" w:hint="default"/>
        <w:b/>
        <w:bCs/>
        <w:i w:val="0"/>
        <w:iCs w:val="0"/>
      </w:rPr>
    </w:lvl>
    <w:lvl w:ilvl="7">
      <w:start w:val="1"/>
      <w:numFmt w:val="decimal"/>
      <w:lvlText w:val="%1.%2.%3.%4.%5.%6.%7.%8"/>
      <w:lvlJc w:val="left"/>
      <w:pPr>
        <w:tabs>
          <w:tab w:val="num" w:pos="6403"/>
        </w:tabs>
        <w:ind w:left="6403" w:hanging="1440"/>
      </w:pPr>
      <w:rPr>
        <w:rFonts w:cs="Times New Roman" w:hint="default"/>
        <w:b/>
        <w:bCs/>
        <w:i w:val="0"/>
        <w:iCs w:val="0"/>
      </w:rPr>
    </w:lvl>
    <w:lvl w:ilvl="8">
      <w:start w:val="1"/>
      <w:numFmt w:val="decimal"/>
      <w:lvlText w:val="%1.%2.%3.%4.%5.%6.%7.%8.%9"/>
      <w:lvlJc w:val="left"/>
      <w:pPr>
        <w:tabs>
          <w:tab w:val="num" w:pos="7472"/>
        </w:tabs>
        <w:ind w:left="7472" w:hanging="1800"/>
      </w:pPr>
      <w:rPr>
        <w:rFonts w:cs="Times New Roman" w:hint="default"/>
        <w:b/>
        <w:bCs/>
        <w:i w:val="0"/>
        <w:iCs w:val="0"/>
      </w:rPr>
    </w:lvl>
  </w:abstractNum>
  <w:abstractNum w:abstractNumId="64">
    <w:nsid w:val="72015F6C"/>
    <w:multiLevelType w:val="multilevel"/>
    <w:tmpl w:val="49F80BA0"/>
    <w:lvl w:ilvl="0">
      <w:start w:val="2"/>
      <w:numFmt w:val="decimal"/>
      <w:lvlText w:val="%1."/>
      <w:legacy w:legacy="1" w:legacySpace="0" w:legacyIndent="668"/>
      <w:lvlJc w:val="left"/>
      <w:pPr>
        <w:ind w:left="976" w:hanging="668"/>
      </w:pPr>
      <w:rPr>
        <w:rFonts w:cs="Times New Roman"/>
      </w:rPr>
    </w:lvl>
    <w:lvl w:ilvl="1">
      <w:start w:val="2"/>
      <w:numFmt w:val="decimal"/>
      <w:isLgl/>
      <w:lvlText w:val="%1.%2"/>
      <w:lvlJc w:val="left"/>
      <w:pPr>
        <w:tabs>
          <w:tab w:val="num" w:pos="938"/>
        </w:tabs>
        <w:ind w:left="938" w:hanging="630"/>
      </w:pPr>
      <w:rPr>
        <w:rFonts w:cs="Times New Roman" w:hint="default"/>
        <w:b/>
        <w:bCs/>
      </w:rPr>
    </w:lvl>
    <w:lvl w:ilvl="2">
      <w:start w:val="1"/>
      <w:numFmt w:val="decimal"/>
      <w:isLgl/>
      <w:lvlText w:val="%1.%2.%3"/>
      <w:lvlJc w:val="left"/>
      <w:pPr>
        <w:tabs>
          <w:tab w:val="num" w:pos="1028"/>
        </w:tabs>
        <w:ind w:left="1028" w:hanging="720"/>
      </w:pPr>
      <w:rPr>
        <w:rFonts w:cs="Times New Roman" w:hint="default"/>
        <w:b/>
        <w:bCs/>
      </w:rPr>
    </w:lvl>
    <w:lvl w:ilvl="3">
      <w:start w:val="1"/>
      <w:numFmt w:val="decimal"/>
      <w:isLgl/>
      <w:lvlText w:val="%1.%2.%3.%4"/>
      <w:lvlJc w:val="left"/>
      <w:pPr>
        <w:tabs>
          <w:tab w:val="num" w:pos="1028"/>
        </w:tabs>
        <w:ind w:left="1028" w:hanging="720"/>
      </w:pPr>
      <w:rPr>
        <w:rFonts w:cs="Times New Roman" w:hint="default"/>
        <w:b/>
        <w:bCs/>
      </w:rPr>
    </w:lvl>
    <w:lvl w:ilvl="4">
      <w:start w:val="1"/>
      <w:numFmt w:val="decimal"/>
      <w:isLgl/>
      <w:lvlText w:val="%1.%2.%3.%4.%5"/>
      <w:lvlJc w:val="left"/>
      <w:pPr>
        <w:tabs>
          <w:tab w:val="num" w:pos="1388"/>
        </w:tabs>
        <w:ind w:left="1388" w:hanging="1080"/>
      </w:pPr>
      <w:rPr>
        <w:rFonts w:cs="Times New Roman" w:hint="default"/>
        <w:b/>
        <w:bCs/>
      </w:rPr>
    </w:lvl>
    <w:lvl w:ilvl="5">
      <w:start w:val="1"/>
      <w:numFmt w:val="decimal"/>
      <w:isLgl/>
      <w:lvlText w:val="%1.%2.%3.%4.%5.%6"/>
      <w:lvlJc w:val="left"/>
      <w:pPr>
        <w:tabs>
          <w:tab w:val="num" w:pos="1388"/>
        </w:tabs>
        <w:ind w:left="1388" w:hanging="1080"/>
      </w:pPr>
      <w:rPr>
        <w:rFonts w:cs="Times New Roman" w:hint="default"/>
        <w:b/>
        <w:bCs/>
      </w:rPr>
    </w:lvl>
    <w:lvl w:ilvl="6">
      <w:start w:val="1"/>
      <w:numFmt w:val="decimal"/>
      <w:isLgl/>
      <w:lvlText w:val="%1.%2.%3.%4.%5.%6.%7"/>
      <w:lvlJc w:val="left"/>
      <w:pPr>
        <w:tabs>
          <w:tab w:val="num" w:pos="1748"/>
        </w:tabs>
        <w:ind w:left="1748" w:hanging="1440"/>
      </w:pPr>
      <w:rPr>
        <w:rFonts w:cs="Times New Roman" w:hint="default"/>
        <w:b/>
        <w:bCs/>
      </w:rPr>
    </w:lvl>
    <w:lvl w:ilvl="7">
      <w:start w:val="1"/>
      <w:numFmt w:val="decimal"/>
      <w:isLgl/>
      <w:lvlText w:val="%1.%2.%3.%4.%5.%6.%7.%8"/>
      <w:lvlJc w:val="left"/>
      <w:pPr>
        <w:tabs>
          <w:tab w:val="num" w:pos="1748"/>
        </w:tabs>
        <w:ind w:left="1748" w:hanging="1440"/>
      </w:pPr>
      <w:rPr>
        <w:rFonts w:cs="Times New Roman" w:hint="default"/>
        <w:b/>
        <w:bCs/>
      </w:rPr>
    </w:lvl>
    <w:lvl w:ilvl="8">
      <w:start w:val="1"/>
      <w:numFmt w:val="decimal"/>
      <w:isLgl/>
      <w:lvlText w:val="%1.%2.%3.%4.%5.%6.%7.%8.%9"/>
      <w:lvlJc w:val="left"/>
      <w:pPr>
        <w:tabs>
          <w:tab w:val="num" w:pos="2108"/>
        </w:tabs>
        <w:ind w:left="2108" w:hanging="1800"/>
      </w:pPr>
      <w:rPr>
        <w:rFonts w:cs="Times New Roman" w:hint="default"/>
        <w:b/>
        <w:bCs/>
      </w:rPr>
    </w:lvl>
  </w:abstractNum>
  <w:abstractNum w:abstractNumId="65">
    <w:nsid w:val="725C77C4"/>
    <w:multiLevelType w:val="singleLevel"/>
    <w:tmpl w:val="EAE293A6"/>
    <w:lvl w:ilvl="0">
      <w:start w:val="8"/>
      <w:numFmt w:val="lowerLetter"/>
      <w:lvlText w:val="%1)"/>
      <w:lvlJc w:val="left"/>
      <w:pPr>
        <w:tabs>
          <w:tab w:val="num" w:pos="668"/>
        </w:tabs>
        <w:ind w:left="668" w:hanging="360"/>
      </w:pPr>
      <w:rPr>
        <w:rFonts w:hint="default"/>
        <w:b w:val="0"/>
        <w:color w:val="auto"/>
      </w:rPr>
    </w:lvl>
  </w:abstractNum>
  <w:abstractNum w:abstractNumId="66">
    <w:nsid w:val="770967EB"/>
    <w:multiLevelType w:val="multilevel"/>
    <w:tmpl w:val="C7C2D1D2"/>
    <w:lvl w:ilvl="0">
      <w:start w:val="1"/>
      <w:numFmt w:val="lowerLetter"/>
      <w:lvlText w:val="%1)"/>
      <w:lvlJc w:val="left"/>
      <w:pPr>
        <w:tabs>
          <w:tab w:val="num" w:pos="360"/>
        </w:tabs>
        <w:ind w:left="360" w:hanging="360"/>
      </w:pPr>
      <w:rPr>
        <w:rFonts w:cs="Times New Roman" w:hint="default"/>
      </w:rPr>
    </w:lvl>
    <w:lvl w:ilvl="1">
      <w:start w:val="2"/>
      <w:numFmt w:val="decimal"/>
      <w:isLgl/>
      <w:lvlText w:val="%1.%2"/>
      <w:lvlJc w:val="left"/>
      <w:pPr>
        <w:tabs>
          <w:tab w:val="num" w:pos="1440"/>
        </w:tabs>
        <w:ind w:left="1440" w:hanging="600"/>
      </w:pPr>
      <w:rPr>
        <w:rFonts w:cs="Times New Roman" w:hint="default"/>
        <w:b/>
        <w:bCs/>
      </w:rPr>
    </w:lvl>
    <w:lvl w:ilvl="2">
      <w:start w:val="1"/>
      <w:numFmt w:val="decimal"/>
      <w:isLgl/>
      <w:lvlText w:val="%1.%2.%3"/>
      <w:lvlJc w:val="left"/>
      <w:pPr>
        <w:tabs>
          <w:tab w:val="num" w:pos="2400"/>
        </w:tabs>
        <w:ind w:left="2400" w:hanging="720"/>
      </w:pPr>
      <w:rPr>
        <w:rFonts w:cs="Times New Roman" w:hint="default"/>
        <w:b/>
        <w:bCs/>
      </w:rPr>
    </w:lvl>
    <w:lvl w:ilvl="3">
      <w:start w:val="1"/>
      <w:numFmt w:val="decimal"/>
      <w:isLgl/>
      <w:lvlText w:val="%1.%2.%3.%4"/>
      <w:lvlJc w:val="left"/>
      <w:pPr>
        <w:tabs>
          <w:tab w:val="num" w:pos="3240"/>
        </w:tabs>
        <w:ind w:left="3240" w:hanging="720"/>
      </w:pPr>
      <w:rPr>
        <w:rFonts w:cs="Times New Roman" w:hint="default"/>
        <w:b/>
        <w:bCs/>
      </w:rPr>
    </w:lvl>
    <w:lvl w:ilvl="4">
      <w:start w:val="1"/>
      <w:numFmt w:val="decimal"/>
      <w:isLgl/>
      <w:lvlText w:val="%1.%2.%3.%4.%5"/>
      <w:lvlJc w:val="left"/>
      <w:pPr>
        <w:tabs>
          <w:tab w:val="num" w:pos="4440"/>
        </w:tabs>
        <w:ind w:left="4440" w:hanging="1080"/>
      </w:pPr>
      <w:rPr>
        <w:rFonts w:cs="Times New Roman" w:hint="default"/>
        <w:b/>
        <w:bCs/>
      </w:rPr>
    </w:lvl>
    <w:lvl w:ilvl="5">
      <w:start w:val="1"/>
      <w:numFmt w:val="decimal"/>
      <w:isLgl/>
      <w:lvlText w:val="%1.%2.%3.%4.%5.%6"/>
      <w:lvlJc w:val="left"/>
      <w:pPr>
        <w:tabs>
          <w:tab w:val="num" w:pos="5280"/>
        </w:tabs>
        <w:ind w:left="5280" w:hanging="1080"/>
      </w:pPr>
      <w:rPr>
        <w:rFonts w:cs="Times New Roman" w:hint="default"/>
        <w:b/>
        <w:bCs/>
      </w:rPr>
    </w:lvl>
    <w:lvl w:ilvl="6">
      <w:start w:val="1"/>
      <w:numFmt w:val="decimal"/>
      <w:isLgl/>
      <w:lvlText w:val="%1.%2.%3.%4.%5.%6.%7"/>
      <w:lvlJc w:val="left"/>
      <w:pPr>
        <w:tabs>
          <w:tab w:val="num" w:pos="6480"/>
        </w:tabs>
        <w:ind w:left="6480" w:hanging="1440"/>
      </w:pPr>
      <w:rPr>
        <w:rFonts w:cs="Times New Roman" w:hint="default"/>
        <w:b/>
        <w:bCs/>
      </w:rPr>
    </w:lvl>
    <w:lvl w:ilvl="7">
      <w:start w:val="1"/>
      <w:numFmt w:val="decimal"/>
      <w:isLgl/>
      <w:lvlText w:val="%1.%2.%3.%4.%5.%6.%7.%8"/>
      <w:lvlJc w:val="left"/>
      <w:pPr>
        <w:tabs>
          <w:tab w:val="num" w:pos="7320"/>
        </w:tabs>
        <w:ind w:left="7320" w:hanging="1440"/>
      </w:pPr>
      <w:rPr>
        <w:rFonts w:cs="Times New Roman" w:hint="default"/>
        <w:b/>
        <w:bCs/>
      </w:rPr>
    </w:lvl>
    <w:lvl w:ilvl="8">
      <w:start w:val="1"/>
      <w:numFmt w:val="decimal"/>
      <w:isLgl/>
      <w:lvlText w:val="%1.%2.%3.%4.%5.%6.%7.%8.%9"/>
      <w:lvlJc w:val="left"/>
      <w:pPr>
        <w:tabs>
          <w:tab w:val="num" w:pos="8520"/>
        </w:tabs>
        <w:ind w:left="8520" w:hanging="1800"/>
      </w:pPr>
      <w:rPr>
        <w:rFonts w:cs="Times New Roman" w:hint="default"/>
        <w:b/>
        <w:bCs/>
      </w:rPr>
    </w:lvl>
  </w:abstractNum>
  <w:abstractNum w:abstractNumId="67">
    <w:nsid w:val="7815057B"/>
    <w:multiLevelType w:val="multilevel"/>
    <w:tmpl w:val="0360D036"/>
    <w:lvl w:ilvl="0">
      <w:start w:val="16"/>
      <w:numFmt w:val="decimal"/>
      <w:lvlText w:val="%1"/>
      <w:lvlJc w:val="left"/>
      <w:pPr>
        <w:tabs>
          <w:tab w:val="num" w:pos="420"/>
        </w:tabs>
        <w:ind w:left="420" w:hanging="420"/>
      </w:pPr>
      <w:rPr>
        <w:rFonts w:cs="Times New Roman" w:hint="default"/>
        <w:b/>
        <w:bCs/>
      </w:rPr>
    </w:lvl>
    <w:lvl w:ilvl="1">
      <w:start w:val="8"/>
      <w:numFmt w:val="decimal"/>
      <w:lvlText w:val="%1.%2"/>
      <w:lvlJc w:val="left"/>
      <w:pPr>
        <w:tabs>
          <w:tab w:val="num" w:pos="1140"/>
        </w:tabs>
        <w:ind w:left="1140" w:hanging="420"/>
      </w:pPr>
      <w:rPr>
        <w:rFonts w:cs="Times New Roman" w:hint="default"/>
        <w:b/>
        <w:bCs/>
      </w:rPr>
    </w:lvl>
    <w:lvl w:ilvl="2">
      <w:start w:val="1"/>
      <w:numFmt w:val="decimal"/>
      <w:lvlText w:val="%1.%2.%3"/>
      <w:lvlJc w:val="left"/>
      <w:pPr>
        <w:tabs>
          <w:tab w:val="num" w:pos="2160"/>
        </w:tabs>
        <w:ind w:left="2160" w:hanging="720"/>
      </w:pPr>
      <w:rPr>
        <w:rFonts w:cs="Times New Roman" w:hint="default"/>
        <w:b/>
        <w:bCs/>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68">
    <w:nsid w:val="789373D6"/>
    <w:multiLevelType w:val="multilevel"/>
    <w:tmpl w:val="1A9EA79E"/>
    <w:lvl w:ilvl="0">
      <w:start w:val="16"/>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1425"/>
        </w:tabs>
        <w:ind w:left="1425" w:hanging="705"/>
      </w:pPr>
      <w:rPr>
        <w:rFonts w:cs="Times New Roman" w:hint="default"/>
        <w:b/>
        <w:bCs/>
        <w:i w:val="0"/>
        <w:iCs w:val="0"/>
        <w:strike w:val="0"/>
        <w:sz w:val="22"/>
      </w:rPr>
    </w:lvl>
    <w:lvl w:ilvl="2">
      <w:start w:val="1"/>
      <w:numFmt w:val="decimal"/>
      <w:lvlText w:val="%1.%2.%3"/>
      <w:lvlJc w:val="left"/>
      <w:pPr>
        <w:tabs>
          <w:tab w:val="num" w:pos="2160"/>
        </w:tabs>
        <w:ind w:left="2160" w:hanging="720"/>
      </w:pPr>
      <w:rPr>
        <w:rFonts w:cs="Times New Roman" w:hint="default"/>
        <w:b/>
        <w:bCs/>
        <w:sz w:val="22"/>
        <w:szCs w:val="22"/>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69">
    <w:nsid w:val="7B776833"/>
    <w:multiLevelType w:val="multilevel"/>
    <w:tmpl w:val="B980EC64"/>
    <w:lvl w:ilvl="0">
      <w:start w:val="1"/>
      <w:numFmt w:val="decimal"/>
      <w:lvlText w:val=""/>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1200"/>
        </w:tabs>
        <w:ind w:left="1200" w:hanging="360"/>
      </w:pPr>
      <w:rPr>
        <w:rFonts w:cs="Times New Roman"/>
        <w:b/>
        <w:bCs/>
        <w:i w:val="0"/>
        <w:iCs w:val="0"/>
      </w:rPr>
    </w:lvl>
    <w:lvl w:ilvl="2">
      <w:start w:val="1"/>
      <w:numFmt w:val="decimal"/>
      <w:isLgl/>
      <w:lvlText w:val="%1.%2.%3"/>
      <w:lvlJc w:val="left"/>
      <w:pPr>
        <w:tabs>
          <w:tab w:val="num" w:pos="2400"/>
        </w:tabs>
        <w:ind w:left="240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440"/>
        </w:tabs>
        <w:ind w:left="4440" w:hanging="1080"/>
      </w:pPr>
      <w:rPr>
        <w:rFonts w:cs="Times New Roman" w:hint="default"/>
      </w:rPr>
    </w:lvl>
    <w:lvl w:ilvl="5">
      <w:start w:val="1"/>
      <w:numFmt w:val="decimal"/>
      <w:isLgl/>
      <w:lvlText w:val="%1.%2.%3.%4.%5.%6"/>
      <w:lvlJc w:val="left"/>
      <w:pPr>
        <w:tabs>
          <w:tab w:val="num" w:pos="5280"/>
        </w:tabs>
        <w:ind w:left="5280" w:hanging="1080"/>
      </w:pPr>
      <w:rPr>
        <w:rFonts w:cs="Times New Roman" w:hint="default"/>
      </w:rPr>
    </w:lvl>
    <w:lvl w:ilvl="6">
      <w:start w:val="1"/>
      <w:numFmt w:val="decimal"/>
      <w:isLgl/>
      <w:lvlText w:val="%1.%2.%3.%4.%5.%6.%7"/>
      <w:lvlJc w:val="left"/>
      <w:pPr>
        <w:tabs>
          <w:tab w:val="num" w:pos="6480"/>
        </w:tabs>
        <w:ind w:left="6480" w:hanging="1440"/>
      </w:pPr>
      <w:rPr>
        <w:rFonts w:cs="Times New Roman" w:hint="default"/>
      </w:rPr>
    </w:lvl>
    <w:lvl w:ilvl="7">
      <w:start w:val="1"/>
      <w:numFmt w:val="decimal"/>
      <w:isLgl/>
      <w:lvlText w:val="%1.%2.%3.%4.%5.%6.%7.%8"/>
      <w:lvlJc w:val="left"/>
      <w:pPr>
        <w:tabs>
          <w:tab w:val="num" w:pos="7320"/>
        </w:tabs>
        <w:ind w:left="7320" w:hanging="1440"/>
      </w:pPr>
      <w:rPr>
        <w:rFonts w:cs="Times New Roman" w:hint="default"/>
      </w:rPr>
    </w:lvl>
    <w:lvl w:ilvl="8">
      <w:start w:val="1"/>
      <w:numFmt w:val="decimal"/>
      <w:isLgl/>
      <w:lvlText w:val="%1.%2.%3.%4.%5.%6.%7.%8.%9"/>
      <w:lvlJc w:val="left"/>
      <w:pPr>
        <w:tabs>
          <w:tab w:val="num" w:pos="8520"/>
        </w:tabs>
        <w:ind w:left="8520" w:hanging="1800"/>
      </w:pPr>
      <w:rPr>
        <w:rFonts w:cs="Times New Roman" w:hint="default"/>
      </w:rPr>
    </w:lvl>
  </w:abstractNum>
  <w:abstractNum w:abstractNumId="70">
    <w:nsid w:val="7BE6004B"/>
    <w:multiLevelType w:val="multilevel"/>
    <w:tmpl w:val="F640A03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6"/>
        </w:tabs>
        <w:ind w:left="726" w:hanging="360"/>
      </w:pPr>
      <w:rPr>
        <w:rFonts w:cs="Times New Roman" w:hint="default"/>
      </w:rPr>
    </w:lvl>
    <w:lvl w:ilvl="2">
      <w:start w:val="1"/>
      <w:numFmt w:val="decimal"/>
      <w:lvlText w:val="%1.%2.%3"/>
      <w:lvlJc w:val="left"/>
      <w:pPr>
        <w:tabs>
          <w:tab w:val="num" w:pos="1452"/>
        </w:tabs>
        <w:ind w:left="1452" w:hanging="720"/>
      </w:pPr>
      <w:rPr>
        <w:rFonts w:cs="Times New Roman" w:hint="default"/>
      </w:rPr>
    </w:lvl>
    <w:lvl w:ilvl="3">
      <w:start w:val="1"/>
      <w:numFmt w:val="decimal"/>
      <w:lvlText w:val="%1.%2.%3.%4"/>
      <w:lvlJc w:val="left"/>
      <w:pPr>
        <w:tabs>
          <w:tab w:val="num" w:pos="1818"/>
        </w:tabs>
        <w:ind w:left="1818" w:hanging="720"/>
      </w:pPr>
      <w:rPr>
        <w:rFonts w:cs="Times New Roman" w:hint="default"/>
      </w:rPr>
    </w:lvl>
    <w:lvl w:ilvl="4">
      <w:start w:val="1"/>
      <w:numFmt w:val="decimal"/>
      <w:lvlText w:val="%1.%2.%3.%4.%5"/>
      <w:lvlJc w:val="left"/>
      <w:pPr>
        <w:tabs>
          <w:tab w:val="num" w:pos="2184"/>
        </w:tabs>
        <w:ind w:left="2184" w:hanging="720"/>
      </w:pPr>
      <w:rPr>
        <w:rFonts w:cs="Times New Roman" w:hint="default"/>
      </w:rPr>
    </w:lvl>
    <w:lvl w:ilvl="5">
      <w:start w:val="1"/>
      <w:numFmt w:val="decimal"/>
      <w:lvlText w:val="%1.%2.%3.%4.%5.%6"/>
      <w:lvlJc w:val="left"/>
      <w:pPr>
        <w:tabs>
          <w:tab w:val="num" w:pos="2910"/>
        </w:tabs>
        <w:ind w:left="2910" w:hanging="1080"/>
      </w:pPr>
      <w:rPr>
        <w:rFonts w:cs="Times New Roman" w:hint="default"/>
      </w:rPr>
    </w:lvl>
    <w:lvl w:ilvl="6">
      <w:start w:val="1"/>
      <w:numFmt w:val="decimal"/>
      <w:lvlText w:val="%1.%2.%3.%4.%5.%6.%7"/>
      <w:lvlJc w:val="left"/>
      <w:pPr>
        <w:tabs>
          <w:tab w:val="num" w:pos="3276"/>
        </w:tabs>
        <w:ind w:left="3276" w:hanging="1080"/>
      </w:pPr>
      <w:rPr>
        <w:rFonts w:cs="Times New Roman" w:hint="default"/>
      </w:rPr>
    </w:lvl>
    <w:lvl w:ilvl="7">
      <w:start w:val="1"/>
      <w:numFmt w:val="decimal"/>
      <w:lvlText w:val="%1.%2.%3.%4.%5.%6.%7.%8"/>
      <w:lvlJc w:val="left"/>
      <w:pPr>
        <w:tabs>
          <w:tab w:val="num" w:pos="4002"/>
        </w:tabs>
        <w:ind w:left="4002" w:hanging="1440"/>
      </w:pPr>
      <w:rPr>
        <w:rFonts w:cs="Times New Roman" w:hint="default"/>
      </w:rPr>
    </w:lvl>
    <w:lvl w:ilvl="8">
      <w:start w:val="1"/>
      <w:numFmt w:val="decimal"/>
      <w:lvlText w:val="%1.%2.%3.%4.%5.%6.%7.%8.%9"/>
      <w:lvlJc w:val="left"/>
      <w:pPr>
        <w:tabs>
          <w:tab w:val="num" w:pos="4368"/>
        </w:tabs>
        <w:ind w:left="4368" w:hanging="1440"/>
      </w:pPr>
      <w:rPr>
        <w:rFonts w:cs="Times New Roman" w:hint="default"/>
      </w:rPr>
    </w:lvl>
  </w:abstractNum>
  <w:abstractNum w:abstractNumId="71">
    <w:nsid w:val="7DA9135E"/>
    <w:multiLevelType w:val="multilevel"/>
    <w:tmpl w:val="FD368A54"/>
    <w:lvl w:ilvl="0">
      <w:start w:val="9"/>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1425"/>
        </w:tabs>
        <w:ind w:left="1425" w:hanging="705"/>
      </w:pPr>
      <w:rPr>
        <w:rFonts w:cs="Times New Roman" w:hint="default"/>
        <w:b/>
        <w:bCs/>
        <w:sz w:val="22"/>
      </w:rPr>
    </w:lvl>
    <w:lvl w:ilvl="2">
      <w:start w:val="1"/>
      <w:numFmt w:val="decimal"/>
      <w:lvlText w:val="%1.%2.%3"/>
      <w:lvlJc w:val="left"/>
      <w:pPr>
        <w:tabs>
          <w:tab w:val="num" w:pos="2160"/>
        </w:tabs>
        <w:ind w:left="2160" w:hanging="720"/>
      </w:pPr>
      <w:rPr>
        <w:rFonts w:cs="Times New Roman" w:hint="default"/>
        <w:b/>
        <w:bCs/>
        <w:sz w:val="22"/>
      </w:rPr>
    </w:lvl>
    <w:lvl w:ilvl="3">
      <w:start w:val="1"/>
      <w:numFmt w:val="decimal"/>
      <w:lvlText w:val="%1.%2.%3.%4"/>
      <w:lvlJc w:val="left"/>
      <w:pPr>
        <w:tabs>
          <w:tab w:val="num" w:pos="2880"/>
        </w:tabs>
        <w:ind w:left="2880" w:hanging="720"/>
      </w:pPr>
      <w:rPr>
        <w:rFonts w:cs="Times New Roman" w:hint="default"/>
        <w:b/>
        <w:bCs/>
      </w:rPr>
    </w:lvl>
    <w:lvl w:ilvl="4">
      <w:start w:val="1"/>
      <w:numFmt w:val="decimal"/>
      <w:lvlText w:val="%1.%2.%3.%4.%5"/>
      <w:lvlJc w:val="left"/>
      <w:pPr>
        <w:tabs>
          <w:tab w:val="num" w:pos="3960"/>
        </w:tabs>
        <w:ind w:left="3960" w:hanging="1080"/>
      </w:pPr>
      <w:rPr>
        <w:rFonts w:cs="Times New Roman" w:hint="default"/>
        <w:b/>
        <w:bCs/>
      </w:rPr>
    </w:lvl>
    <w:lvl w:ilvl="5">
      <w:start w:val="1"/>
      <w:numFmt w:val="decimal"/>
      <w:lvlText w:val="%1.%2.%3.%4.%5.%6"/>
      <w:lvlJc w:val="left"/>
      <w:pPr>
        <w:tabs>
          <w:tab w:val="num" w:pos="4680"/>
        </w:tabs>
        <w:ind w:left="4680" w:hanging="1080"/>
      </w:pPr>
      <w:rPr>
        <w:rFonts w:cs="Times New Roman" w:hint="default"/>
        <w:b/>
        <w:bCs/>
      </w:rPr>
    </w:lvl>
    <w:lvl w:ilvl="6">
      <w:start w:val="1"/>
      <w:numFmt w:val="decimal"/>
      <w:lvlText w:val="%1.%2.%3.%4.%5.%6.%7"/>
      <w:lvlJc w:val="left"/>
      <w:pPr>
        <w:tabs>
          <w:tab w:val="num" w:pos="5760"/>
        </w:tabs>
        <w:ind w:left="5760" w:hanging="1440"/>
      </w:pPr>
      <w:rPr>
        <w:rFonts w:cs="Times New Roman" w:hint="default"/>
        <w:b/>
        <w:bCs/>
      </w:rPr>
    </w:lvl>
    <w:lvl w:ilvl="7">
      <w:start w:val="1"/>
      <w:numFmt w:val="decimal"/>
      <w:lvlText w:val="%1.%2.%3.%4.%5.%6.%7.%8"/>
      <w:lvlJc w:val="left"/>
      <w:pPr>
        <w:tabs>
          <w:tab w:val="num" w:pos="6480"/>
        </w:tabs>
        <w:ind w:left="6480" w:hanging="1440"/>
      </w:pPr>
      <w:rPr>
        <w:rFonts w:cs="Times New Roman" w:hint="default"/>
        <w:b/>
        <w:bCs/>
      </w:rPr>
    </w:lvl>
    <w:lvl w:ilvl="8">
      <w:start w:val="1"/>
      <w:numFmt w:val="decimal"/>
      <w:lvlText w:val="%1.%2.%3.%4.%5.%6.%7.%8.%9"/>
      <w:lvlJc w:val="left"/>
      <w:pPr>
        <w:tabs>
          <w:tab w:val="num" w:pos="7560"/>
        </w:tabs>
        <w:ind w:left="7560" w:hanging="1800"/>
      </w:pPr>
      <w:rPr>
        <w:rFonts w:cs="Times New Roman" w:hint="default"/>
        <w:b/>
        <w:bCs/>
      </w:rPr>
    </w:lvl>
  </w:abstractNum>
  <w:abstractNum w:abstractNumId="72">
    <w:nsid w:val="7FBC1E72"/>
    <w:multiLevelType w:val="multilevel"/>
    <w:tmpl w:val="51C679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4"/>
  </w:num>
  <w:num w:numId="2">
    <w:abstractNumId w:val="8"/>
  </w:num>
  <w:num w:numId="3">
    <w:abstractNumId w:val="2"/>
  </w:num>
  <w:num w:numId="4">
    <w:abstractNumId w:val="0"/>
    <w:lvlOverride w:ilvl="0">
      <w:lvl w:ilvl="0">
        <w:start w:val="1"/>
        <w:numFmt w:val="bullet"/>
        <w:lvlText w:val="–"/>
        <w:legacy w:legacy="1" w:legacySpace="0" w:legacyIndent="283"/>
        <w:lvlJc w:val="left"/>
        <w:pPr>
          <w:ind w:left="1003" w:hanging="283"/>
        </w:pPr>
        <w:rPr>
          <w:b w:val="0"/>
          <w:i w:val="0"/>
          <w:sz w:val="22"/>
        </w:rPr>
      </w:lvl>
    </w:lvlOverride>
  </w:num>
  <w:num w:numId="5">
    <w:abstractNumId w:val="43"/>
  </w:num>
  <w:num w:numId="6">
    <w:abstractNumId w:val="32"/>
  </w:num>
  <w:num w:numId="7">
    <w:abstractNumId w:val="58"/>
  </w:num>
  <w:num w:numId="8">
    <w:abstractNumId w:val="25"/>
  </w:num>
  <w:num w:numId="9">
    <w:abstractNumId w:val="33"/>
  </w:num>
  <w:num w:numId="10">
    <w:abstractNumId w:val="70"/>
  </w:num>
  <w:num w:numId="11">
    <w:abstractNumId w:val="69"/>
  </w:num>
  <w:num w:numId="12">
    <w:abstractNumId w:val="42"/>
  </w:num>
  <w:num w:numId="13">
    <w:abstractNumId w:val="45"/>
  </w:num>
  <w:num w:numId="14">
    <w:abstractNumId w:val="63"/>
  </w:num>
  <w:num w:numId="15">
    <w:abstractNumId w:val="13"/>
  </w:num>
  <w:num w:numId="16">
    <w:abstractNumId w:val="48"/>
  </w:num>
  <w:num w:numId="17">
    <w:abstractNumId w:val="51"/>
  </w:num>
  <w:num w:numId="18">
    <w:abstractNumId w:val="34"/>
  </w:num>
  <w:num w:numId="19">
    <w:abstractNumId w:val="1"/>
  </w:num>
  <w:num w:numId="20">
    <w:abstractNumId w:val="5"/>
  </w:num>
  <w:num w:numId="21">
    <w:abstractNumId w:val="66"/>
  </w:num>
  <w:num w:numId="22">
    <w:abstractNumId w:val="31"/>
  </w:num>
  <w:num w:numId="23">
    <w:abstractNumId w:val="11"/>
  </w:num>
  <w:num w:numId="24">
    <w:abstractNumId w:val="56"/>
  </w:num>
  <w:num w:numId="25">
    <w:abstractNumId w:val="62"/>
  </w:num>
  <w:num w:numId="26">
    <w:abstractNumId w:val="36"/>
  </w:num>
  <w:num w:numId="27">
    <w:abstractNumId w:val="59"/>
  </w:num>
  <w:num w:numId="28">
    <w:abstractNumId w:val="57"/>
  </w:num>
  <w:num w:numId="29">
    <w:abstractNumId w:val="21"/>
  </w:num>
  <w:num w:numId="30">
    <w:abstractNumId w:val="60"/>
  </w:num>
  <w:num w:numId="31">
    <w:abstractNumId w:val="67"/>
  </w:num>
  <w:num w:numId="32">
    <w:abstractNumId w:val="14"/>
  </w:num>
  <w:num w:numId="33">
    <w:abstractNumId w:val="35"/>
  </w:num>
  <w:num w:numId="34">
    <w:abstractNumId w:val="53"/>
  </w:num>
  <w:num w:numId="35">
    <w:abstractNumId w:val="7"/>
  </w:num>
  <w:num w:numId="36">
    <w:abstractNumId w:val="27"/>
  </w:num>
  <w:num w:numId="37">
    <w:abstractNumId w:val="12"/>
  </w:num>
  <w:num w:numId="38">
    <w:abstractNumId w:val="17"/>
  </w:num>
  <w:num w:numId="39">
    <w:abstractNumId w:val="6"/>
  </w:num>
  <w:num w:numId="40">
    <w:abstractNumId w:val="71"/>
  </w:num>
  <w:num w:numId="41">
    <w:abstractNumId w:val="26"/>
  </w:num>
  <w:num w:numId="42">
    <w:abstractNumId w:val="38"/>
  </w:num>
  <w:num w:numId="43">
    <w:abstractNumId w:val="68"/>
  </w:num>
  <w:num w:numId="44">
    <w:abstractNumId w:val="44"/>
  </w:num>
  <w:num w:numId="45">
    <w:abstractNumId w:val="22"/>
  </w:num>
  <w:num w:numId="46">
    <w:abstractNumId w:val="24"/>
  </w:num>
  <w:num w:numId="47">
    <w:abstractNumId w:val="19"/>
  </w:num>
  <w:num w:numId="48">
    <w:abstractNumId w:val="28"/>
  </w:num>
  <w:num w:numId="49">
    <w:abstractNumId w:val="50"/>
  </w:num>
  <w:num w:numId="50">
    <w:abstractNumId w:val="30"/>
  </w:num>
  <w:num w:numId="51">
    <w:abstractNumId w:val="16"/>
  </w:num>
  <w:num w:numId="52">
    <w:abstractNumId w:val="47"/>
  </w:num>
  <w:num w:numId="53">
    <w:abstractNumId w:val="23"/>
  </w:num>
  <w:num w:numId="54">
    <w:abstractNumId w:val="10"/>
  </w:num>
  <w:num w:numId="55">
    <w:abstractNumId w:val="52"/>
  </w:num>
  <w:num w:numId="56">
    <w:abstractNumId w:val="18"/>
  </w:num>
  <w:num w:numId="57">
    <w:abstractNumId w:val="55"/>
  </w:num>
  <w:num w:numId="58">
    <w:abstractNumId w:val="9"/>
  </w:num>
  <w:num w:numId="59">
    <w:abstractNumId w:val="29"/>
  </w:num>
  <w:num w:numId="60">
    <w:abstractNumId w:val="15"/>
  </w:num>
  <w:num w:numId="61">
    <w:abstractNumId w:val="3"/>
  </w:num>
  <w:num w:numId="62">
    <w:abstractNumId w:val="39"/>
  </w:num>
  <w:num w:numId="63">
    <w:abstractNumId w:val="4"/>
  </w:num>
  <w:num w:numId="64">
    <w:abstractNumId w:val="54"/>
  </w:num>
  <w:num w:numId="65">
    <w:abstractNumId w:val="61"/>
  </w:num>
  <w:num w:numId="66">
    <w:abstractNumId w:val="20"/>
  </w:num>
  <w:num w:numId="67">
    <w:abstractNumId w:val="49"/>
  </w:num>
  <w:num w:numId="68">
    <w:abstractNumId w:val="40"/>
  </w:num>
  <w:num w:numId="69">
    <w:abstractNumId w:val="65"/>
  </w:num>
  <w:num w:numId="70">
    <w:abstractNumId w:val="72"/>
  </w:num>
  <w:num w:numId="71">
    <w:abstractNumId w:val="37"/>
  </w:num>
  <w:num w:numId="72">
    <w:abstractNumId w:val="46"/>
  </w:num>
  <w:num w:numId="73">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DD"/>
    <w:rsid w:val="00002032"/>
    <w:rsid w:val="000020E7"/>
    <w:rsid w:val="0000377D"/>
    <w:rsid w:val="0000505C"/>
    <w:rsid w:val="00007D44"/>
    <w:rsid w:val="0001030B"/>
    <w:rsid w:val="00014517"/>
    <w:rsid w:val="000206A0"/>
    <w:rsid w:val="00024471"/>
    <w:rsid w:val="00024AD5"/>
    <w:rsid w:val="00025765"/>
    <w:rsid w:val="00027D94"/>
    <w:rsid w:val="00031750"/>
    <w:rsid w:val="00032762"/>
    <w:rsid w:val="00032BE7"/>
    <w:rsid w:val="00033F9A"/>
    <w:rsid w:val="00036736"/>
    <w:rsid w:val="000371DB"/>
    <w:rsid w:val="00041DD0"/>
    <w:rsid w:val="00042BDB"/>
    <w:rsid w:val="00044010"/>
    <w:rsid w:val="00046503"/>
    <w:rsid w:val="000468D2"/>
    <w:rsid w:val="00046A8E"/>
    <w:rsid w:val="00050156"/>
    <w:rsid w:val="00051629"/>
    <w:rsid w:val="00051F81"/>
    <w:rsid w:val="00053020"/>
    <w:rsid w:val="00055FF2"/>
    <w:rsid w:val="00056897"/>
    <w:rsid w:val="00062165"/>
    <w:rsid w:val="00065A6D"/>
    <w:rsid w:val="00070D5E"/>
    <w:rsid w:val="00071073"/>
    <w:rsid w:val="000725EB"/>
    <w:rsid w:val="0007773C"/>
    <w:rsid w:val="0008111C"/>
    <w:rsid w:val="000840AB"/>
    <w:rsid w:val="00085419"/>
    <w:rsid w:val="000874FC"/>
    <w:rsid w:val="00093882"/>
    <w:rsid w:val="00094419"/>
    <w:rsid w:val="00094AAD"/>
    <w:rsid w:val="00094E03"/>
    <w:rsid w:val="000951D4"/>
    <w:rsid w:val="000A29E1"/>
    <w:rsid w:val="000A4590"/>
    <w:rsid w:val="000A730A"/>
    <w:rsid w:val="000B03B0"/>
    <w:rsid w:val="000B0EAC"/>
    <w:rsid w:val="000B1B47"/>
    <w:rsid w:val="000B5FC8"/>
    <w:rsid w:val="000B644A"/>
    <w:rsid w:val="000C00F2"/>
    <w:rsid w:val="000C1920"/>
    <w:rsid w:val="000C2850"/>
    <w:rsid w:val="000C4EEA"/>
    <w:rsid w:val="000C51DC"/>
    <w:rsid w:val="000C56ED"/>
    <w:rsid w:val="000D1DD8"/>
    <w:rsid w:val="000D2811"/>
    <w:rsid w:val="000D453E"/>
    <w:rsid w:val="000D7772"/>
    <w:rsid w:val="000D7C24"/>
    <w:rsid w:val="000E0B90"/>
    <w:rsid w:val="000E2096"/>
    <w:rsid w:val="000E2D89"/>
    <w:rsid w:val="000E7C92"/>
    <w:rsid w:val="000F2B56"/>
    <w:rsid w:val="00107AD5"/>
    <w:rsid w:val="00112E83"/>
    <w:rsid w:val="00115172"/>
    <w:rsid w:val="00116FF3"/>
    <w:rsid w:val="00122E7A"/>
    <w:rsid w:val="0012304E"/>
    <w:rsid w:val="00130B0B"/>
    <w:rsid w:val="001322C0"/>
    <w:rsid w:val="00132D28"/>
    <w:rsid w:val="00132D8F"/>
    <w:rsid w:val="001353F5"/>
    <w:rsid w:val="0013596D"/>
    <w:rsid w:val="00136150"/>
    <w:rsid w:val="00143628"/>
    <w:rsid w:val="00143F26"/>
    <w:rsid w:val="00146454"/>
    <w:rsid w:val="001473A4"/>
    <w:rsid w:val="001510B2"/>
    <w:rsid w:val="00151C2B"/>
    <w:rsid w:val="001537A1"/>
    <w:rsid w:val="00155232"/>
    <w:rsid w:val="00157151"/>
    <w:rsid w:val="0015767D"/>
    <w:rsid w:val="00157879"/>
    <w:rsid w:val="00160950"/>
    <w:rsid w:val="00160F42"/>
    <w:rsid w:val="001616B0"/>
    <w:rsid w:val="001617D8"/>
    <w:rsid w:val="0016506E"/>
    <w:rsid w:val="00165DAB"/>
    <w:rsid w:val="001662BA"/>
    <w:rsid w:val="001717E0"/>
    <w:rsid w:val="00173647"/>
    <w:rsid w:val="00175BBA"/>
    <w:rsid w:val="00176B33"/>
    <w:rsid w:val="00180155"/>
    <w:rsid w:val="00180297"/>
    <w:rsid w:val="0018067C"/>
    <w:rsid w:val="00182685"/>
    <w:rsid w:val="00184267"/>
    <w:rsid w:val="00184874"/>
    <w:rsid w:val="001855D9"/>
    <w:rsid w:val="00187278"/>
    <w:rsid w:val="001900BF"/>
    <w:rsid w:val="0019072A"/>
    <w:rsid w:val="001911AE"/>
    <w:rsid w:val="001914EA"/>
    <w:rsid w:val="0019287A"/>
    <w:rsid w:val="001938A7"/>
    <w:rsid w:val="00193C94"/>
    <w:rsid w:val="00195AA3"/>
    <w:rsid w:val="00195BA2"/>
    <w:rsid w:val="00197E55"/>
    <w:rsid w:val="001A1F0A"/>
    <w:rsid w:val="001A2688"/>
    <w:rsid w:val="001A2DAA"/>
    <w:rsid w:val="001A38A4"/>
    <w:rsid w:val="001A41F6"/>
    <w:rsid w:val="001A4E25"/>
    <w:rsid w:val="001B3AAF"/>
    <w:rsid w:val="001C50B9"/>
    <w:rsid w:val="001C6D7C"/>
    <w:rsid w:val="001D073F"/>
    <w:rsid w:val="001D0CAD"/>
    <w:rsid w:val="001D136B"/>
    <w:rsid w:val="001D4AFA"/>
    <w:rsid w:val="001D6283"/>
    <w:rsid w:val="001D6F96"/>
    <w:rsid w:val="001D7DF3"/>
    <w:rsid w:val="001E4BBA"/>
    <w:rsid w:val="001E50B8"/>
    <w:rsid w:val="001E62DD"/>
    <w:rsid w:val="001E7B8B"/>
    <w:rsid w:val="001F3283"/>
    <w:rsid w:val="001F3BEF"/>
    <w:rsid w:val="001F57E8"/>
    <w:rsid w:val="001F6CED"/>
    <w:rsid w:val="002003FC"/>
    <w:rsid w:val="00201286"/>
    <w:rsid w:val="00202010"/>
    <w:rsid w:val="002024C3"/>
    <w:rsid w:val="00202AA6"/>
    <w:rsid w:val="002051F9"/>
    <w:rsid w:val="00205A5C"/>
    <w:rsid w:val="00205AB4"/>
    <w:rsid w:val="00206BEE"/>
    <w:rsid w:val="00211781"/>
    <w:rsid w:val="00212845"/>
    <w:rsid w:val="002158E0"/>
    <w:rsid w:val="00216B7B"/>
    <w:rsid w:val="00220B40"/>
    <w:rsid w:val="0022147F"/>
    <w:rsid w:val="00225331"/>
    <w:rsid w:val="0023099C"/>
    <w:rsid w:val="00230BE2"/>
    <w:rsid w:val="00234B66"/>
    <w:rsid w:val="00242DFB"/>
    <w:rsid w:val="0025130C"/>
    <w:rsid w:val="00253941"/>
    <w:rsid w:val="00254A0F"/>
    <w:rsid w:val="002554E8"/>
    <w:rsid w:val="00256A51"/>
    <w:rsid w:val="00256B44"/>
    <w:rsid w:val="00257584"/>
    <w:rsid w:val="00260618"/>
    <w:rsid w:val="00261A21"/>
    <w:rsid w:val="00263AC4"/>
    <w:rsid w:val="00265FC3"/>
    <w:rsid w:val="0026605C"/>
    <w:rsid w:val="00270FDA"/>
    <w:rsid w:val="002762B9"/>
    <w:rsid w:val="00276D21"/>
    <w:rsid w:val="002777F8"/>
    <w:rsid w:val="002779D5"/>
    <w:rsid w:val="00281938"/>
    <w:rsid w:val="002819F6"/>
    <w:rsid w:val="0028434D"/>
    <w:rsid w:val="002845BB"/>
    <w:rsid w:val="00284EF7"/>
    <w:rsid w:val="0028502B"/>
    <w:rsid w:val="00287536"/>
    <w:rsid w:val="00292E1D"/>
    <w:rsid w:val="00293A5B"/>
    <w:rsid w:val="00294BD7"/>
    <w:rsid w:val="00294C8D"/>
    <w:rsid w:val="00296E0A"/>
    <w:rsid w:val="00296F0F"/>
    <w:rsid w:val="0029749A"/>
    <w:rsid w:val="00297F49"/>
    <w:rsid w:val="002A1976"/>
    <w:rsid w:val="002A22C3"/>
    <w:rsid w:val="002A2AF0"/>
    <w:rsid w:val="002A2B15"/>
    <w:rsid w:val="002A3773"/>
    <w:rsid w:val="002B1023"/>
    <w:rsid w:val="002B19DD"/>
    <w:rsid w:val="002B42B8"/>
    <w:rsid w:val="002B643A"/>
    <w:rsid w:val="002B7667"/>
    <w:rsid w:val="002C3B48"/>
    <w:rsid w:val="002C3F02"/>
    <w:rsid w:val="002C489E"/>
    <w:rsid w:val="002D1B53"/>
    <w:rsid w:val="002D3E65"/>
    <w:rsid w:val="002D50BD"/>
    <w:rsid w:val="002D6A6C"/>
    <w:rsid w:val="002D6AFC"/>
    <w:rsid w:val="002E0F44"/>
    <w:rsid w:val="002E18B5"/>
    <w:rsid w:val="002E18D1"/>
    <w:rsid w:val="002E259E"/>
    <w:rsid w:val="002E5A3B"/>
    <w:rsid w:val="002E74E1"/>
    <w:rsid w:val="002E75CD"/>
    <w:rsid w:val="002F484A"/>
    <w:rsid w:val="00305AC2"/>
    <w:rsid w:val="0031078A"/>
    <w:rsid w:val="00310990"/>
    <w:rsid w:val="00312690"/>
    <w:rsid w:val="00313205"/>
    <w:rsid w:val="00313BB1"/>
    <w:rsid w:val="00313F52"/>
    <w:rsid w:val="0031729C"/>
    <w:rsid w:val="00320143"/>
    <w:rsid w:val="00320A22"/>
    <w:rsid w:val="00321F3B"/>
    <w:rsid w:val="00322B3C"/>
    <w:rsid w:val="00323E15"/>
    <w:rsid w:val="0032505F"/>
    <w:rsid w:val="00330451"/>
    <w:rsid w:val="00331027"/>
    <w:rsid w:val="0033114A"/>
    <w:rsid w:val="00331952"/>
    <w:rsid w:val="00333B02"/>
    <w:rsid w:val="00335510"/>
    <w:rsid w:val="0034043D"/>
    <w:rsid w:val="003425F8"/>
    <w:rsid w:val="0034687E"/>
    <w:rsid w:val="00346E98"/>
    <w:rsid w:val="00347137"/>
    <w:rsid w:val="00350944"/>
    <w:rsid w:val="003511B5"/>
    <w:rsid w:val="00351755"/>
    <w:rsid w:val="00354FE3"/>
    <w:rsid w:val="003552BC"/>
    <w:rsid w:val="003620CC"/>
    <w:rsid w:val="00363148"/>
    <w:rsid w:val="00363B94"/>
    <w:rsid w:val="003643A2"/>
    <w:rsid w:val="0036495A"/>
    <w:rsid w:val="00366C45"/>
    <w:rsid w:val="00367EB2"/>
    <w:rsid w:val="00380FD1"/>
    <w:rsid w:val="00383FC9"/>
    <w:rsid w:val="003864F8"/>
    <w:rsid w:val="00386FED"/>
    <w:rsid w:val="003875F7"/>
    <w:rsid w:val="0039020C"/>
    <w:rsid w:val="0039161A"/>
    <w:rsid w:val="0039162B"/>
    <w:rsid w:val="00391798"/>
    <w:rsid w:val="00392695"/>
    <w:rsid w:val="003932C1"/>
    <w:rsid w:val="00393435"/>
    <w:rsid w:val="0039624F"/>
    <w:rsid w:val="003963C8"/>
    <w:rsid w:val="003964BC"/>
    <w:rsid w:val="00396B19"/>
    <w:rsid w:val="003A0CDA"/>
    <w:rsid w:val="003A588D"/>
    <w:rsid w:val="003A7E3F"/>
    <w:rsid w:val="003B5E17"/>
    <w:rsid w:val="003C0019"/>
    <w:rsid w:val="003C235B"/>
    <w:rsid w:val="003C7710"/>
    <w:rsid w:val="003D1088"/>
    <w:rsid w:val="003D35AF"/>
    <w:rsid w:val="003D4D6B"/>
    <w:rsid w:val="003D79FC"/>
    <w:rsid w:val="003E0E60"/>
    <w:rsid w:val="003E40B8"/>
    <w:rsid w:val="003E4685"/>
    <w:rsid w:val="003E4828"/>
    <w:rsid w:val="003E4B72"/>
    <w:rsid w:val="003E4BF2"/>
    <w:rsid w:val="003E5DE6"/>
    <w:rsid w:val="003E7AF1"/>
    <w:rsid w:val="003E7B7B"/>
    <w:rsid w:val="003F1655"/>
    <w:rsid w:val="003F1B54"/>
    <w:rsid w:val="003F3019"/>
    <w:rsid w:val="003F3320"/>
    <w:rsid w:val="003F4683"/>
    <w:rsid w:val="003F482D"/>
    <w:rsid w:val="003F509E"/>
    <w:rsid w:val="003F50E5"/>
    <w:rsid w:val="003F5171"/>
    <w:rsid w:val="003F5458"/>
    <w:rsid w:val="003F5989"/>
    <w:rsid w:val="00400035"/>
    <w:rsid w:val="00400915"/>
    <w:rsid w:val="004017FD"/>
    <w:rsid w:val="004036D5"/>
    <w:rsid w:val="004040C9"/>
    <w:rsid w:val="0041557D"/>
    <w:rsid w:val="00420AFC"/>
    <w:rsid w:val="004211D4"/>
    <w:rsid w:val="004333E1"/>
    <w:rsid w:val="00437236"/>
    <w:rsid w:val="0044349C"/>
    <w:rsid w:val="0044359E"/>
    <w:rsid w:val="00443670"/>
    <w:rsid w:val="0044387F"/>
    <w:rsid w:val="004452FD"/>
    <w:rsid w:val="00445E56"/>
    <w:rsid w:val="004465E1"/>
    <w:rsid w:val="00456F1A"/>
    <w:rsid w:val="00457C6E"/>
    <w:rsid w:val="004603E5"/>
    <w:rsid w:val="004706DB"/>
    <w:rsid w:val="00471E6C"/>
    <w:rsid w:val="00472E8F"/>
    <w:rsid w:val="00473BA5"/>
    <w:rsid w:val="00474624"/>
    <w:rsid w:val="00476D0B"/>
    <w:rsid w:val="00484126"/>
    <w:rsid w:val="00490035"/>
    <w:rsid w:val="00490CB4"/>
    <w:rsid w:val="00492CD2"/>
    <w:rsid w:val="004934AC"/>
    <w:rsid w:val="00493512"/>
    <w:rsid w:val="004942FD"/>
    <w:rsid w:val="00494AE3"/>
    <w:rsid w:val="00494B5E"/>
    <w:rsid w:val="004953BC"/>
    <w:rsid w:val="00497539"/>
    <w:rsid w:val="004A3C04"/>
    <w:rsid w:val="004A3F8A"/>
    <w:rsid w:val="004A47A0"/>
    <w:rsid w:val="004B168F"/>
    <w:rsid w:val="004B2901"/>
    <w:rsid w:val="004B41D7"/>
    <w:rsid w:val="004B460B"/>
    <w:rsid w:val="004C0F0D"/>
    <w:rsid w:val="004C280E"/>
    <w:rsid w:val="004C429F"/>
    <w:rsid w:val="004C5ED4"/>
    <w:rsid w:val="004D08F1"/>
    <w:rsid w:val="004D12D2"/>
    <w:rsid w:val="004D2815"/>
    <w:rsid w:val="004D286A"/>
    <w:rsid w:val="004D7AA4"/>
    <w:rsid w:val="004D7B3A"/>
    <w:rsid w:val="004E345F"/>
    <w:rsid w:val="004E69F5"/>
    <w:rsid w:val="004E6FF8"/>
    <w:rsid w:val="004F040B"/>
    <w:rsid w:val="004F198F"/>
    <w:rsid w:val="004F1A79"/>
    <w:rsid w:val="004F1FAA"/>
    <w:rsid w:val="004F3285"/>
    <w:rsid w:val="004F36CB"/>
    <w:rsid w:val="004F5B35"/>
    <w:rsid w:val="004F7BF9"/>
    <w:rsid w:val="004F7F73"/>
    <w:rsid w:val="005015A5"/>
    <w:rsid w:val="00501B09"/>
    <w:rsid w:val="00503AC3"/>
    <w:rsid w:val="005078DA"/>
    <w:rsid w:val="00507B49"/>
    <w:rsid w:val="0051072F"/>
    <w:rsid w:val="00511C20"/>
    <w:rsid w:val="00512018"/>
    <w:rsid w:val="00512138"/>
    <w:rsid w:val="00512BC3"/>
    <w:rsid w:val="005239E4"/>
    <w:rsid w:val="00525147"/>
    <w:rsid w:val="005324F9"/>
    <w:rsid w:val="00533488"/>
    <w:rsid w:val="005379F0"/>
    <w:rsid w:val="00541065"/>
    <w:rsid w:val="005435FE"/>
    <w:rsid w:val="005444AB"/>
    <w:rsid w:val="005449E6"/>
    <w:rsid w:val="005461AA"/>
    <w:rsid w:val="00551A8A"/>
    <w:rsid w:val="00552801"/>
    <w:rsid w:val="00552B2B"/>
    <w:rsid w:val="005536B4"/>
    <w:rsid w:val="005543D2"/>
    <w:rsid w:val="00556A4D"/>
    <w:rsid w:val="00557B3E"/>
    <w:rsid w:val="00561B75"/>
    <w:rsid w:val="00561BDF"/>
    <w:rsid w:val="00564475"/>
    <w:rsid w:val="005644DC"/>
    <w:rsid w:val="00564FB9"/>
    <w:rsid w:val="005652E6"/>
    <w:rsid w:val="005677DA"/>
    <w:rsid w:val="00573ED6"/>
    <w:rsid w:val="00575604"/>
    <w:rsid w:val="00575FE4"/>
    <w:rsid w:val="00576290"/>
    <w:rsid w:val="00580AC1"/>
    <w:rsid w:val="00580DE1"/>
    <w:rsid w:val="0058369A"/>
    <w:rsid w:val="00590DEA"/>
    <w:rsid w:val="00592242"/>
    <w:rsid w:val="00592E67"/>
    <w:rsid w:val="00593F5B"/>
    <w:rsid w:val="00596783"/>
    <w:rsid w:val="00597770"/>
    <w:rsid w:val="005A0515"/>
    <w:rsid w:val="005A29A1"/>
    <w:rsid w:val="005A6426"/>
    <w:rsid w:val="005B4241"/>
    <w:rsid w:val="005B4370"/>
    <w:rsid w:val="005B5FCC"/>
    <w:rsid w:val="005B62ED"/>
    <w:rsid w:val="005B7203"/>
    <w:rsid w:val="005C075F"/>
    <w:rsid w:val="005C2279"/>
    <w:rsid w:val="005C3F9F"/>
    <w:rsid w:val="005C643D"/>
    <w:rsid w:val="005D15A0"/>
    <w:rsid w:val="005D1D19"/>
    <w:rsid w:val="005D218F"/>
    <w:rsid w:val="005D38B5"/>
    <w:rsid w:val="005E065B"/>
    <w:rsid w:val="005F22EC"/>
    <w:rsid w:val="005F423E"/>
    <w:rsid w:val="005F4872"/>
    <w:rsid w:val="005F55D8"/>
    <w:rsid w:val="005F5D15"/>
    <w:rsid w:val="005F5E81"/>
    <w:rsid w:val="005F61F6"/>
    <w:rsid w:val="005F6B57"/>
    <w:rsid w:val="00601298"/>
    <w:rsid w:val="00602631"/>
    <w:rsid w:val="0060471E"/>
    <w:rsid w:val="006058CB"/>
    <w:rsid w:val="00607DB2"/>
    <w:rsid w:val="00613DE7"/>
    <w:rsid w:val="00614CCF"/>
    <w:rsid w:val="00614D56"/>
    <w:rsid w:val="00614F5F"/>
    <w:rsid w:val="0062018B"/>
    <w:rsid w:val="0062742E"/>
    <w:rsid w:val="00627B99"/>
    <w:rsid w:val="00630EB1"/>
    <w:rsid w:val="0063246C"/>
    <w:rsid w:val="00632FEA"/>
    <w:rsid w:val="006371AC"/>
    <w:rsid w:val="0064068A"/>
    <w:rsid w:val="0064323B"/>
    <w:rsid w:val="006452DA"/>
    <w:rsid w:val="00647A36"/>
    <w:rsid w:val="0065057C"/>
    <w:rsid w:val="00650A34"/>
    <w:rsid w:val="006510E2"/>
    <w:rsid w:val="00651693"/>
    <w:rsid w:val="00652064"/>
    <w:rsid w:val="00653B43"/>
    <w:rsid w:val="00657F5E"/>
    <w:rsid w:val="00661A40"/>
    <w:rsid w:val="00662EF7"/>
    <w:rsid w:val="00663DF7"/>
    <w:rsid w:val="00664916"/>
    <w:rsid w:val="00664D39"/>
    <w:rsid w:val="0066586C"/>
    <w:rsid w:val="006668EA"/>
    <w:rsid w:val="00666DF4"/>
    <w:rsid w:val="00666FAE"/>
    <w:rsid w:val="006676E8"/>
    <w:rsid w:val="006727D4"/>
    <w:rsid w:val="006746E3"/>
    <w:rsid w:val="006751F4"/>
    <w:rsid w:val="00675959"/>
    <w:rsid w:val="0067689C"/>
    <w:rsid w:val="00677B2C"/>
    <w:rsid w:val="0068105F"/>
    <w:rsid w:val="00682DC6"/>
    <w:rsid w:val="00683DEC"/>
    <w:rsid w:val="00684592"/>
    <w:rsid w:val="00686AA9"/>
    <w:rsid w:val="00690F09"/>
    <w:rsid w:val="00691220"/>
    <w:rsid w:val="0069386B"/>
    <w:rsid w:val="006970A6"/>
    <w:rsid w:val="00697A8D"/>
    <w:rsid w:val="006A074D"/>
    <w:rsid w:val="006A1326"/>
    <w:rsid w:val="006A312F"/>
    <w:rsid w:val="006A3CE8"/>
    <w:rsid w:val="006A5645"/>
    <w:rsid w:val="006A656F"/>
    <w:rsid w:val="006A70CD"/>
    <w:rsid w:val="006B0153"/>
    <w:rsid w:val="006B1A8C"/>
    <w:rsid w:val="006B1F6D"/>
    <w:rsid w:val="006B67FE"/>
    <w:rsid w:val="006B6F21"/>
    <w:rsid w:val="006C6AB1"/>
    <w:rsid w:val="006D1BD3"/>
    <w:rsid w:val="006D22B3"/>
    <w:rsid w:val="006D2E9E"/>
    <w:rsid w:val="006E0AFF"/>
    <w:rsid w:val="006E5390"/>
    <w:rsid w:val="006E6654"/>
    <w:rsid w:val="006E7283"/>
    <w:rsid w:val="006F2AE3"/>
    <w:rsid w:val="006F3834"/>
    <w:rsid w:val="006F451B"/>
    <w:rsid w:val="006F5B85"/>
    <w:rsid w:val="006F7737"/>
    <w:rsid w:val="006F7BE1"/>
    <w:rsid w:val="007008B7"/>
    <w:rsid w:val="007036F0"/>
    <w:rsid w:val="00704676"/>
    <w:rsid w:val="00707652"/>
    <w:rsid w:val="007108CA"/>
    <w:rsid w:val="007119B8"/>
    <w:rsid w:val="00711F89"/>
    <w:rsid w:val="00712C26"/>
    <w:rsid w:val="00712D9C"/>
    <w:rsid w:val="00713AA3"/>
    <w:rsid w:val="007154A3"/>
    <w:rsid w:val="00717BD3"/>
    <w:rsid w:val="0072108F"/>
    <w:rsid w:val="00726D1C"/>
    <w:rsid w:val="00731305"/>
    <w:rsid w:val="0073254F"/>
    <w:rsid w:val="00732815"/>
    <w:rsid w:val="00734F66"/>
    <w:rsid w:val="0073501F"/>
    <w:rsid w:val="00744766"/>
    <w:rsid w:val="007449F1"/>
    <w:rsid w:val="00754DD8"/>
    <w:rsid w:val="00755604"/>
    <w:rsid w:val="007558F0"/>
    <w:rsid w:val="00760833"/>
    <w:rsid w:val="007608C2"/>
    <w:rsid w:val="00761D8C"/>
    <w:rsid w:val="0076481D"/>
    <w:rsid w:val="007728A4"/>
    <w:rsid w:val="00773BFE"/>
    <w:rsid w:val="00775663"/>
    <w:rsid w:val="00776B12"/>
    <w:rsid w:val="00776D64"/>
    <w:rsid w:val="00777D26"/>
    <w:rsid w:val="00783BFC"/>
    <w:rsid w:val="0078440A"/>
    <w:rsid w:val="007866CA"/>
    <w:rsid w:val="00786C4E"/>
    <w:rsid w:val="00787B5A"/>
    <w:rsid w:val="007905D9"/>
    <w:rsid w:val="00792EE5"/>
    <w:rsid w:val="007942B0"/>
    <w:rsid w:val="0079463A"/>
    <w:rsid w:val="007951BD"/>
    <w:rsid w:val="007970A2"/>
    <w:rsid w:val="007A206C"/>
    <w:rsid w:val="007A4E9D"/>
    <w:rsid w:val="007A6F2D"/>
    <w:rsid w:val="007B0E8D"/>
    <w:rsid w:val="007B203F"/>
    <w:rsid w:val="007B3BD2"/>
    <w:rsid w:val="007B4046"/>
    <w:rsid w:val="007B65FF"/>
    <w:rsid w:val="007B6D26"/>
    <w:rsid w:val="007B7331"/>
    <w:rsid w:val="007C086F"/>
    <w:rsid w:val="007C0CE5"/>
    <w:rsid w:val="007C22F3"/>
    <w:rsid w:val="007C278A"/>
    <w:rsid w:val="007C401C"/>
    <w:rsid w:val="007C65DA"/>
    <w:rsid w:val="007C7DAB"/>
    <w:rsid w:val="007D204A"/>
    <w:rsid w:val="007D24A0"/>
    <w:rsid w:val="007D7B4C"/>
    <w:rsid w:val="007E0F58"/>
    <w:rsid w:val="007E196B"/>
    <w:rsid w:val="007E2FA8"/>
    <w:rsid w:val="007E3900"/>
    <w:rsid w:val="007F068B"/>
    <w:rsid w:val="007F1B96"/>
    <w:rsid w:val="007F1F66"/>
    <w:rsid w:val="007F203D"/>
    <w:rsid w:val="0080302C"/>
    <w:rsid w:val="00805C3F"/>
    <w:rsid w:val="008072D5"/>
    <w:rsid w:val="00807B85"/>
    <w:rsid w:val="00813739"/>
    <w:rsid w:val="008179FD"/>
    <w:rsid w:val="00821F51"/>
    <w:rsid w:val="00822A74"/>
    <w:rsid w:val="00825F27"/>
    <w:rsid w:val="008279DF"/>
    <w:rsid w:val="00827EB2"/>
    <w:rsid w:val="008324A3"/>
    <w:rsid w:val="008341D0"/>
    <w:rsid w:val="00834CD7"/>
    <w:rsid w:val="008358CB"/>
    <w:rsid w:val="00837857"/>
    <w:rsid w:val="00837F5C"/>
    <w:rsid w:val="008423E0"/>
    <w:rsid w:val="00844083"/>
    <w:rsid w:val="00844D45"/>
    <w:rsid w:val="00844E99"/>
    <w:rsid w:val="008457D8"/>
    <w:rsid w:val="00845947"/>
    <w:rsid w:val="008476A5"/>
    <w:rsid w:val="00847DBB"/>
    <w:rsid w:val="00852D6E"/>
    <w:rsid w:val="008533FB"/>
    <w:rsid w:val="00855A1F"/>
    <w:rsid w:val="00856113"/>
    <w:rsid w:val="00856675"/>
    <w:rsid w:val="00862975"/>
    <w:rsid w:val="00862C20"/>
    <w:rsid w:val="008645CA"/>
    <w:rsid w:val="00866DEB"/>
    <w:rsid w:val="00867514"/>
    <w:rsid w:val="0087034C"/>
    <w:rsid w:val="008708D4"/>
    <w:rsid w:val="008727C0"/>
    <w:rsid w:val="00872A3E"/>
    <w:rsid w:val="00873857"/>
    <w:rsid w:val="008753E5"/>
    <w:rsid w:val="008773A0"/>
    <w:rsid w:val="008773D7"/>
    <w:rsid w:val="00877E0B"/>
    <w:rsid w:val="008817F7"/>
    <w:rsid w:val="0088212D"/>
    <w:rsid w:val="0088315D"/>
    <w:rsid w:val="00884C6F"/>
    <w:rsid w:val="00885A5B"/>
    <w:rsid w:val="008865B8"/>
    <w:rsid w:val="008901C2"/>
    <w:rsid w:val="00890ACE"/>
    <w:rsid w:val="00894495"/>
    <w:rsid w:val="00895B44"/>
    <w:rsid w:val="008A18FF"/>
    <w:rsid w:val="008A1E5A"/>
    <w:rsid w:val="008A1E8C"/>
    <w:rsid w:val="008A2423"/>
    <w:rsid w:val="008A7B62"/>
    <w:rsid w:val="008B32F0"/>
    <w:rsid w:val="008B380D"/>
    <w:rsid w:val="008B473D"/>
    <w:rsid w:val="008C3188"/>
    <w:rsid w:val="008C39B8"/>
    <w:rsid w:val="008C5B12"/>
    <w:rsid w:val="008C6D5D"/>
    <w:rsid w:val="008D024A"/>
    <w:rsid w:val="008D14E2"/>
    <w:rsid w:val="008D4F01"/>
    <w:rsid w:val="008E17BD"/>
    <w:rsid w:val="008E33F6"/>
    <w:rsid w:val="008F0C9E"/>
    <w:rsid w:val="008F2C53"/>
    <w:rsid w:val="008F33A1"/>
    <w:rsid w:val="009005FB"/>
    <w:rsid w:val="00901F93"/>
    <w:rsid w:val="00903071"/>
    <w:rsid w:val="009042EB"/>
    <w:rsid w:val="00905948"/>
    <w:rsid w:val="00906C15"/>
    <w:rsid w:val="0091421C"/>
    <w:rsid w:val="009152CA"/>
    <w:rsid w:val="00916643"/>
    <w:rsid w:val="009166C5"/>
    <w:rsid w:val="009260CD"/>
    <w:rsid w:val="00926B34"/>
    <w:rsid w:val="00927758"/>
    <w:rsid w:val="00930643"/>
    <w:rsid w:val="00930882"/>
    <w:rsid w:val="009308E5"/>
    <w:rsid w:val="00931FFF"/>
    <w:rsid w:val="009344D4"/>
    <w:rsid w:val="00934C80"/>
    <w:rsid w:val="0093553D"/>
    <w:rsid w:val="009355FE"/>
    <w:rsid w:val="0094126B"/>
    <w:rsid w:val="009417DA"/>
    <w:rsid w:val="009418D4"/>
    <w:rsid w:val="00941D6A"/>
    <w:rsid w:val="00942A7F"/>
    <w:rsid w:val="00944C1C"/>
    <w:rsid w:val="00945675"/>
    <w:rsid w:val="009459A0"/>
    <w:rsid w:val="009522F1"/>
    <w:rsid w:val="0095488D"/>
    <w:rsid w:val="0095529C"/>
    <w:rsid w:val="00960681"/>
    <w:rsid w:val="00963397"/>
    <w:rsid w:val="0096457D"/>
    <w:rsid w:val="00965F1F"/>
    <w:rsid w:val="00971791"/>
    <w:rsid w:val="009718EB"/>
    <w:rsid w:val="00972720"/>
    <w:rsid w:val="0097378C"/>
    <w:rsid w:val="009818D4"/>
    <w:rsid w:val="00981F4B"/>
    <w:rsid w:val="00983285"/>
    <w:rsid w:val="00983C98"/>
    <w:rsid w:val="00984105"/>
    <w:rsid w:val="00985F6E"/>
    <w:rsid w:val="009871F3"/>
    <w:rsid w:val="009912B6"/>
    <w:rsid w:val="00991A31"/>
    <w:rsid w:val="00993B42"/>
    <w:rsid w:val="00994622"/>
    <w:rsid w:val="00996876"/>
    <w:rsid w:val="00997C3A"/>
    <w:rsid w:val="009A16CF"/>
    <w:rsid w:val="009A1F01"/>
    <w:rsid w:val="009A3BF5"/>
    <w:rsid w:val="009A5C9F"/>
    <w:rsid w:val="009B2320"/>
    <w:rsid w:val="009B36E6"/>
    <w:rsid w:val="009B378C"/>
    <w:rsid w:val="009B48E7"/>
    <w:rsid w:val="009B5954"/>
    <w:rsid w:val="009B7A22"/>
    <w:rsid w:val="009C1694"/>
    <w:rsid w:val="009C21AC"/>
    <w:rsid w:val="009C2688"/>
    <w:rsid w:val="009C3CDB"/>
    <w:rsid w:val="009C4770"/>
    <w:rsid w:val="009C7E77"/>
    <w:rsid w:val="009D0F22"/>
    <w:rsid w:val="009D17CA"/>
    <w:rsid w:val="009D5FC7"/>
    <w:rsid w:val="009D67E7"/>
    <w:rsid w:val="009E009F"/>
    <w:rsid w:val="009E1437"/>
    <w:rsid w:val="009E189C"/>
    <w:rsid w:val="009E73CC"/>
    <w:rsid w:val="009E78FC"/>
    <w:rsid w:val="009F2E54"/>
    <w:rsid w:val="009F484B"/>
    <w:rsid w:val="009F4ACB"/>
    <w:rsid w:val="00A022A7"/>
    <w:rsid w:val="00A04DAE"/>
    <w:rsid w:val="00A06B13"/>
    <w:rsid w:val="00A07D99"/>
    <w:rsid w:val="00A1091B"/>
    <w:rsid w:val="00A10BEC"/>
    <w:rsid w:val="00A15B9A"/>
    <w:rsid w:val="00A250BD"/>
    <w:rsid w:val="00A338CB"/>
    <w:rsid w:val="00A35358"/>
    <w:rsid w:val="00A3756F"/>
    <w:rsid w:val="00A402CC"/>
    <w:rsid w:val="00A42447"/>
    <w:rsid w:val="00A42E6F"/>
    <w:rsid w:val="00A433B6"/>
    <w:rsid w:val="00A4366D"/>
    <w:rsid w:val="00A436EA"/>
    <w:rsid w:val="00A43869"/>
    <w:rsid w:val="00A44E45"/>
    <w:rsid w:val="00A45AC6"/>
    <w:rsid w:val="00A477AF"/>
    <w:rsid w:val="00A479CB"/>
    <w:rsid w:val="00A522AF"/>
    <w:rsid w:val="00A61197"/>
    <w:rsid w:val="00A612F9"/>
    <w:rsid w:val="00A61B76"/>
    <w:rsid w:val="00A648B3"/>
    <w:rsid w:val="00A70311"/>
    <w:rsid w:val="00A716D6"/>
    <w:rsid w:val="00A73750"/>
    <w:rsid w:val="00A738D7"/>
    <w:rsid w:val="00A74294"/>
    <w:rsid w:val="00A755D3"/>
    <w:rsid w:val="00A7624B"/>
    <w:rsid w:val="00A77401"/>
    <w:rsid w:val="00A77CAC"/>
    <w:rsid w:val="00A804EF"/>
    <w:rsid w:val="00A81C5E"/>
    <w:rsid w:val="00A83FF0"/>
    <w:rsid w:val="00A87F85"/>
    <w:rsid w:val="00A928C7"/>
    <w:rsid w:val="00A93796"/>
    <w:rsid w:val="00A94734"/>
    <w:rsid w:val="00A95B50"/>
    <w:rsid w:val="00AA0F50"/>
    <w:rsid w:val="00AA2BE0"/>
    <w:rsid w:val="00AA3EE7"/>
    <w:rsid w:val="00AA73FB"/>
    <w:rsid w:val="00AB0152"/>
    <w:rsid w:val="00AB0DEE"/>
    <w:rsid w:val="00AB24BD"/>
    <w:rsid w:val="00AB27AC"/>
    <w:rsid w:val="00AB2B21"/>
    <w:rsid w:val="00AB463C"/>
    <w:rsid w:val="00AB6D0E"/>
    <w:rsid w:val="00AC4CAF"/>
    <w:rsid w:val="00AC5E15"/>
    <w:rsid w:val="00AC6E08"/>
    <w:rsid w:val="00AC7BEB"/>
    <w:rsid w:val="00AD47A8"/>
    <w:rsid w:val="00AD48E8"/>
    <w:rsid w:val="00AD6572"/>
    <w:rsid w:val="00AD6A32"/>
    <w:rsid w:val="00AE238A"/>
    <w:rsid w:val="00AE6AA7"/>
    <w:rsid w:val="00AE7BAD"/>
    <w:rsid w:val="00AF021C"/>
    <w:rsid w:val="00AF0AE9"/>
    <w:rsid w:val="00AF13D8"/>
    <w:rsid w:val="00AF2BCC"/>
    <w:rsid w:val="00AF5E29"/>
    <w:rsid w:val="00B0053C"/>
    <w:rsid w:val="00B00617"/>
    <w:rsid w:val="00B10A5E"/>
    <w:rsid w:val="00B126E1"/>
    <w:rsid w:val="00B12F63"/>
    <w:rsid w:val="00B15310"/>
    <w:rsid w:val="00B15928"/>
    <w:rsid w:val="00B16874"/>
    <w:rsid w:val="00B1734E"/>
    <w:rsid w:val="00B20775"/>
    <w:rsid w:val="00B21726"/>
    <w:rsid w:val="00B21C1E"/>
    <w:rsid w:val="00B22FA5"/>
    <w:rsid w:val="00B2361A"/>
    <w:rsid w:val="00B26E71"/>
    <w:rsid w:val="00B27365"/>
    <w:rsid w:val="00B3056D"/>
    <w:rsid w:val="00B312AA"/>
    <w:rsid w:val="00B31DDD"/>
    <w:rsid w:val="00B330B6"/>
    <w:rsid w:val="00B33403"/>
    <w:rsid w:val="00B34ADC"/>
    <w:rsid w:val="00B34B7B"/>
    <w:rsid w:val="00B36912"/>
    <w:rsid w:val="00B403EB"/>
    <w:rsid w:val="00B40482"/>
    <w:rsid w:val="00B46259"/>
    <w:rsid w:val="00B46C6D"/>
    <w:rsid w:val="00B47E87"/>
    <w:rsid w:val="00B519D6"/>
    <w:rsid w:val="00B5398B"/>
    <w:rsid w:val="00B53D85"/>
    <w:rsid w:val="00B5433F"/>
    <w:rsid w:val="00B54DF8"/>
    <w:rsid w:val="00B56E8B"/>
    <w:rsid w:val="00B607C6"/>
    <w:rsid w:val="00B61384"/>
    <w:rsid w:val="00B645C6"/>
    <w:rsid w:val="00B70459"/>
    <w:rsid w:val="00B71A77"/>
    <w:rsid w:val="00B71DDF"/>
    <w:rsid w:val="00B74867"/>
    <w:rsid w:val="00B76620"/>
    <w:rsid w:val="00B7774B"/>
    <w:rsid w:val="00B77844"/>
    <w:rsid w:val="00B81A25"/>
    <w:rsid w:val="00B81DBB"/>
    <w:rsid w:val="00B82487"/>
    <w:rsid w:val="00B83ED0"/>
    <w:rsid w:val="00B863AB"/>
    <w:rsid w:val="00B86D06"/>
    <w:rsid w:val="00B87020"/>
    <w:rsid w:val="00B87AB2"/>
    <w:rsid w:val="00B9309E"/>
    <w:rsid w:val="00B95F3F"/>
    <w:rsid w:val="00B961CE"/>
    <w:rsid w:val="00B962A5"/>
    <w:rsid w:val="00B96E61"/>
    <w:rsid w:val="00B96F55"/>
    <w:rsid w:val="00BA0DF0"/>
    <w:rsid w:val="00BA3086"/>
    <w:rsid w:val="00BA44D1"/>
    <w:rsid w:val="00BA5D19"/>
    <w:rsid w:val="00BA6C2E"/>
    <w:rsid w:val="00BB0337"/>
    <w:rsid w:val="00BB1CB8"/>
    <w:rsid w:val="00BB5836"/>
    <w:rsid w:val="00BB7D17"/>
    <w:rsid w:val="00BC176C"/>
    <w:rsid w:val="00BC1AAD"/>
    <w:rsid w:val="00BC363F"/>
    <w:rsid w:val="00BC5AC0"/>
    <w:rsid w:val="00BC5DE0"/>
    <w:rsid w:val="00BC5E8E"/>
    <w:rsid w:val="00BC6D11"/>
    <w:rsid w:val="00BC78E8"/>
    <w:rsid w:val="00BD271C"/>
    <w:rsid w:val="00BD278E"/>
    <w:rsid w:val="00BD282C"/>
    <w:rsid w:val="00BD2AD1"/>
    <w:rsid w:val="00BD3D9C"/>
    <w:rsid w:val="00BD6F77"/>
    <w:rsid w:val="00BE0996"/>
    <w:rsid w:val="00BE14E4"/>
    <w:rsid w:val="00BE2538"/>
    <w:rsid w:val="00BE2E0B"/>
    <w:rsid w:val="00BE2F31"/>
    <w:rsid w:val="00BE3104"/>
    <w:rsid w:val="00BE47CD"/>
    <w:rsid w:val="00BE6D50"/>
    <w:rsid w:val="00BF0407"/>
    <w:rsid w:val="00C00D0E"/>
    <w:rsid w:val="00C01F6C"/>
    <w:rsid w:val="00C041CD"/>
    <w:rsid w:val="00C04954"/>
    <w:rsid w:val="00C04FD6"/>
    <w:rsid w:val="00C06B32"/>
    <w:rsid w:val="00C11B83"/>
    <w:rsid w:val="00C12260"/>
    <w:rsid w:val="00C12B94"/>
    <w:rsid w:val="00C159A9"/>
    <w:rsid w:val="00C164C1"/>
    <w:rsid w:val="00C16711"/>
    <w:rsid w:val="00C201E2"/>
    <w:rsid w:val="00C27114"/>
    <w:rsid w:val="00C30362"/>
    <w:rsid w:val="00C36223"/>
    <w:rsid w:val="00C51526"/>
    <w:rsid w:val="00C51742"/>
    <w:rsid w:val="00C53270"/>
    <w:rsid w:val="00C5599D"/>
    <w:rsid w:val="00C559CA"/>
    <w:rsid w:val="00C55D6B"/>
    <w:rsid w:val="00C57724"/>
    <w:rsid w:val="00C609F4"/>
    <w:rsid w:val="00C6271F"/>
    <w:rsid w:val="00C64064"/>
    <w:rsid w:val="00C65F3D"/>
    <w:rsid w:val="00C6765F"/>
    <w:rsid w:val="00C72D58"/>
    <w:rsid w:val="00C73518"/>
    <w:rsid w:val="00C738CB"/>
    <w:rsid w:val="00C75018"/>
    <w:rsid w:val="00C8457D"/>
    <w:rsid w:val="00C913C5"/>
    <w:rsid w:val="00C92BE4"/>
    <w:rsid w:val="00C935FC"/>
    <w:rsid w:val="00C936CC"/>
    <w:rsid w:val="00C94C38"/>
    <w:rsid w:val="00C94EDD"/>
    <w:rsid w:val="00C95AB5"/>
    <w:rsid w:val="00C95F9B"/>
    <w:rsid w:val="00C9680F"/>
    <w:rsid w:val="00CA3207"/>
    <w:rsid w:val="00CA40EC"/>
    <w:rsid w:val="00CA40F8"/>
    <w:rsid w:val="00CA63E9"/>
    <w:rsid w:val="00CA6743"/>
    <w:rsid w:val="00CB2307"/>
    <w:rsid w:val="00CB2EB6"/>
    <w:rsid w:val="00CB4844"/>
    <w:rsid w:val="00CB4EB3"/>
    <w:rsid w:val="00CB5314"/>
    <w:rsid w:val="00CB6707"/>
    <w:rsid w:val="00CC4691"/>
    <w:rsid w:val="00CC47C9"/>
    <w:rsid w:val="00CC480A"/>
    <w:rsid w:val="00CC4871"/>
    <w:rsid w:val="00CD0B65"/>
    <w:rsid w:val="00CD4BB1"/>
    <w:rsid w:val="00CD5FCD"/>
    <w:rsid w:val="00CD675B"/>
    <w:rsid w:val="00CE01F2"/>
    <w:rsid w:val="00CE0561"/>
    <w:rsid w:val="00CE0B30"/>
    <w:rsid w:val="00CE5D96"/>
    <w:rsid w:val="00CE6766"/>
    <w:rsid w:val="00CE7130"/>
    <w:rsid w:val="00CE75A6"/>
    <w:rsid w:val="00CE7FA0"/>
    <w:rsid w:val="00CF1594"/>
    <w:rsid w:val="00CF3FE2"/>
    <w:rsid w:val="00CF47BE"/>
    <w:rsid w:val="00D02A46"/>
    <w:rsid w:val="00D02D29"/>
    <w:rsid w:val="00D02EC2"/>
    <w:rsid w:val="00D03299"/>
    <w:rsid w:val="00D04A21"/>
    <w:rsid w:val="00D07A6D"/>
    <w:rsid w:val="00D11FC3"/>
    <w:rsid w:val="00D1533A"/>
    <w:rsid w:val="00D175F6"/>
    <w:rsid w:val="00D20C32"/>
    <w:rsid w:val="00D20FED"/>
    <w:rsid w:val="00D216EC"/>
    <w:rsid w:val="00D2222A"/>
    <w:rsid w:val="00D236B7"/>
    <w:rsid w:val="00D240BF"/>
    <w:rsid w:val="00D24751"/>
    <w:rsid w:val="00D26EDC"/>
    <w:rsid w:val="00D316A8"/>
    <w:rsid w:val="00D32608"/>
    <w:rsid w:val="00D35271"/>
    <w:rsid w:val="00D355A0"/>
    <w:rsid w:val="00D40462"/>
    <w:rsid w:val="00D42322"/>
    <w:rsid w:val="00D423C0"/>
    <w:rsid w:val="00D42AE4"/>
    <w:rsid w:val="00D43C39"/>
    <w:rsid w:val="00D47072"/>
    <w:rsid w:val="00D476D8"/>
    <w:rsid w:val="00D50CD1"/>
    <w:rsid w:val="00D51666"/>
    <w:rsid w:val="00D524B4"/>
    <w:rsid w:val="00D52DA5"/>
    <w:rsid w:val="00D53DAD"/>
    <w:rsid w:val="00D57F7B"/>
    <w:rsid w:val="00D6013A"/>
    <w:rsid w:val="00D60818"/>
    <w:rsid w:val="00D618CA"/>
    <w:rsid w:val="00D61E1A"/>
    <w:rsid w:val="00D62EAC"/>
    <w:rsid w:val="00D658E1"/>
    <w:rsid w:val="00D67D33"/>
    <w:rsid w:val="00D70AE3"/>
    <w:rsid w:val="00D71E55"/>
    <w:rsid w:val="00D75E42"/>
    <w:rsid w:val="00D77AA6"/>
    <w:rsid w:val="00D77F03"/>
    <w:rsid w:val="00D820DC"/>
    <w:rsid w:val="00D847ED"/>
    <w:rsid w:val="00D84945"/>
    <w:rsid w:val="00D84B52"/>
    <w:rsid w:val="00D8510D"/>
    <w:rsid w:val="00D87B39"/>
    <w:rsid w:val="00D9262B"/>
    <w:rsid w:val="00D94293"/>
    <w:rsid w:val="00D950F6"/>
    <w:rsid w:val="00D957C3"/>
    <w:rsid w:val="00D96C34"/>
    <w:rsid w:val="00D974AF"/>
    <w:rsid w:val="00D97DAA"/>
    <w:rsid w:val="00DA2003"/>
    <w:rsid w:val="00DA3905"/>
    <w:rsid w:val="00DA4F2F"/>
    <w:rsid w:val="00DA519A"/>
    <w:rsid w:val="00DB5942"/>
    <w:rsid w:val="00DC06D6"/>
    <w:rsid w:val="00DC07EC"/>
    <w:rsid w:val="00DC62EB"/>
    <w:rsid w:val="00DC7803"/>
    <w:rsid w:val="00DD0508"/>
    <w:rsid w:val="00DD33CF"/>
    <w:rsid w:val="00DD3CB8"/>
    <w:rsid w:val="00DD7B7B"/>
    <w:rsid w:val="00DD7E84"/>
    <w:rsid w:val="00DE0CE5"/>
    <w:rsid w:val="00DE0EB3"/>
    <w:rsid w:val="00DE2434"/>
    <w:rsid w:val="00DE2C7A"/>
    <w:rsid w:val="00DE423B"/>
    <w:rsid w:val="00DE7A00"/>
    <w:rsid w:val="00DF0588"/>
    <w:rsid w:val="00DF11FC"/>
    <w:rsid w:val="00DF1363"/>
    <w:rsid w:val="00DF1B4D"/>
    <w:rsid w:val="00DF3A20"/>
    <w:rsid w:val="00DF559A"/>
    <w:rsid w:val="00E00FBC"/>
    <w:rsid w:val="00E00FCC"/>
    <w:rsid w:val="00E05B07"/>
    <w:rsid w:val="00E06806"/>
    <w:rsid w:val="00E06E22"/>
    <w:rsid w:val="00E07433"/>
    <w:rsid w:val="00E077B6"/>
    <w:rsid w:val="00E07A33"/>
    <w:rsid w:val="00E100DE"/>
    <w:rsid w:val="00E117A7"/>
    <w:rsid w:val="00E11A2A"/>
    <w:rsid w:val="00E16C2C"/>
    <w:rsid w:val="00E16FDD"/>
    <w:rsid w:val="00E21765"/>
    <w:rsid w:val="00E230C5"/>
    <w:rsid w:val="00E275B4"/>
    <w:rsid w:val="00E31D64"/>
    <w:rsid w:val="00E33ADB"/>
    <w:rsid w:val="00E346FC"/>
    <w:rsid w:val="00E3587E"/>
    <w:rsid w:val="00E4149F"/>
    <w:rsid w:val="00E41914"/>
    <w:rsid w:val="00E4224B"/>
    <w:rsid w:val="00E45B45"/>
    <w:rsid w:val="00E46495"/>
    <w:rsid w:val="00E5044E"/>
    <w:rsid w:val="00E50593"/>
    <w:rsid w:val="00E5090A"/>
    <w:rsid w:val="00E5211A"/>
    <w:rsid w:val="00E529F7"/>
    <w:rsid w:val="00E54037"/>
    <w:rsid w:val="00E546E2"/>
    <w:rsid w:val="00E608E1"/>
    <w:rsid w:val="00E6459B"/>
    <w:rsid w:val="00E657B6"/>
    <w:rsid w:val="00E66BC6"/>
    <w:rsid w:val="00E71A7C"/>
    <w:rsid w:val="00E75053"/>
    <w:rsid w:val="00E772DF"/>
    <w:rsid w:val="00E80EC8"/>
    <w:rsid w:val="00E82A5C"/>
    <w:rsid w:val="00E82BAC"/>
    <w:rsid w:val="00E830C4"/>
    <w:rsid w:val="00E83D5B"/>
    <w:rsid w:val="00E8644C"/>
    <w:rsid w:val="00E86E0F"/>
    <w:rsid w:val="00E91254"/>
    <w:rsid w:val="00E91CA4"/>
    <w:rsid w:val="00E92DEE"/>
    <w:rsid w:val="00E94656"/>
    <w:rsid w:val="00E9702E"/>
    <w:rsid w:val="00E971F0"/>
    <w:rsid w:val="00E97769"/>
    <w:rsid w:val="00EA216C"/>
    <w:rsid w:val="00EA288B"/>
    <w:rsid w:val="00EA2E59"/>
    <w:rsid w:val="00EA4522"/>
    <w:rsid w:val="00EB02C8"/>
    <w:rsid w:val="00EB04C8"/>
    <w:rsid w:val="00EB066D"/>
    <w:rsid w:val="00EB1DBF"/>
    <w:rsid w:val="00EB2F94"/>
    <w:rsid w:val="00EB3A58"/>
    <w:rsid w:val="00EB4ACF"/>
    <w:rsid w:val="00EB4ED3"/>
    <w:rsid w:val="00EB6681"/>
    <w:rsid w:val="00EB6EE8"/>
    <w:rsid w:val="00EC2CE1"/>
    <w:rsid w:val="00ED4E45"/>
    <w:rsid w:val="00ED530A"/>
    <w:rsid w:val="00ED5D6E"/>
    <w:rsid w:val="00EE0763"/>
    <w:rsid w:val="00EE17C2"/>
    <w:rsid w:val="00EE39AF"/>
    <w:rsid w:val="00EE45CB"/>
    <w:rsid w:val="00EF1203"/>
    <w:rsid w:val="00EF21AB"/>
    <w:rsid w:val="00EF2E3C"/>
    <w:rsid w:val="00EF31E7"/>
    <w:rsid w:val="00EF7396"/>
    <w:rsid w:val="00F006C0"/>
    <w:rsid w:val="00F00B7E"/>
    <w:rsid w:val="00F00D73"/>
    <w:rsid w:val="00F00F01"/>
    <w:rsid w:val="00F0222D"/>
    <w:rsid w:val="00F03B71"/>
    <w:rsid w:val="00F042D6"/>
    <w:rsid w:val="00F05EBC"/>
    <w:rsid w:val="00F109C6"/>
    <w:rsid w:val="00F11C97"/>
    <w:rsid w:val="00F162C2"/>
    <w:rsid w:val="00F17FCA"/>
    <w:rsid w:val="00F200DA"/>
    <w:rsid w:val="00F34586"/>
    <w:rsid w:val="00F36A42"/>
    <w:rsid w:val="00F41385"/>
    <w:rsid w:val="00F4697C"/>
    <w:rsid w:val="00F47899"/>
    <w:rsid w:val="00F507BA"/>
    <w:rsid w:val="00F50DFE"/>
    <w:rsid w:val="00F51826"/>
    <w:rsid w:val="00F52309"/>
    <w:rsid w:val="00F52679"/>
    <w:rsid w:val="00F54419"/>
    <w:rsid w:val="00F55483"/>
    <w:rsid w:val="00F55FA3"/>
    <w:rsid w:val="00F56290"/>
    <w:rsid w:val="00F57E0E"/>
    <w:rsid w:val="00F626B9"/>
    <w:rsid w:val="00F62B91"/>
    <w:rsid w:val="00F704C9"/>
    <w:rsid w:val="00F744D7"/>
    <w:rsid w:val="00F7471A"/>
    <w:rsid w:val="00F75E48"/>
    <w:rsid w:val="00F76E32"/>
    <w:rsid w:val="00F776F1"/>
    <w:rsid w:val="00F80FBF"/>
    <w:rsid w:val="00F81488"/>
    <w:rsid w:val="00F87298"/>
    <w:rsid w:val="00F87431"/>
    <w:rsid w:val="00F921F0"/>
    <w:rsid w:val="00F9379E"/>
    <w:rsid w:val="00F94F64"/>
    <w:rsid w:val="00F97078"/>
    <w:rsid w:val="00FA2972"/>
    <w:rsid w:val="00FA363C"/>
    <w:rsid w:val="00FA4066"/>
    <w:rsid w:val="00FA5B9B"/>
    <w:rsid w:val="00FB29DC"/>
    <w:rsid w:val="00FB3F98"/>
    <w:rsid w:val="00FB4E05"/>
    <w:rsid w:val="00FC1C4D"/>
    <w:rsid w:val="00FC1E01"/>
    <w:rsid w:val="00FC24AB"/>
    <w:rsid w:val="00FC2B48"/>
    <w:rsid w:val="00FC3174"/>
    <w:rsid w:val="00FC5C23"/>
    <w:rsid w:val="00FC79C7"/>
    <w:rsid w:val="00FD041D"/>
    <w:rsid w:val="00FD15F0"/>
    <w:rsid w:val="00FD1D54"/>
    <w:rsid w:val="00FE1CF0"/>
    <w:rsid w:val="00FE4EEF"/>
    <w:rsid w:val="00FF06CB"/>
    <w:rsid w:val="00FF16A6"/>
    <w:rsid w:val="00FF254E"/>
    <w:rsid w:val="00FF6F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644A"/>
    <w:rPr>
      <w:rFonts w:ascii="Arial" w:hAnsi="Arial" w:cs="Arial"/>
      <w:sz w:val="22"/>
      <w:szCs w:val="22"/>
      <w:lang w:eastAsia="en-US"/>
    </w:rPr>
  </w:style>
  <w:style w:type="paragraph" w:styleId="Heading1">
    <w:name w:val="heading 1"/>
    <w:basedOn w:val="Normal"/>
    <w:next w:val="Normal"/>
    <w:link w:val="Heading1Char"/>
    <w:qFormat/>
    <w:rsid w:val="00834CD7"/>
    <w:pPr>
      <w:keepNext/>
      <w:tabs>
        <w:tab w:val="left" w:pos="566"/>
        <w:tab w:val="left" w:pos="1413"/>
        <w:tab w:val="left" w:pos="2133"/>
        <w:tab w:val="left" w:pos="2834"/>
        <w:tab w:val="left" w:pos="3685"/>
        <w:tab w:val="left" w:pos="3968"/>
        <w:tab w:val="left" w:pos="5102"/>
        <w:tab w:val="left" w:pos="6236"/>
        <w:tab w:val="left" w:pos="7370"/>
        <w:tab w:val="left" w:pos="8793"/>
      </w:tabs>
      <w:jc w:val="center"/>
      <w:outlineLvl w:val="0"/>
    </w:pPr>
    <w:rPr>
      <w:b/>
      <w:bCs/>
      <w:sz w:val="24"/>
      <w:szCs w:val="24"/>
      <w:lang w:val="en-GB"/>
    </w:rPr>
  </w:style>
  <w:style w:type="paragraph" w:styleId="Heading2">
    <w:name w:val="heading 2"/>
    <w:basedOn w:val="Normal"/>
    <w:next w:val="Normal"/>
    <w:link w:val="Heading2Char"/>
    <w:qFormat/>
    <w:rsid w:val="00834CD7"/>
    <w:pPr>
      <w:keepNext/>
      <w:tabs>
        <w:tab w:val="left" w:pos="540"/>
        <w:tab w:val="left" w:pos="1413"/>
        <w:tab w:val="left" w:pos="2133"/>
        <w:tab w:val="left" w:pos="2834"/>
        <w:tab w:val="left" w:pos="3685"/>
        <w:tab w:val="left" w:pos="3968"/>
        <w:tab w:val="left" w:pos="5102"/>
        <w:tab w:val="left" w:pos="6236"/>
        <w:tab w:val="left" w:pos="7370"/>
      </w:tabs>
      <w:jc w:val="center"/>
      <w:outlineLvl w:val="1"/>
    </w:pPr>
    <w:rPr>
      <w:b/>
      <w:bCs/>
      <w:sz w:val="28"/>
      <w:szCs w:val="28"/>
      <w:lang w:val="en-GB"/>
    </w:rPr>
  </w:style>
  <w:style w:type="paragraph" w:styleId="Heading3">
    <w:name w:val="heading 3"/>
    <w:basedOn w:val="Normal"/>
    <w:next w:val="Normal"/>
    <w:link w:val="Heading3Char"/>
    <w:qFormat/>
    <w:rsid w:val="00834CD7"/>
    <w:pPr>
      <w:keepNext/>
      <w:jc w:val="center"/>
      <w:outlineLvl w:val="2"/>
    </w:pPr>
    <w:rPr>
      <w:b/>
      <w:bCs/>
      <w:lang w:val="en-GB"/>
    </w:rPr>
  </w:style>
  <w:style w:type="paragraph" w:styleId="Heading4">
    <w:name w:val="heading 4"/>
    <w:basedOn w:val="Normal"/>
    <w:next w:val="Normal"/>
    <w:link w:val="Heading4Char"/>
    <w:qFormat/>
    <w:rsid w:val="00834CD7"/>
    <w:pPr>
      <w:keepNext/>
      <w:ind w:left="2160"/>
      <w:outlineLvl w:val="3"/>
    </w:pPr>
    <w:rPr>
      <w:b/>
      <w:bCs/>
      <w:lang w:val="en-GB"/>
    </w:rPr>
  </w:style>
  <w:style w:type="paragraph" w:styleId="Heading5">
    <w:name w:val="heading 5"/>
    <w:basedOn w:val="Normal"/>
    <w:next w:val="Normal"/>
    <w:link w:val="Heading5Char"/>
    <w:qFormat/>
    <w:rsid w:val="00834CD7"/>
    <w:pPr>
      <w:keepNext/>
      <w:tabs>
        <w:tab w:val="left" w:pos="566"/>
        <w:tab w:val="left" w:pos="1413"/>
        <w:tab w:val="left" w:pos="2133"/>
        <w:tab w:val="left" w:pos="2834"/>
        <w:tab w:val="left" w:pos="3685"/>
        <w:tab w:val="left" w:pos="3968"/>
        <w:tab w:val="left" w:pos="5102"/>
        <w:tab w:val="left" w:pos="6236"/>
        <w:tab w:val="left" w:pos="7370"/>
        <w:tab w:val="left" w:pos="8793"/>
      </w:tabs>
      <w:ind w:right="-151"/>
      <w:jc w:val="center"/>
      <w:outlineLvl w:val="4"/>
    </w:pPr>
    <w:rPr>
      <w:b/>
      <w:bCs/>
      <w:sz w:val="24"/>
      <w:szCs w:val="24"/>
      <w:lang w:val="en-GB"/>
    </w:rPr>
  </w:style>
  <w:style w:type="paragraph" w:styleId="Heading6">
    <w:name w:val="heading 6"/>
    <w:basedOn w:val="Normal"/>
    <w:next w:val="Normal"/>
    <w:link w:val="Heading6Char"/>
    <w:qFormat/>
    <w:rsid w:val="00834CD7"/>
    <w:pPr>
      <w:keepNext/>
      <w:spacing w:line="360" w:lineRule="auto"/>
      <w:ind w:left="360" w:right="29"/>
      <w:jc w:val="center"/>
      <w:outlineLvl w:val="5"/>
    </w:pPr>
    <w:rPr>
      <w:rFonts w:ascii="Arial Narrow" w:hAnsi="Arial Narrow" w:cs="Arial Narrow"/>
      <w:b/>
      <w:bCs/>
      <w:lang w:val="en-GB"/>
    </w:rPr>
  </w:style>
  <w:style w:type="paragraph" w:styleId="Heading7">
    <w:name w:val="heading 7"/>
    <w:basedOn w:val="Normal"/>
    <w:next w:val="Normal"/>
    <w:link w:val="Heading7Char"/>
    <w:qFormat/>
    <w:rsid w:val="00834CD7"/>
    <w:pPr>
      <w:keepNext/>
      <w:spacing w:line="360" w:lineRule="auto"/>
      <w:ind w:left="360" w:right="29"/>
      <w:outlineLvl w:val="6"/>
    </w:pPr>
    <w:rPr>
      <w:rFonts w:ascii="Arial Narrow" w:hAnsi="Arial Narrow" w:cs="Arial Narrow"/>
      <w:b/>
      <w:bCs/>
      <w:lang w:val="en-GB"/>
    </w:rPr>
  </w:style>
  <w:style w:type="paragraph" w:styleId="Heading8">
    <w:name w:val="heading 8"/>
    <w:basedOn w:val="Normal"/>
    <w:next w:val="Normal"/>
    <w:link w:val="Heading8Char"/>
    <w:qFormat/>
    <w:rsid w:val="00834CD7"/>
    <w:pPr>
      <w:keepNext/>
      <w:spacing w:line="360" w:lineRule="auto"/>
      <w:ind w:right="29"/>
      <w:jc w:val="center"/>
      <w:outlineLvl w:val="7"/>
    </w:pPr>
    <w:rPr>
      <w:rFonts w:ascii="Arial Narrow" w:hAnsi="Arial Narrow" w:cs="Arial Narrow"/>
      <w:b/>
      <w:bCs/>
      <w:lang w:val="en-GB"/>
    </w:rPr>
  </w:style>
  <w:style w:type="paragraph" w:styleId="Heading9">
    <w:name w:val="heading 9"/>
    <w:basedOn w:val="Normal"/>
    <w:next w:val="Normal"/>
    <w:link w:val="Heading9Char"/>
    <w:qFormat/>
    <w:rsid w:val="00834CD7"/>
    <w:pPr>
      <w:keepNext/>
      <w:spacing w:line="360" w:lineRule="auto"/>
      <w:ind w:left="360" w:right="29"/>
      <w:jc w:val="center"/>
      <w:outlineLvl w:val="8"/>
    </w:pPr>
    <w:rPr>
      <w:rFonts w:ascii="Arial Narrow" w:hAnsi="Arial Narrow" w:cs="Arial Narrow"/>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126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94126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94126B"/>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94126B"/>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94126B"/>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94126B"/>
    <w:rPr>
      <w:rFonts w:ascii="Calibri" w:hAnsi="Calibri" w:cs="Calibri"/>
      <w:b/>
      <w:bCs/>
      <w:lang w:eastAsia="en-US"/>
    </w:rPr>
  </w:style>
  <w:style w:type="character" w:customStyle="1" w:styleId="Heading7Char">
    <w:name w:val="Heading 7 Char"/>
    <w:basedOn w:val="DefaultParagraphFont"/>
    <w:link w:val="Heading7"/>
    <w:uiPriority w:val="99"/>
    <w:semiHidden/>
    <w:locked/>
    <w:rsid w:val="0094126B"/>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94126B"/>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94126B"/>
    <w:rPr>
      <w:rFonts w:ascii="Cambria" w:hAnsi="Cambria" w:cs="Cambria"/>
      <w:lang w:eastAsia="en-US"/>
    </w:rPr>
  </w:style>
  <w:style w:type="paragraph" w:styleId="BalloonText">
    <w:name w:val="Balloon Text"/>
    <w:basedOn w:val="Normal"/>
    <w:link w:val="BalloonTextChar"/>
    <w:semiHidden/>
    <w:rsid w:val="008459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26B"/>
    <w:rPr>
      <w:rFonts w:cs="Times New Roman"/>
      <w:sz w:val="2"/>
      <w:szCs w:val="2"/>
      <w:lang w:eastAsia="en-US"/>
    </w:rPr>
  </w:style>
  <w:style w:type="paragraph" w:styleId="BodyText">
    <w:name w:val="Body Text"/>
    <w:basedOn w:val="Normal"/>
    <w:link w:val="BodyTextChar"/>
    <w:rsid w:val="00834CD7"/>
    <w:pPr>
      <w:tabs>
        <w:tab w:val="left" w:pos="540"/>
        <w:tab w:val="left" w:pos="1413"/>
        <w:tab w:val="left" w:pos="2133"/>
        <w:tab w:val="left" w:pos="2834"/>
        <w:tab w:val="left" w:pos="3685"/>
        <w:tab w:val="left" w:pos="3968"/>
        <w:tab w:val="left" w:pos="5102"/>
        <w:tab w:val="left" w:pos="6236"/>
        <w:tab w:val="left" w:pos="7370"/>
      </w:tabs>
      <w:jc w:val="center"/>
    </w:pPr>
    <w:rPr>
      <w:sz w:val="36"/>
      <w:szCs w:val="36"/>
      <w:lang w:val="en-GB"/>
    </w:rPr>
  </w:style>
  <w:style w:type="character" w:customStyle="1" w:styleId="BodyTextChar">
    <w:name w:val="Body Text Char"/>
    <w:basedOn w:val="DefaultParagraphFont"/>
    <w:link w:val="BodyText"/>
    <w:uiPriority w:val="99"/>
    <w:semiHidden/>
    <w:locked/>
    <w:rsid w:val="0094126B"/>
    <w:rPr>
      <w:rFonts w:ascii="Arial" w:hAnsi="Arial" w:cs="Arial"/>
      <w:lang w:eastAsia="en-US"/>
    </w:rPr>
  </w:style>
  <w:style w:type="paragraph" w:styleId="Caption">
    <w:name w:val="caption"/>
    <w:basedOn w:val="Normal"/>
    <w:next w:val="Normal"/>
    <w:qFormat/>
    <w:rsid w:val="00834CD7"/>
    <w:pPr>
      <w:spacing w:line="360" w:lineRule="auto"/>
      <w:ind w:left="360" w:right="299"/>
      <w:jc w:val="center"/>
    </w:pPr>
    <w:rPr>
      <w:b/>
      <w:bCs/>
      <w:sz w:val="24"/>
      <w:szCs w:val="24"/>
      <w:lang w:val="en-GB"/>
    </w:rPr>
  </w:style>
  <w:style w:type="paragraph" w:styleId="BodyText2">
    <w:name w:val="Body Text 2"/>
    <w:basedOn w:val="Normal"/>
    <w:link w:val="BodyText2Char"/>
    <w:rsid w:val="00834CD7"/>
    <w:pPr>
      <w:tabs>
        <w:tab w:val="left" w:pos="1620"/>
        <w:tab w:val="left" w:pos="2268"/>
      </w:tabs>
      <w:spacing w:line="360" w:lineRule="auto"/>
      <w:jc w:val="both"/>
    </w:pPr>
    <w:rPr>
      <w:sz w:val="24"/>
      <w:szCs w:val="24"/>
      <w:lang w:val="en-GB"/>
    </w:rPr>
  </w:style>
  <w:style w:type="character" w:customStyle="1" w:styleId="BodyText2Char">
    <w:name w:val="Body Text 2 Char"/>
    <w:basedOn w:val="DefaultParagraphFont"/>
    <w:link w:val="BodyText2"/>
    <w:uiPriority w:val="99"/>
    <w:semiHidden/>
    <w:locked/>
    <w:rsid w:val="0094126B"/>
    <w:rPr>
      <w:rFonts w:ascii="Arial" w:hAnsi="Arial" w:cs="Arial"/>
      <w:lang w:eastAsia="en-US"/>
    </w:rPr>
  </w:style>
  <w:style w:type="paragraph" w:styleId="BlockText">
    <w:name w:val="Block Text"/>
    <w:basedOn w:val="Normal"/>
    <w:rsid w:val="00834CD7"/>
    <w:pPr>
      <w:tabs>
        <w:tab w:val="left" w:pos="720"/>
        <w:tab w:val="left" w:pos="810"/>
        <w:tab w:val="left" w:pos="1530"/>
        <w:tab w:val="left" w:pos="2043"/>
        <w:tab w:val="left" w:pos="2763"/>
        <w:tab w:val="left" w:pos="3663"/>
        <w:tab w:val="left" w:pos="5012"/>
        <w:tab w:val="left" w:pos="6146"/>
        <w:tab w:val="left" w:pos="7280"/>
      </w:tabs>
      <w:ind w:left="1440" w:right="-151" w:hanging="720"/>
      <w:jc w:val="both"/>
    </w:pPr>
    <w:rPr>
      <w:sz w:val="24"/>
      <w:szCs w:val="24"/>
      <w:lang w:val="en-GB"/>
    </w:rPr>
  </w:style>
  <w:style w:type="paragraph" w:styleId="BodyTextIndent2">
    <w:name w:val="Body Text Indent 2"/>
    <w:basedOn w:val="Normal"/>
    <w:link w:val="BodyTextIndent2Char"/>
    <w:rsid w:val="00834CD7"/>
    <w:pPr>
      <w:tabs>
        <w:tab w:val="left" w:pos="-26"/>
        <w:tab w:val="left" w:pos="810"/>
        <w:tab w:val="left" w:pos="1530"/>
        <w:tab w:val="left" w:pos="2853"/>
        <w:tab w:val="left" w:pos="3753"/>
        <w:tab w:val="left" w:pos="5102"/>
        <w:tab w:val="left" w:pos="6236"/>
        <w:tab w:val="left" w:pos="7370"/>
      </w:tabs>
      <w:ind w:left="1530"/>
      <w:jc w:val="both"/>
    </w:pPr>
    <w:rPr>
      <w:sz w:val="24"/>
      <w:szCs w:val="24"/>
      <w:lang w:val="en-GB"/>
    </w:rPr>
  </w:style>
  <w:style w:type="character" w:customStyle="1" w:styleId="BodyTextIndent2Char">
    <w:name w:val="Body Text Indent 2 Char"/>
    <w:basedOn w:val="DefaultParagraphFont"/>
    <w:link w:val="BodyTextIndent2"/>
    <w:uiPriority w:val="99"/>
    <w:semiHidden/>
    <w:locked/>
    <w:rsid w:val="0094126B"/>
    <w:rPr>
      <w:rFonts w:ascii="Arial" w:hAnsi="Arial" w:cs="Arial"/>
      <w:lang w:eastAsia="en-US"/>
    </w:rPr>
  </w:style>
  <w:style w:type="paragraph" w:styleId="BodyTextIndent3">
    <w:name w:val="Body Text Indent 3"/>
    <w:basedOn w:val="Normal"/>
    <w:link w:val="BodyTextIndent3Char"/>
    <w:rsid w:val="00834CD7"/>
    <w:pPr>
      <w:spacing w:line="360" w:lineRule="auto"/>
      <w:ind w:left="1440" w:firstLine="90"/>
      <w:jc w:val="both"/>
    </w:pPr>
    <w:rPr>
      <w:sz w:val="24"/>
      <w:szCs w:val="24"/>
      <w:lang w:val="en-GB"/>
    </w:rPr>
  </w:style>
  <w:style w:type="character" w:customStyle="1" w:styleId="BodyTextIndent3Char">
    <w:name w:val="Body Text Indent 3 Char"/>
    <w:basedOn w:val="DefaultParagraphFont"/>
    <w:link w:val="BodyTextIndent3"/>
    <w:uiPriority w:val="99"/>
    <w:semiHidden/>
    <w:locked/>
    <w:rsid w:val="0094126B"/>
    <w:rPr>
      <w:rFonts w:ascii="Arial" w:hAnsi="Arial" w:cs="Arial"/>
      <w:sz w:val="16"/>
      <w:szCs w:val="16"/>
      <w:lang w:eastAsia="en-US"/>
    </w:rPr>
  </w:style>
  <w:style w:type="paragraph" w:styleId="BodyText3">
    <w:name w:val="Body Text 3"/>
    <w:basedOn w:val="Normal"/>
    <w:link w:val="BodyText3Char"/>
    <w:rsid w:val="00834CD7"/>
    <w:pPr>
      <w:tabs>
        <w:tab w:val="left" w:pos="810"/>
        <w:tab w:val="left" w:pos="4113"/>
        <w:tab w:val="left" w:pos="5373"/>
        <w:tab w:val="left" w:pos="5553"/>
      </w:tabs>
      <w:spacing w:line="360" w:lineRule="auto"/>
      <w:ind w:right="29"/>
      <w:jc w:val="both"/>
    </w:pPr>
    <w:rPr>
      <w:sz w:val="24"/>
      <w:szCs w:val="24"/>
      <w:lang w:val="en-GB"/>
    </w:rPr>
  </w:style>
  <w:style w:type="character" w:customStyle="1" w:styleId="BodyText3Char">
    <w:name w:val="Body Text 3 Char"/>
    <w:basedOn w:val="DefaultParagraphFont"/>
    <w:link w:val="BodyText3"/>
    <w:uiPriority w:val="99"/>
    <w:semiHidden/>
    <w:locked/>
    <w:rsid w:val="0094126B"/>
    <w:rPr>
      <w:rFonts w:ascii="Arial" w:hAnsi="Arial" w:cs="Arial"/>
      <w:sz w:val="16"/>
      <w:szCs w:val="16"/>
      <w:lang w:eastAsia="en-US"/>
    </w:rPr>
  </w:style>
  <w:style w:type="paragraph" w:customStyle="1" w:styleId="BodyText23">
    <w:name w:val="Body Text 23"/>
    <w:basedOn w:val="Normal"/>
    <w:rsid w:val="00834CD7"/>
    <w:pPr>
      <w:tabs>
        <w:tab w:val="left" w:pos="810"/>
        <w:tab w:val="left" w:pos="1530"/>
        <w:tab w:val="left" w:pos="2133"/>
        <w:tab w:val="left" w:pos="2853"/>
        <w:tab w:val="left" w:pos="3753"/>
        <w:tab w:val="left" w:pos="5102"/>
        <w:tab w:val="left" w:pos="6236"/>
        <w:tab w:val="left" w:pos="7370"/>
      </w:tabs>
      <w:ind w:left="1530" w:hanging="1530"/>
      <w:jc w:val="both"/>
    </w:pPr>
    <w:rPr>
      <w:sz w:val="24"/>
      <w:szCs w:val="24"/>
      <w:lang w:val="en-GB"/>
    </w:rPr>
  </w:style>
  <w:style w:type="paragraph" w:customStyle="1" w:styleId="1AutoList8">
    <w:name w:val="1AutoList8"/>
    <w:rsid w:val="00834CD7"/>
    <w:pPr>
      <w:tabs>
        <w:tab w:val="left" w:pos="720"/>
      </w:tabs>
      <w:ind w:left="720" w:hanging="720"/>
    </w:pPr>
    <w:rPr>
      <w:rFonts w:ascii="Arial" w:hAnsi="Arial" w:cs="Arial"/>
      <w:sz w:val="24"/>
      <w:szCs w:val="24"/>
      <w:lang w:val="en-US" w:eastAsia="en-US"/>
    </w:rPr>
  </w:style>
  <w:style w:type="paragraph" w:customStyle="1" w:styleId="Quick1">
    <w:name w:val="Quick 1."/>
    <w:rsid w:val="00834CD7"/>
    <w:pPr>
      <w:ind w:left="-1080"/>
      <w:jc w:val="both"/>
    </w:pPr>
    <w:rPr>
      <w:rFonts w:ascii="Arial" w:hAnsi="Arial" w:cs="Arial"/>
      <w:sz w:val="24"/>
      <w:szCs w:val="24"/>
      <w:lang w:val="en-US" w:eastAsia="en-US"/>
    </w:rPr>
  </w:style>
  <w:style w:type="paragraph" w:styleId="Footer">
    <w:name w:val="footer"/>
    <w:basedOn w:val="Normal"/>
    <w:link w:val="FooterChar"/>
    <w:uiPriority w:val="99"/>
    <w:rsid w:val="00834CD7"/>
    <w:pPr>
      <w:tabs>
        <w:tab w:val="center" w:pos="4320"/>
        <w:tab w:val="right" w:pos="8640"/>
      </w:tabs>
    </w:pPr>
    <w:rPr>
      <w:sz w:val="24"/>
      <w:szCs w:val="24"/>
      <w:lang w:val="en-GB"/>
    </w:rPr>
  </w:style>
  <w:style w:type="character" w:customStyle="1" w:styleId="FooterChar">
    <w:name w:val="Footer Char"/>
    <w:basedOn w:val="DefaultParagraphFont"/>
    <w:link w:val="Footer"/>
    <w:uiPriority w:val="99"/>
    <w:locked/>
    <w:rsid w:val="0094126B"/>
    <w:rPr>
      <w:rFonts w:ascii="Arial" w:hAnsi="Arial" w:cs="Arial"/>
      <w:lang w:eastAsia="en-US"/>
    </w:rPr>
  </w:style>
  <w:style w:type="character" w:styleId="PageNumber">
    <w:name w:val="page number"/>
    <w:basedOn w:val="DefaultParagraphFont"/>
    <w:rsid w:val="00834CD7"/>
    <w:rPr>
      <w:rFonts w:cs="Times New Roman"/>
    </w:rPr>
  </w:style>
  <w:style w:type="paragraph" w:styleId="Header">
    <w:name w:val="header"/>
    <w:basedOn w:val="Normal"/>
    <w:link w:val="HeaderChar"/>
    <w:rsid w:val="00834CD7"/>
    <w:pPr>
      <w:tabs>
        <w:tab w:val="center" w:pos="4320"/>
        <w:tab w:val="right" w:pos="8640"/>
      </w:tabs>
    </w:pPr>
    <w:rPr>
      <w:sz w:val="20"/>
      <w:szCs w:val="20"/>
    </w:rPr>
  </w:style>
  <w:style w:type="character" w:customStyle="1" w:styleId="HeaderChar">
    <w:name w:val="Header Char"/>
    <w:basedOn w:val="DefaultParagraphFont"/>
    <w:link w:val="Header"/>
    <w:locked/>
    <w:rsid w:val="0094126B"/>
    <w:rPr>
      <w:rFonts w:ascii="Arial" w:hAnsi="Arial" w:cs="Arial"/>
      <w:lang w:eastAsia="en-US"/>
    </w:rPr>
  </w:style>
  <w:style w:type="paragraph" w:customStyle="1" w:styleId="Legal1">
    <w:name w:val="Legal 1"/>
    <w:basedOn w:val="Normal"/>
    <w:rsid w:val="00834CD7"/>
  </w:style>
  <w:style w:type="paragraph" w:customStyle="1" w:styleId="Legal2">
    <w:name w:val="Legal 2"/>
    <w:basedOn w:val="Normal"/>
    <w:rsid w:val="00834CD7"/>
  </w:style>
  <w:style w:type="paragraph" w:customStyle="1" w:styleId="Legal3">
    <w:name w:val="Legal 3"/>
    <w:basedOn w:val="Normal"/>
    <w:rsid w:val="00834CD7"/>
  </w:style>
  <w:style w:type="paragraph" w:customStyle="1" w:styleId="BodyText22">
    <w:name w:val="Body Text 22"/>
    <w:basedOn w:val="Normal"/>
    <w:rsid w:val="00834CD7"/>
    <w:pPr>
      <w:widowControl w:val="0"/>
      <w:tabs>
        <w:tab w:val="left" w:pos="810"/>
        <w:tab w:val="left" w:pos="1530"/>
        <w:tab w:val="left" w:pos="2133"/>
        <w:tab w:val="left" w:pos="2853"/>
        <w:tab w:val="left" w:pos="3753"/>
        <w:tab w:val="left" w:pos="5102"/>
        <w:tab w:val="left" w:pos="6236"/>
        <w:tab w:val="left" w:pos="7370"/>
      </w:tabs>
      <w:ind w:left="1530" w:hanging="1530"/>
      <w:jc w:val="both"/>
    </w:pPr>
    <w:rPr>
      <w:sz w:val="24"/>
      <w:szCs w:val="24"/>
      <w:lang w:val="en-GB"/>
    </w:rPr>
  </w:style>
  <w:style w:type="paragraph" w:customStyle="1" w:styleId="BodyText21">
    <w:name w:val="Body Text 21"/>
    <w:basedOn w:val="Normal"/>
    <w:rsid w:val="00834CD7"/>
    <w:pPr>
      <w:keepLines/>
      <w:widowControl w:val="0"/>
      <w:tabs>
        <w:tab w:val="left" w:pos="567"/>
        <w:tab w:val="left" w:pos="2694"/>
        <w:tab w:val="left" w:pos="4253"/>
      </w:tabs>
      <w:ind w:left="1134"/>
      <w:jc w:val="both"/>
    </w:pPr>
    <w:rPr>
      <w:sz w:val="24"/>
      <w:szCs w:val="24"/>
    </w:rPr>
  </w:style>
  <w:style w:type="character" w:customStyle="1" w:styleId="Level1">
    <w:name w:val="Level 1"/>
    <w:rsid w:val="00834CD7"/>
    <w:rPr>
      <w:rFonts w:ascii="Arial" w:hAnsi="Arial"/>
      <w:sz w:val="24"/>
    </w:rPr>
  </w:style>
  <w:style w:type="character" w:styleId="CommentReference">
    <w:name w:val="annotation reference"/>
    <w:basedOn w:val="DefaultParagraphFont"/>
    <w:semiHidden/>
    <w:rsid w:val="00834CD7"/>
    <w:rPr>
      <w:rFonts w:cs="Times New Roman"/>
      <w:sz w:val="16"/>
      <w:szCs w:val="16"/>
    </w:rPr>
  </w:style>
  <w:style w:type="paragraph" w:styleId="CommentText">
    <w:name w:val="annotation text"/>
    <w:basedOn w:val="Normal"/>
    <w:link w:val="CommentTextChar"/>
    <w:semiHidden/>
    <w:rsid w:val="00834CD7"/>
    <w:rPr>
      <w:sz w:val="20"/>
      <w:szCs w:val="20"/>
    </w:rPr>
  </w:style>
  <w:style w:type="character" w:customStyle="1" w:styleId="CommentTextChar">
    <w:name w:val="Comment Text Char"/>
    <w:basedOn w:val="DefaultParagraphFont"/>
    <w:link w:val="CommentText"/>
    <w:uiPriority w:val="99"/>
    <w:semiHidden/>
    <w:locked/>
    <w:rsid w:val="0094126B"/>
    <w:rPr>
      <w:rFonts w:ascii="Arial" w:hAnsi="Arial" w:cs="Arial"/>
      <w:sz w:val="20"/>
      <w:szCs w:val="20"/>
      <w:lang w:eastAsia="en-US"/>
    </w:rPr>
  </w:style>
  <w:style w:type="character" w:styleId="Hyperlink">
    <w:name w:val="Hyperlink"/>
    <w:basedOn w:val="DefaultParagraphFont"/>
    <w:rsid w:val="00834CD7"/>
    <w:rPr>
      <w:rFonts w:cs="Times New Roman"/>
      <w:color w:val="0000FF"/>
      <w:u w:val="single"/>
    </w:rPr>
  </w:style>
  <w:style w:type="paragraph" w:styleId="BodyTextIndent">
    <w:name w:val="Body Text Indent"/>
    <w:basedOn w:val="Normal"/>
    <w:link w:val="BodyTextIndentChar"/>
    <w:rsid w:val="00834CD7"/>
    <w:pPr>
      <w:ind w:left="568" w:hanging="568"/>
      <w:jc w:val="both"/>
    </w:pPr>
    <w:rPr>
      <w:rFonts w:ascii="Century Gothic" w:hAnsi="Century Gothic" w:cs="Century Gothic"/>
      <w:position w:val="4"/>
      <w:lang w:val="en-GB"/>
    </w:rPr>
  </w:style>
  <w:style w:type="character" w:customStyle="1" w:styleId="BodyTextIndentChar">
    <w:name w:val="Body Text Indent Char"/>
    <w:basedOn w:val="DefaultParagraphFont"/>
    <w:link w:val="BodyTextIndent"/>
    <w:uiPriority w:val="99"/>
    <w:semiHidden/>
    <w:locked/>
    <w:rsid w:val="0094126B"/>
    <w:rPr>
      <w:rFonts w:ascii="Arial" w:hAnsi="Arial" w:cs="Arial"/>
      <w:lang w:eastAsia="en-US"/>
    </w:rPr>
  </w:style>
  <w:style w:type="paragraph" w:styleId="ListParagraph">
    <w:name w:val="List Paragraph"/>
    <w:basedOn w:val="Normal"/>
    <w:uiPriority w:val="34"/>
    <w:qFormat/>
    <w:rsid w:val="00F7471A"/>
    <w:pPr>
      <w:ind w:left="720"/>
    </w:pPr>
  </w:style>
  <w:style w:type="paragraph" w:styleId="CommentSubject">
    <w:name w:val="annotation subject"/>
    <w:basedOn w:val="CommentText"/>
    <w:next w:val="CommentText"/>
    <w:link w:val="CommentSubjectChar"/>
    <w:uiPriority w:val="99"/>
    <w:semiHidden/>
    <w:rsid w:val="00597770"/>
    <w:rPr>
      <w:b/>
      <w:bCs/>
    </w:rPr>
  </w:style>
  <w:style w:type="character" w:customStyle="1" w:styleId="CommentSubjectChar">
    <w:name w:val="Comment Subject Char"/>
    <w:basedOn w:val="CommentTextChar"/>
    <w:link w:val="CommentSubject"/>
    <w:uiPriority w:val="99"/>
    <w:semiHidden/>
    <w:locked/>
    <w:rsid w:val="0094126B"/>
    <w:rPr>
      <w:rFonts w:ascii="Arial" w:hAnsi="Arial" w:cs="Arial"/>
      <w:b/>
      <w:bCs/>
      <w:sz w:val="20"/>
      <w:szCs w:val="20"/>
      <w:lang w:eastAsia="en-US"/>
    </w:rPr>
  </w:style>
  <w:style w:type="paragraph" w:styleId="TOC3">
    <w:name w:val="toc 3"/>
    <w:basedOn w:val="Normal"/>
    <w:next w:val="Normal"/>
    <w:autoRedefine/>
    <w:uiPriority w:val="39"/>
    <w:rsid w:val="00C164C1"/>
    <w:pPr>
      <w:ind w:left="440"/>
    </w:pPr>
  </w:style>
  <w:style w:type="paragraph" w:styleId="TOC1">
    <w:name w:val="toc 1"/>
    <w:basedOn w:val="Normal"/>
    <w:next w:val="Normal"/>
    <w:autoRedefine/>
    <w:uiPriority w:val="39"/>
    <w:rsid w:val="00C164C1"/>
  </w:style>
  <w:style w:type="paragraph" w:styleId="TOC2">
    <w:name w:val="toc 2"/>
    <w:basedOn w:val="Normal"/>
    <w:next w:val="Normal"/>
    <w:autoRedefine/>
    <w:uiPriority w:val="39"/>
    <w:rsid w:val="00C51742"/>
    <w:pPr>
      <w:ind w:left="220"/>
    </w:pPr>
  </w:style>
  <w:style w:type="character" w:customStyle="1" w:styleId="st">
    <w:name w:val="st"/>
    <w:basedOn w:val="DefaultParagraphFont"/>
    <w:uiPriority w:val="99"/>
    <w:rsid w:val="00BA0DF0"/>
    <w:rPr>
      <w:rFonts w:cs="Times New Roman"/>
    </w:rPr>
  </w:style>
  <w:style w:type="character" w:styleId="Emphasis">
    <w:name w:val="Emphasis"/>
    <w:basedOn w:val="DefaultParagraphFont"/>
    <w:uiPriority w:val="99"/>
    <w:qFormat/>
    <w:rsid w:val="00BA0DF0"/>
    <w:rPr>
      <w:rFonts w:cs="Times New Roman"/>
      <w:i/>
      <w:iCs/>
    </w:rPr>
  </w:style>
  <w:style w:type="paragraph" w:styleId="NormalWeb">
    <w:name w:val="Normal (Web)"/>
    <w:basedOn w:val="Normal"/>
    <w:uiPriority w:val="99"/>
    <w:semiHidden/>
    <w:rsid w:val="00D355A0"/>
    <w:pPr>
      <w:spacing w:before="100" w:beforeAutospacing="1" w:after="100" w:afterAutospacing="1"/>
    </w:pPr>
    <w:rPr>
      <w:rFonts w:cs="Times New Roman"/>
      <w:sz w:val="24"/>
      <w:szCs w:val="24"/>
      <w:lang w:eastAsia="en-ZA"/>
    </w:rPr>
  </w:style>
  <w:style w:type="character" w:customStyle="1" w:styleId="fheading5">
    <w:name w:val="f_heading5"/>
    <w:basedOn w:val="DefaultParagraphFont"/>
    <w:uiPriority w:val="99"/>
    <w:rsid w:val="00D355A0"/>
    <w:rPr>
      <w:rFonts w:cs="Times New Roman"/>
    </w:rPr>
  </w:style>
  <w:style w:type="paragraph" w:styleId="Revision">
    <w:name w:val="Revision"/>
    <w:hidden/>
    <w:uiPriority w:val="99"/>
    <w:semiHidden/>
    <w:rsid w:val="00D42322"/>
    <w:rPr>
      <w:rFonts w:ascii="Arial" w:hAnsi="Arial" w:cs="Arial"/>
      <w:sz w:val="22"/>
      <w:szCs w:val="22"/>
      <w:lang w:eastAsia="en-US"/>
    </w:rPr>
  </w:style>
  <w:style w:type="paragraph" w:styleId="FootnoteText">
    <w:name w:val="footnote text"/>
    <w:basedOn w:val="Normal"/>
    <w:link w:val="FootnoteTextChar"/>
    <w:uiPriority w:val="99"/>
    <w:semiHidden/>
    <w:locked/>
    <w:rsid w:val="00F55FA3"/>
    <w:rPr>
      <w:sz w:val="20"/>
      <w:szCs w:val="20"/>
    </w:rPr>
  </w:style>
  <w:style w:type="character" w:customStyle="1" w:styleId="FootnoteTextChar">
    <w:name w:val="Footnote Text Char"/>
    <w:basedOn w:val="DefaultParagraphFont"/>
    <w:link w:val="FootnoteText"/>
    <w:uiPriority w:val="99"/>
    <w:semiHidden/>
    <w:locked/>
    <w:rsid w:val="005324F9"/>
    <w:rPr>
      <w:rFonts w:ascii="Arial" w:hAnsi="Arial" w:cs="Arial"/>
      <w:sz w:val="20"/>
      <w:szCs w:val="20"/>
      <w:lang w:val="en-ZA"/>
    </w:rPr>
  </w:style>
  <w:style w:type="character" w:styleId="FootnoteReference">
    <w:name w:val="footnote reference"/>
    <w:basedOn w:val="DefaultParagraphFont"/>
    <w:uiPriority w:val="99"/>
    <w:semiHidden/>
    <w:locked/>
    <w:rsid w:val="00F55FA3"/>
    <w:rPr>
      <w:rFonts w:cs="Times New Roman"/>
      <w:vertAlign w:val="superscript"/>
    </w:rPr>
  </w:style>
  <w:style w:type="character" w:styleId="FollowedHyperlink">
    <w:name w:val="FollowedHyperlink"/>
    <w:basedOn w:val="DefaultParagraphFont"/>
    <w:uiPriority w:val="99"/>
    <w:locked/>
    <w:rsid w:val="00EB6681"/>
    <w:rPr>
      <w:rFonts w:cs="Times New Roman"/>
      <w:color w:val="800080"/>
      <w:u w:val="single"/>
    </w:rPr>
  </w:style>
  <w:style w:type="table" w:styleId="TableGrid">
    <w:name w:val="Table Grid"/>
    <w:basedOn w:val="TableNormal"/>
    <w:rsid w:val="0030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644A"/>
    <w:rPr>
      <w:rFonts w:ascii="Arial" w:hAnsi="Arial" w:cs="Arial"/>
      <w:sz w:val="22"/>
      <w:szCs w:val="22"/>
      <w:lang w:eastAsia="en-US"/>
    </w:rPr>
  </w:style>
  <w:style w:type="paragraph" w:styleId="Heading1">
    <w:name w:val="heading 1"/>
    <w:basedOn w:val="Normal"/>
    <w:next w:val="Normal"/>
    <w:link w:val="Heading1Char"/>
    <w:qFormat/>
    <w:rsid w:val="00834CD7"/>
    <w:pPr>
      <w:keepNext/>
      <w:tabs>
        <w:tab w:val="left" w:pos="566"/>
        <w:tab w:val="left" w:pos="1413"/>
        <w:tab w:val="left" w:pos="2133"/>
        <w:tab w:val="left" w:pos="2834"/>
        <w:tab w:val="left" w:pos="3685"/>
        <w:tab w:val="left" w:pos="3968"/>
        <w:tab w:val="left" w:pos="5102"/>
        <w:tab w:val="left" w:pos="6236"/>
        <w:tab w:val="left" w:pos="7370"/>
        <w:tab w:val="left" w:pos="8793"/>
      </w:tabs>
      <w:jc w:val="center"/>
      <w:outlineLvl w:val="0"/>
    </w:pPr>
    <w:rPr>
      <w:b/>
      <w:bCs/>
      <w:sz w:val="24"/>
      <w:szCs w:val="24"/>
      <w:lang w:val="en-GB"/>
    </w:rPr>
  </w:style>
  <w:style w:type="paragraph" w:styleId="Heading2">
    <w:name w:val="heading 2"/>
    <w:basedOn w:val="Normal"/>
    <w:next w:val="Normal"/>
    <w:link w:val="Heading2Char"/>
    <w:qFormat/>
    <w:rsid w:val="00834CD7"/>
    <w:pPr>
      <w:keepNext/>
      <w:tabs>
        <w:tab w:val="left" w:pos="540"/>
        <w:tab w:val="left" w:pos="1413"/>
        <w:tab w:val="left" w:pos="2133"/>
        <w:tab w:val="left" w:pos="2834"/>
        <w:tab w:val="left" w:pos="3685"/>
        <w:tab w:val="left" w:pos="3968"/>
        <w:tab w:val="left" w:pos="5102"/>
        <w:tab w:val="left" w:pos="6236"/>
        <w:tab w:val="left" w:pos="7370"/>
      </w:tabs>
      <w:jc w:val="center"/>
      <w:outlineLvl w:val="1"/>
    </w:pPr>
    <w:rPr>
      <w:b/>
      <w:bCs/>
      <w:sz w:val="28"/>
      <w:szCs w:val="28"/>
      <w:lang w:val="en-GB"/>
    </w:rPr>
  </w:style>
  <w:style w:type="paragraph" w:styleId="Heading3">
    <w:name w:val="heading 3"/>
    <w:basedOn w:val="Normal"/>
    <w:next w:val="Normal"/>
    <w:link w:val="Heading3Char"/>
    <w:qFormat/>
    <w:rsid w:val="00834CD7"/>
    <w:pPr>
      <w:keepNext/>
      <w:jc w:val="center"/>
      <w:outlineLvl w:val="2"/>
    </w:pPr>
    <w:rPr>
      <w:b/>
      <w:bCs/>
      <w:lang w:val="en-GB"/>
    </w:rPr>
  </w:style>
  <w:style w:type="paragraph" w:styleId="Heading4">
    <w:name w:val="heading 4"/>
    <w:basedOn w:val="Normal"/>
    <w:next w:val="Normal"/>
    <w:link w:val="Heading4Char"/>
    <w:qFormat/>
    <w:rsid w:val="00834CD7"/>
    <w:pPr>
      <w:keepNext/>
      <w:ind w:left="2160"/>
      <w:outlineLvl w:val="3"/>
    </w:pPr>
    <w:rPr>
      <w:b/>
      <w:bCs/>
      <w:lang w:val="en-GB"/>
    </w:rPr>
  </w:style>
  <w:style w:type="paragraph" w:styleId="Heading5">
    <w:name w:val="heading 5"/>
    <w:basedOn w:val="Normal"/>
    <w:next w:val="Normal"/>
    <w:link w:val="Heading5Char"/>
    <w:qFormat/>
    <w:rsid w:val="00834CD7"/>
    <w:pPr>
      <w:keepNext/>
      <w:tabs>
        <w:tab w:val="left" w:pos="566"/>
        <w:tab w:val="left" w:pos="1413"/>
        <w:tab w:val="left" w:pos="2133"/>
        <w:tab w:val="left" w:pos="2834"/>
        <w:tab w:val="left" w:pos="3685"/>
        <w:tab w:val="left" w:pos="3968"/>
        <w:tab w:val="left" w:pos="5102"/>
        <w:tab w:val="left" w:pos="6236"/>
        <w:tab w:val="left" w:pos="7370"/>
        <w:tab w:val="left" w:pos="8793"/>
      </w:tabs>
      <w:ind w:right="-151"/>
      <w:jc w:val="center"/>
      <w:outlineLvl w:val="4"/>
    </w:pPr>
    <w:rPr>
      <w:b/>
      <w:bCs/>
      <w:sz w:val="24"/>
      <w:szCs w:val="24"/>
      <w:lang w:val="en-GB"/>
    </w:rPr>
  </w:style>
  <w:style w:type="paragraph" w:styleId="Heading6">
    <w:name w:val="heading 6"/>
    <w:basedOn w:val="Normal"/>
    <w:next w:val="Normal"/>
    <w:link w:val="Heading6Char"/>
    <w:qFormat/>
    <w:rsid w:val="00834CD7"/>
    <w:pPr>
      <w:keepNext/>
      <w:spacing w:line="360" w:lineRule="auto"/>
      <w:ind w:left="360" w:right="29"/>
      <w:jc w:val="center"/>
      <w:outlineLvl w:val="5"/>
    </w:pPr>
    <w:rPr>
      <w:rFonts w:ascii="Arial Narrow" w:hAnsi="Arial Narrow" w:cs="Arial Narrow"/>
      <w:b/>
      <w:bCs/>
      <w:lang w:val="en-GB"/>
    </w:rPr>
  </w:style>
  <w:style w:type="paragraph" w:styleId="Heading7">
    <w:name w:val="heading 7"/>
    <w:basedOn w:val="Normal"/>
    <w:next w:val="Normal"/>
    <w:link w:val="Heading7Char"/>
    <w:qFormat/>
    <w:rsid w:val="00834CD7"/>
    <w:pPr>
      <w:keepNext/>
      <w:spacing w:line="360" w:lineRule="auto"/>
      <w:ind w:left="360" w:right="29"/>
      <w:outlineLvl w:val="6"/>
    </w:pPr>
    <w:rPr>
      <w:rFonts w:ascii="Arial Narrow" w:hAnsi="Arial Narrow" w:cs="Arial Narrow"/>
      <w:b/>
      <w:bCs/>
      <w:lang w:val="en-GB"/>
    </w:rPr>
  </w:style>
  <w:style w:type="paragraph" w:styleId="Heading8">
    <w:name w:val="heading 8"/>
    <w:basedOn w:val="Normal"/>
    <w:next w:val="Normal"/>
    <w:link w:val="Heading8Char"/>
    <w:qFormat/>
    <w:rsid w:val="00834CD7"/>
    <w:pPr>
      <w:keepNext/>
      <w:spacing w:line="360" w:lineRule="auto"/>
      <w:ind w:right="29"/>
      <w:jc w:val="center"/>
      <w:outlineLvl w:val="7"/>
    </w:pPr>
    <w:rPr>
      <w:rFonts w:ascii="Arial Narrow" w:hAnsi="Arial Narrow" w:cs="Arial Narrow"/>
      <w:b/>
      <w:bCs/>
      <w:lang w:val="en-GB"/>
    </w:rPr>
  </w:style>
  <w:style w:type="paragraph" w:styleId="Heading9">
    <w:name w:val="heading 9"/>
    <w:basedOn w:val="Normal"/>
    <w:next w:val="Normal"/>
    <w:link w:val="Heading9Char"/>
    <w:qFormat/>
    <w:rsid w:val="00834CD7"/>
    <w:pPr>
      <w:keepNext/>
      <w:spacing w:line="360" w:lineRule="auto"/>
      <w:ind w:left="360" w:right="29"/>
      <w:jc w:val="center"/>
      <w:outlineLvl w:val="8"/>
    </w:pPr>
    <w:rPr>
      <w:rFonts w:ascii="Arial Narrow" w:hAnsi="Arial Narrow" w:cs="Arial Narrow"/>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126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94126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94126B"/>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94126B"/>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94126B"/>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94126B"/>
    <w:rPr>
      <w:rFonts w:ascii="Calibri" w:hAnsi="Calibri" w:cs="Calibri"/>
      <w:b/>
      <w:bCs/>
      <w:lang w:eastAsia="en-US"/>
    </w:rPr>
  </w:style>
  <w:style w:type="character" w:customStyle="1" w:styleId="Heading7Char">
    <w:name w:val="Heading 7 Char"/>
    <w:basedOn w:val="DefaultParagraphFont"/>
    <w:link w:val="Heading7"/>
    <w:uiPriority w:val="99"/>
    <w:semiHidden/>
    <w:locked/>
    <w:rsid w:val="0094126B"/>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94126B"/>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94126B"/>
    <w:rPr>
      <w:rFonts w:ascii="Cambria" w:hAnsi="Cambria" w:cs="Cambria"/>
      <w:lang w:eastAsia="en-US"/>
    </w:rPr>
  </w:style>
  <w:style w:type="paragraph" w:styleId="BalloonText">
    <w:name w:val="Balloon Text"/>
    <w:basedOn w:val="Normal"/>
    <w:link w:val="BalloonTextChar"/>
    <w:semiHidden/>
    <w:rsid w:val="008459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26B"/>
    <w:rPr>
      <w:rFonts w:cs="Times New Roman"/>
      <w:sz w:val="2"/>
      <w:szCs w:val="2"/>
      <w:lang w:eastAsia="en-US"/>
    </w:rPr>
  </w:style>
  <w:style w:type="paragraph" w:styleId="BodyText">
    <w:name w:val="Body Text"/>
    <w:basedOn w:val="Normal"/>
    <w:link w:val="BodyTextChar"/>
    <w:rsid w:val="00834CD7"/>
    <w:pPr>
      <w:tabs>
        <w:tab w:val="left" w:pos="540"/>
        <w:tab w:val="left" w:pos="1413"/>
        <w:tab w:val="left" w:pos="2133"/>
        <w:tab w:val="left" w:pos="2834"/>
        <w:tab w:val="left" w:pos="3685"/>
        <w:tab w:val="left" w:pos="3968"/>
        <w:tab w:val="left" w:pos="5102"/>
        <w:tab w:val="left" w:pos="6236"/>
        <w:tab w:val="left" w:pos="7370"/>
      </w:tabs>
      <w:jc w:val="center"/>
    </w:pPr>
    <w:rPr>
      <w:sz w:val="36"/>
      <w:szCs w:val="36"/>
      <w:lang w:val="en-GB"/>
    </w:rPr>
  </w:style>
  <w:style w:type="character" w:customStyle="1" w:styleId="BodyTextChar">
    <w:name w:val="Body Text Char"/>
    <w:basedOn w:val="DefaultParagraphFont"/>
    <w:link w:val="BodyText"/>
    <w:uiPriority w:val="99"/>
    <w:semiHidden/>
    <w:locked/>
    <w:rsid w:val="0094126B"/>
    <w:rPr>
      <w:rFonts w:ascii="Arial" w:hAnsi="Arial" w:cs="Arial"/>
      <w:lang w:eastAsia="en-US"/>
    </w:rPr>
  </w:style>
  <w:style w:type="paragraph" w:styleId="Caption">
    <w:name w:val="caption"/>
    <w:basedOn w:val="Normal"/>
    <w:next w:val="Normal"/>
    <w:qFormat/>
    <w:rsid w:val="00834CD7"/>
    <w:pPr>
      <w:spacing w:line="360" w:lineRule="auto"/>
      <w:ind w:left="360" w:right="299"/>
      <w:jc w:val="center"/>
    </w:pPr>
    <w:rPr>
      <w:b/>
      <w:bCs/>
      <w:sz w:val="24"/>
      <w:szCs w:val="24"/>
      <w:lang w:val="en-GB"/>
    </w:rPr>
  </w:style>
  <w:style w:type="paragraph" w:styleId="BodyText2">
    <w:name w:val="Body Text 2"/>
    <w:basedOn w:val="Normal"/>
    <w:link w:val="BodyText2Char"/>
    <w:rsid w:val="00834CD7"/>
    <w:pPr>
      <w:tabs>
        <w:tab w:val="left" w:pos="1620"/>
        <w:tab w:val="left" w:pos="2268"/>
      </w:tabs>
      <w:spacing w:line="360" w:lineRule="auto"/>
      <w:jc w:val="both"/>
    </w:pPr>
    <w:rPr>
      <w:sz w:val="24"/>
      <w:szCs w:val="24"/>
      <w:lang w:val="en-GB"/>
    </w:rPr>
  </w:style>
  <w:style w:type="character" w:customStyle="1" w:styleId="BodyText2Char">
    <w:name w:val="Body Text 2 Char"/>
    <w:basedOn w:val="DefaultParagraphFont"/>
    <w:link w:val="BodyText2"/>
    <w:uiPriority w:val="99"/>
    <w:semiHidden/>
    <w:locked/>
    <w:rsid w:val="0094126B"/>
    <w:rPr>
      <w:rFonts w:ascii="Arial" w:hAnsi="Arial" w:cs="Arial"/>
      <w:lang w:eastAsia="en-US"/>
    </w:rPr>
  </w:style>
  <w:style w:type="paragraph" w:styleId="BlockText">
    <w:name w:val="Block Text"/>
    <w:basedOn w:val="Normal"/>
    <w:rsid w:val="00834CD7"/>
    <w:pPr>
      <w:tabs>
        <w:tab w:val="left" w:pos="720"/>
        <w:tab w:val="left" w:pos="810"/>
        <w:tab w:val="left" w:pos="1530"/>
        <w:tab w:val="left" w:pos="2043"/>
        <w:tab w:val="left" w:pos="2763"/>
        <w:tab w:val="left" w:pos="3663"/>
        <w:tab w:val="left" w:pos="5012"/>
        <w:tab w:val="left" w:pos="6146"/>
        <w:tab w:val="left" w:pos="7280"/>
      </w:tabs>
      <w:ind w:left="1440" w:right="-151" w:hanging="720"/>
      <w:jc w:val="both"/>
    </w:pPr>
    <w:rPr>
      <w:sz w:val="24"/>
      <w:szCs w:val="24"/>
      <w:lang w:val="en-GB"/>
    </w:rPr>
  </w:style>
  <w:style w:type="paragraph" w:styleId="BodyTextIndent2">
    <w:name w:val="Body Text Indent 2"/>
    <w:basedOn w:val="Normal"/>
    <w:link w:val="BodyTextIndent2Char"/>
    <w:rsid w:val="00834CD7"/>
    <w:pPr>
      <w:tabs>
        <w:tab w:val="left" w:pos="-26"/>
        <w:tab w:val="left" w:pos="810"/>
        <w:tab w:val="left" w:pos="1530"/>
        <w:tab w:val="left" w:pos="2853"/>
        <w:tab w:val="left" w:pos="3753"/>
        <w:tab w:val="left" w:pos="5102"/>
        <w:tab w:val="left" w:pos="6236"/>
        <w:tab w:val="left" w:pos="7370"/>
      </w:tabs>
      <w:ind w:left="1530"/>
      <w:jc w:val="both"/>
    </w:pPr>
    <w:rPr>
      <w:sz w:val="24"/>
      <w:szCs w:val="24"/>
      <w:lang w:val="en-GB"/>
    </w:rPr>
  </w:style>
  <w:style w:type="character" w:customStyle="1" w:styleId="BodyTextIndent2Char">
    <w:name w:val="Body Text Indent 2 Char"/>
    <w:basedOn w:val="DefaultParagraphFont"/>
    <w:link w:val="BodyTextIndent2"/>
    <w:uiPriority w:val="99"/>
    <w:semiHidden/>
    <w:locked/>
    <w:rsid w:val="0094126B"/>
    <w:rPr>
      <w:rFonts w:ascii="Arial" w:hAnsi="Arial" w:cs="Arial"/>
      <w:lang w:eastAsia="en-US"/>
    </w:rPr>
  </w:style>
  <w:style w:type="paragraph" w:styleId="BodyTextIndent3">
    <w:name w:val="Body Text Indent 3"/>
    <w:basedOn w:val="Normal"/>
    <w:link w:val="BodyTextIndent3Char"/>
    <w:rsid w:val="00834CD7"/>
    <w:pPr>
      <w:spacing w:line="360" w:lineRule="auto"/>
      <w:ind w:left="1440" w:firstLine="90"/>
      <w:jc w:val="both"/>
    </w:pPr>
    <w:rPr>
      <w:sz w:val="24"/>
      <w:szCs w:val="24"/>
      <w:lang w:val="en-GB"/>
    </w:rPr>
  </w:style>
  <w:style w:type="character" w:customStyle="1" w:styleId="BodyTextIndent3Char">
    <w:name w:val="Body Text Indent 3 Char"/>
    <w:basedOn w:val="DefaultParagraphFont"/>
    <w:link w:val="BodyTextIndent3"/>
    <w:uiPriority w:val="99"/>
    <w:semiHidden/>
    <w:locked/>
    <w:rsid w:val="0094126B"/>
    <w:rPr>
      <w:rFonts w:ascii="Arial" w:hAnsi="Arial" w:cs="Arial"/>
      <w:sz w:val="16"/>
      <w:szCs w:val="16"/>
      <w:lang w:eastAsia="en-US"/>
    </w:rPr>
  </w:style>
  <w:style w:type="paragraph" w:styleId="BodyText3">
    <w:name w:val="Body Text 3"/>
    <w:basedOn w:val="Normal"/>
    <w:link w:val="BodyText3Char"/>
    <w:rsid w:val="00834CD7"/>
    <w:pPr>
      <w:tabs>
        <w:tab w:val="left" w:pos="810"/>
        <w:tab w:val="left" w:pos="4113"/>
        <w:tab w:val="left" w:pos="5373"/>
        <w:tab w:val="left" w:pos="5553"/>
      </w:tabs>
      <w:spacing w:line="360" w:lineRule="auto"/>
      <w:ind w:right="29"/>
      <w:jc w:val="both"/>
    </w:pPr>
    <w:rPr>
      <w:sz w:val="24"/>
      <w:szCs w:val="24"/>
      <w:lang w:val="en-GB"/>
    </w:rPr>
  </w:style>
  <w:style w:type="character" w:customStyle="1" w:styleId="BodyText3Char">
    <w:name w:val="Body Text 3 Char"/>
    <w:basedOn w:val="DefaultParagraphFont"/>
    <w:link w:val="BodyText3"/>
    <w:uiPriority w:val="99"/>
    <w:semiHidden/>
    <w:locked/>
    <w:rsid w:val="0094126B"/>
    <w:rPr>
      <w:rFonts w:ascii="Arial" w:hAnsi="Arial" w:cs="Arial"/>
      <w:sz w:val="16"/>
      <w:szCs w:val="16"/>
      <w:lang w:eastAsia="en-US"/>
    </w:rPr>
  </w:style>
  <w:style w:type="paragraph" w:customStyle="1" w:styleId="BodyText23">
    <w:name w:val="Body Text 23"/>
    <w:basedOn w:val="Normal"/>
    <w:rsid w:val="00834CD7"/>
    <w:pPr>
      <w:tabs>
        <w:tab w:val="left" w:pos="810"/>
        <w:tab w:val="left" w:pos="1530"/>
        <w:tab w:val="left" w:pos="2133"/>
        <w:tab w:val="left" w:pos="2853"/>
        <w:tab w:val="left" w:pos="3753"/>
        <w:tab w:val="left" w:pos="5102"/>
        <w:tab w:val="left" w:pos="6236"/>
        <w:tab w:val="left" w:pos="7370"/>
      </w:tabs>
      <w:ind w:left="1530" w:hanging="1530"/>
      <w:jc w:val="both"/>
    </w:pPr>
    <w:rPr>
      <w:sz w:val="24"/>
      <w:szCs w:val="24"/>
      <w:lang w:val="en-GB"/>
    </w:rPr>
  </w:style>
  <w:style w:type="paragraph" w:customStyle="1" w:styleId="1AutoList8">
    <w:name w:val="1AutoList8"/>
    <w:rsid w:val="00834CD7"/>
    <w:pPr>
      <w:tabs>
        <w:tab w:val="left" w:pos="720"/>
      </w:tabs>
      <w:ind w:left="720" w:hanging="720"/>
    </w:pPr>
    <w:rPr>
      <w:rFonts w:ascii="Arial" w:hAnsi="Arial" w:cs="Arial"/>
      <w:sz w:val="24"/>
      <w:szCs w:val="24"/>
      <w:lang w:val="en-US" w:eastAsia="en-US"/>
    </w:rPr>
  </w:style>
  <w:style w:type="paragraph" w:customStyle="1" w:styleId="Quick1">
    <w:name w:val="Quick 1."/>
    <w:rsid w:val="00834CD7"/>
    <w:pPr>
      <w:ind w:left="-1080"/>
      <w:jc w:val="both"/>
    </w:pPr>
    <w:rPr>
      <w:rFonts w:ascii="Arial" w:hAnsi="Arial" w:cs="Arial"/>
      <w:sz w:val="24"/>
      <w:szCs w:val="24"/>
      <w:lang w:val="en-US" w:eastAsia="en-US"/>
    </w:rPr>
  </w:style>
  <w:style w:type="paragraph" w:styleId="Footer">
    <w:name w:val="footer"/>
    <w:basedOn w:val="Normal"/>
    <w:link w:val="FooterChar"/>
    <w:uiPriority w:val="99"/>
    <w:rsid w:val="00834CD7"/>
    <w:pPr>
      <w:tabs>
        <w:tab w:val="center" w:pos="4320"/>
        <w:tab w:val="right" w:pos="8640"/>
      </w:tabs>
    </w:pPr>
    <w:rPr>
      <w:sz w:val="24"/>
      <w:szCs w:val="24"/>
      <w:lang w:val="en-GB"/>
    </w:rPr>
  </w:style>
  <w:style w:type="character" w:customStyle="1" w:styleId="FooterChar">
    <w:name w:val="Footer Char"/>
    <w:basedOn w:val="DefaultParagraphFont"/>
    <w:link w:val="Footer"/>
    <w:uiPriority w:val="99"/>
    <w:locked/>
    <w:rsid w:val="0094126B"/>
    <w:rPr>
      <w:rFonts w:ascii="Arial" w:hAnsi="Arial" w:cs="Arial"/>
      <w:lang w:eastAsia="en-US"/>
    </w:rPr>
  </w:style>
  <w:style w:type="character" w:styleId="PageNumber">
    <w:name w:val="page number"/>
    <w:basedOn w:val="DefaultParagraphFont"/>
    <w:rsid w:val="00834CD7"/>
    <w:rPr>
      <w:rFonts w:cs="Times New Roman"/>
    </w:rPr>
  </w:style>
  <w:style w:type="paragraph" w:styleId="Header">
    <w:name w:val="header"/>
    <w:basedOn w:val="Normal"/>
    <w:link w:val="HeaderChar"/>
    <w:rsid w:val="00834CD7"/>
    <w:pPr>
      <w:tabs>
        <w:tab w:val="center" w:pos="4320"/>
        <w:tab w:val="right" w:pos="8640"/>
      </w:tabs>
    </w:pPr>
    <w:rPr>
      <w:sz w:val="20"/>
      <w:szCs w:val="20"/>
    </w:rPr>
  </w:style>
  <w:style w:type="character" w:customStyle="1" w:styleId="HeaderChar">
    <w:name w:val="Header Char"/>
    <w:basedOn w:val="DefaultParagraphFont"/>
    <w:link w:val="Header"/>
    <w:locked/>
    <w:rsid w:val="0094126B"/>
    <w:rPr>
      <w:rFonts w:ascii="Arial" w:hAnsi="Arial" w:cs="Arial"/>
      <w:lang w:eastAsia="en-US"/>
    </w:rPr>
  </w:style>
  <w:style w:type="paragraph" w:customStyle="1" w:styleId="Legal1">
    <w:name w:val="Legal 1"/>
    <w:basedOn w:val="Normal"/>
    <w:rsid w:val="00834CD7"/>
  </w:style>
  <w:style w:type="paragraph" w:customStyle="1" w:styleId="Legal2">
    <w:name w:val="Legal 2"/>
    <w:basedOn w:val="Normal"/>
    <w:rsid w:val="00834CD7"/>
  </w:style>
  <w:style w:type="paragraph" w:customStyle="1" w:styleId="Legal3">
    <w:name w:val="Legal 3"/>
    <w:basedOn w:val="Normal"/>
    <w:rsid w:val="00834CD7"/>
  </w:style>
  <w:style w:type="paragraph" w:customStyle="1" w:styleId="BodyText22">
    <w:name w:val="Body Text 22"/>
    <w:basedOn w:val="Normal"/>
    <w:rsid w:val="00834CD7"/>
    <w:pPr>
      <w:widowControl w:val="0"/>
      <w:tabs>
        <w:tab w:val="left" w:pos="810"/>
        <w:tab w:val="left" w:pos="1530"/>
        <w:tab w:val="left" w:pos="2133"/>
        <w:tab w:val="left" w:pos="2853"/>
        <w:tab w:val="left" w:pos="3753"/>
        <w:tab w:val="left" w:pos="5102"/>
        <w:tab w:val="left" w:pos="6236"/>
        <w:tab w:val="left" w:pos="7370"/>
      </w:tabs>
      <w:ind w:left="1530" w:hanging="1530"/>
      <w:jc w:val="both"/>
    </w:pPr>
    <w:rPr>
      <w:sz w:val="24"/>
      <w:szCs w:val="24"/>
      <w:lang w:val="en-GB"/>
    </w:rPr>
  </w:style>
  <w:style w:type="paragraph" w:customStyle="1" w:styleId="BodyText21">
    <w:name w:val="Body Text 21"/>
    <w:basedOn w:val="Normal"/>
    <w:rsid w:val="00834CD7"/>
    <w:pPr>
      <w:keepLines/>
      <w:widowControl w:val="0"/>
      <w:tabs>
        <w:tab w:val="left" w:pos="567"/>
        <w:tab w:val="left" w:pos="2694"/>
        <w:tab w:val="left" w:pos="4253"/>
      </w:tabs>
      <w:ind w:left="1134"/>
      <w:jc w:val="both"/>
    </w:pPr>
    <w:rPr>
      <w:sz w:val="24"/>
      <w:szCs w:val="24"/>
    </w:rPr>
  </w:style>
  <w:style w:type="character" w:customStyle="1" w:styleId="Level1">
    <w:name w:val="Level 1"/>
    <w:rsid w:val="00834CD7"/>
    <w:rPr>
      <w:rFonts w:ascii="Arial" w:hAnsi="Arial"/>
      <w:sz w:val="24"/>
    </w:rPr>
  </w:style>
  <w:style w:type="character" w:styleId="CommentReference">
    <w:name w:val="annotation reference"/>
    <w:basedOn w:val="DefaultParagraphFont"/>
    <w:semiHidden/>
    <w:rsid w:val="00834CD7"/>
    <w:rPr>
      <w:rFonts w:cs="Times New Roman"/>
      <w:sz w:val="16"/>
      <w:szCs w:val="16"/>
    </w:rPr>
  </w:style>
  <w:style w:type="paragraph" w:styleId="CommentText">
    <w:name w:val="annotation text"/>
    <w:basedOn w:val="Normal"/>
    <w:link w:val="CommentTextChar"/>
    <w:semiHidden/>
    <w:rsid w:val="00834CD7"/>
    <w:rPr>
      <w:sz w:val="20"/>
      <w:szCs w:val="20"/>
    </w:rPr>
  </w:style>
  <w:style w:type="character" w:customStyle="1" w:styleId="CommentTextChar">
    <w:name w:val="Comment Text Char"/>
    <w:basedOn w:val="DefaultParagraphFont"/>
    <w:link w:val="CommentText"/>
    <w:uiPriority w:val="99"/>
    <w:semiHidden/>
    <w:locked/>
    <w:rsid w:val="0094126B"/>
    <w:rPr>
      <w:rFonts w:ascii="Arial" w:hAnsi="Arial" w:cs="Arial"/>
      <w:sz w:val="20"/>
      <w:szCs w:val="20"/>
      <w:lang w:eastAsia="en-US"/>
    </w:rPr>
  </w:style>
  <w:style w:type="character" w:styleId="Hyperlink">
    <w:name w:val="Hyperlink"/>
    <w:basedOn w:val="DefaultParagraphFont"/>
    <w:rsid w:val="00834CD7"/>
    <w:rPr>
      <w:rFonts w:cs="Times New Roman"/>
      <w:color w:val="0000FF"/>
      <w:u w:val="single"/>
    </w:rPr>
  </w:style>
  <w:style w:type="paragraph" w:styleId="BodyTextIndent">
    <w:name w:val="Body Text Indent"/>
    <w:basedOn w:val="Normal"/>
    <w:link w:val="BodyTextIndentChar"/>
    <w:rsid w:val="00834CD7"/>
    <w:pPr>
      <w:ind w:left="568" w:hanging="568"/>
      <w:jc w:val="both"/>
    </w:pPr>
    <w:rPr>
      <w:rFonts w:ascii="Century Gothic" w:hAnsi="Century Gothic" w:cs="Century Gothic"/>
      <w:position w:val="4"/>
      <w:lang w:val="en-GB"/>
    </w:rPr>
  </w:style>
  <w:style w:type="character" w:customStyle="1" w:styleId="BodyTextIndentChar">
    <w:name w:val="Body Text Indent Char"/>
    <w:basedOn w:val="DefaultParagraphFont"/>
    <w:link w:val="BodyTextIndent"/>
    <w:uiPriority w:val="99"/>
    <w:semiHidden/>
    <w:locked/>
    <w:rsid w:val="0094126B"/>
    <w:rPr>
      <w:rFonts w:ascii="Arial" w:hAnsi="Arial" w:cs="Arial"/>
      <w:lang w:eastAsia="en-US"/>
    </w:rPr>
  </w:style>
  <w:style w:type="paragraph" w:styleId="ListParagraph">
    <w:name w:val="List Paragraph"/>
    <w:basedOn w:val="Normal"/>
    <w:uiPriority w:val="34"/>
    <w:qFormat/>
    <w:rsid w:val="00F7471A"/>
    <w:pPr>
      <w:ind w:left="720"/>
    </w:pPr>
  </w:style>
  <w:style w:type="paragraph" w:styleId="CommentSubject">
    <w:name w:val="annotation subject"/>
    <w:basedOn w:val="CommentText"/>
    <w:next w:val="CommentText"/>
    <w:link w:val="CommentSubjectChar"/>
    <w:uiPriority w:val="99"/>
    <w:semiHidden/>
    <w:rsid w:val="00597770"/>
    <w:rPr>
      <w:b/>
      <w:bCs/>
    </w:rPr>
  </w:style>
  <w:style w:type="character" w:customStyle="1" w:styleId="CommentSubjectChar">
    <w:name w:val="Comment Subject Char"/>
    <w:basedOn w:val="CommentTextChar"/>
    <w:link w:val="CommentSubject"/>
    <w:uiPriority w:val="99"/>
    <w:semiHidden/>
    <w:locked/>
    <w:rsid w:val="0094126B"/>
    <w:rPr>
      <w:rFonts w:ascii="Arial" w:hAnsi="Arial" w:cs="Arial"/>
      <w:b/>
      <w:bCs/>
      <w:sz w:val="20"/>
      <w:szCs w:val="20"/>
      <w:lang w:eastAsia="en-US"/>
    </w:rPr>
  </w:style>
  <w:style w:type="paragraph" w:styleId="TOC3">
    <w:name w:val="toc 3"/>
    <w:basedOn w:val="Normal"/>
    <w:next w:val="Normal"/>
    <w:autoRedefine/>
    <w:uiPriority w:val="39"/>
    <w:rsid w:val="00C164C1"/>
    <w:pPr>
      <w:ind w:left="440"/>
    </w:pPr>
  </w:style>
  <w:style w:type="paragraph" w:styleId="TOC1">
    <w:name w:val="toc 1"/>
    <w:basedOn w:val="Normal"/>
    <w:next w:val="Normal"/>
    <w:autoRedefine/>
    <w:uiPriority w:val="39"/>
    <w:rsid w:val="00C164C1"/>
  </w:style>
  <w:style w:type="paragraph" w:styleId="TOC2">
    <w:name w:val="toc 2"/>
    <w:basedOn w:val="Normal"/>
    <w:next w:val="Normal"/>
    <w:autoRedefine/>
    <w:uiPriority w:val="39"/>
    <w:rsid w:val="00C51742"/>
    <w:pPr>
      <w:ind w:left="220"/>
    </w:pPr>
  </w:style>
  <w:style w:type="character" w:customStyle="1" w:styleId="st">
    <w:name w:val="st"/>
    <w:basedOn w:val="DefaultParagraphFont"/>
    <w:uiPriority w:val="99"/>
    <w:rsid w:val="00BA0DF0"/>
    <w:rPr>
      <w:rFonts w:cs="Times New Roman"/>
    </w:rPr>
  </w:style>
  <w:style w:type="character" w:styleId="Emphasis">
    <w:name w:val="Emphasis"/>
    <w:basedOn w:val="DefaultParagraphFont"/>
    <w:uiPriority w:val="99"/>
    <w:qFormat/>
    <w:rsid w:val="00BA0DF0"/>
    <w:rPr>
      <w:rFonts w:cs="Times New Roman"/>
      <w:i/>
      <w:iCs/>
    </w:rPr>
  </w:style>
  <w:style w:type="paragraph" w:styleId="NormalWeb">
    <w:name w:val="Normal (Web)"/>
    <w:basedOn w:val="Normal"/>
    <w:uiPriority w:val="99"/>
    <w:semiHidden/>
    <w:rsid w:val="00D355A0"/>
    <w:pPr>
      <w:spacing w:before="100" w:beforeAutospacing="1" w:after="100" w:afterAutospacing="1"/>
    </w:pPr>
    <w:rPr>
      <w:rFonts w:cs="Times New Roman"/>
      <w:sz w:val="24"/>
      <w:szCs w:val="24"/>
      <w:lang w:eastAsia="en-ZA"/>
    </w:rPr>
  </w:style>
  <w:style w:type="character" w:customStyle="1" w:styleId="fheading5">
    <w:name w:val="f_heading5"/>
    <w:basedOn w:val="DefaultParagraphFont"/>
    <w:uiPriority w:val="99"/>
    <w:rsid w:val="00D355A0"/>
    <w:rPr>
      <w:rFonts w:cs="Times New Roman"/>
    </w:rPr>
  </w:style>
  <w:style w:type="paragraph" w:styleId="Revision">
    <w:name w:val="Revision"/>
    <w:hidden/>
    <w:uiPriority w:val="99"/>
    <w:semiHidden/>
    <w:rsid w:val="00D42322"/>
    <w:rPr>
      <w:rFonts w:ascii="Arial" w:hAnsi="Arial" w:cs="Arial"/>
      <w:sz w:val="22"/>
      <w:szCs w:val="22"/>
      <w:lang w:eastAsia="en-US"/>
    </w:rPr>
  </w:style>
  <w:style w:type="paragraph" w:styleId="FootnoteText">
    <w:name w:val="footnote text"/>
    <w:basedOn w:val="Normal"/>
    <w:link w:val="FootnoteTextChar"/>
    <w:uiPriority w:val="99"/>
    <w:semiHidden/>
    <w:locked/>
    <w:rsid w:val="00F55FA3"/>
    <w:rPr>
      <w:sz w:val="20"/>
      <w:szCs w:val="20"/>
    </w:rPr>
  </w:style>
  <w:style w:type="character" w:customStyle="1" w:styleId="FootnoteTextChar">
    <w:name w:val="Footnote Text Char"/>
    <w:basedOn w:val="DefaultParagraphFont"/>
    <w:link w:val="FootnoteText"/>
    <w:uiPriority w:val="99"/>
    <w:semiHidden/>
    <w:locked/>
    <w:rsid w:val="005324F9"/>
    <w:rPr>
      <w:rFonts w:ascii="Arial" w:hAnsi="Arial" w:cs="Arial"/>
      <w:sz w:val="20"/>
      <w:szCs w:val="20"/>
      <w:lang w:val="en-ZA"/>
    </w:rPr>
  </w:style>
  <w:style w:type="character" w:styleId="FootnoteReference">
    <w:name w:val="footnote reference"/>
    <w:basedOn w:val="DefaultParagraphFont"/>
    <w:uiPriority w:val="99"/>
    <w:semiHidden/>
    <w:locked/>
    <w:rsid w:val="00F55FA3"/>
    <w:rPr>
      <w:rFonts w:cs="Times New Roman"/>
      <w:vertAlign w:val="superscript"/>
    </w:rPr>
  </w:style>
  <w:style w:type="character" w:styleId="FollowedHyperlink">
    <w:name w:val="FollowedHyperlink"/>
    <w:basedOn w:val="DefaultParagraphFont"/>
    <w:uiPriority w:val="99"/>
    <w:locked/>
    <w:rsid w:val="00EB6681"/>
    <w:rPr>
      <w:rFonts w:cs="Times New Roman"/>
      <w:color w:val="800080"/>
      <w:u w:val="single"/>
    </w:rPr>
  </w:style>
  <w:style w:type="table" w:styleId="TableGrid">
    <w:name w:val="Table Grid"/>
    <w:basedOn w:val="TableNormal"/>
    <w:rsid w:val="0030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19965">
      <w:marLeft w:val="0"/>
      <w:marRight w:val="0"/>
      <w:marTop w:val="0"/>
      <w:marBottom w:val="0"/>
      <w:divBdr>
        <w:top w:val="none" w:sz="0" w:space="0" w:color="auto"/>
        <w:left w:val="none" w:sz="0" w:space="0" w:color="auto"/>
        <w:bottom w:val="none" w:sz="0" w:space="0" w:color="auto"/>
        <w:right w:val="none" w:sz="0" w:space="0" w:color="auto"/>
      </w:divBdr>
    </w:div>
    <w:div w:id="707219969">
      <w:marLeft w:val="0"/>
      <w:marRight w:val="0"/>
      <w:marTop w:val="0"/>
      <w:marBottom w:val="0"/>
      <w:divBdr>
        <w:top w:val="none" w:sz="0" w:space="0" w:color="auto"/>
        <w:left w:val="none" w:sz="0" w:space="0" w:color="auto"/>
        <w:bottom w:val="none" w:sz="0" w:space="0" w:color="auto"/>
        <w:right w:val="none" w:sz="0" w:space="0" w:color="auto"/>
      </w:divBdr>
    </w:div>
    <w:div w:id="707219979">
      <w:marLeft w:val="0"/>
      <w:marRight w:val="0"/>
      <w:marTop w:val="0"/>
      <w:marBottom w:val="0"/>
      <w:divBdr>
        <w:top w:val="none" w:sz="0" w:space="0" w:color="auto"/>
        <w:left w:val="none" w:sz="0" w:space="0" w:color="auto"/>
        <w:bottom w:val="none" w:sz="0" w:space="0" w:color="auto"/>
        <w:right w:val="none" w:sz="0" w:space="0" w:color="auto"/>
      </w:divBdr>
    </w:div>
    <w:div w:id="707219989">
      <w:marLeft w:val="0"/>
      <w:marRight w:val="0"/>
      <w:marTop w:val="0"/>
      <w:marBottom w:val="0"/>
      <w:divBdr>
        <w:top w:val="none" w:sz="0" w:space="0" w:color="auto"/>
        <w:left w:val="none" w:sz="0" w:space="0" w:color="auto"/>
        <w:bottom w:val="none" w:sz="0" w:space="0" w:color="auto"/>
        <w:right w:val="none" w:sz="0" w:space="0" w:color="auto"/>
      </w:divBdr>
      <w:divsChild>
        <w:div w:id="707219958">
          <w:marLeft w:val="0"/>
          <w:marRight w:val="0"/>
          <w:marTop w:val="0"/>
          <w:marBottom w:val="0"/>
          <w:divBdr>
            <w:top w:val="none" w:sz="0" w:space="0" w:color="auto"/>
            <w:left w:val="none" w:sz="0" w:space="0" w:color="auto"/>
            <w:bottom w:val="none" w:sz="0" w:space="0" w:color="auto"/>
            <w:right w:val="none" w:sz="0" w:space="0" w:color="auto"/>
          </w:divBdr>
        </w:div>
        <w:div w:id="707219959">
          <w:marLeft w:val="0"/>
          <w:marRight w:val="0"/>
          <w:marTop w:val="0"/>
          <w:marBottom w:val="0"/>
          <w:divBdr>
            <w:top w:val="none" w:sz="0" w:space="0" w:color="auto"/>
            <w:left w:val="none" w:sz="0" w:space="0" w:color="auto"/>
            <w:bottom w:val="none" w:sz="0" w:space="0" w:color="auto"/>
            <w:right w:val="none" w:sz="0" w:space="0" w:color="auto"/>
          </w:divBdr>
        </w:div>
        <w:div w:id="707219962">
          <w:marLeft w:val="0"/>
          <w:marRight w:val="0"/>
          <w:marTop w:val="0"/>
          <w:marBottom w:val="0"/>
          <w:divBdr>
            <w:top w:val="none" w:sz="0" w:space="0" w:color="auto"/>
            <w:left w:val="none" w:sz="0" w:space="0" w:color="auto"/>
            <w:bottom w:val="none" w:sz="0" w:space="0" w:color="auto"/>
            <w:right w:val="none" w:sz="0" w:space="0" w:color="auto"/>
          </w:divBdr>
        </w:div>
        <w:div w:id="707219982">
          <w:marLeft w:val="0"/>
          <w:marRight w:val="0"/>
          <w:marTop w:val="0"/>
          <w:marBottom w:val="0"/>
          <w:divBdr>
            <w:top w:val="none" w:sz="0" w:space="0" w:color="auto"/>
            <w:left w:val="none" w:sz="0" w:space="0" w:color="auto"/>
            <w:bottom w:val="none" w:sz="0" w:space="0" w:color="auto"/>
            <w:right w:val="none" w:sz="0" w:space="0" w:color="auto"/>
          </w:divBdr>
        </w:div>
        <w:div w:id="707220011">
          <w:marLeft w:val="0"/>
          <w:marRight w:val="0"/>
          <w:marTop w:val="0"/>
          <w:marBottom w:val="0"/>
          <w:divBdr>
            <w:top w:val="none" w:sz="0" w:space="0" w:color="auto"/>
            <w:left w:val="none" w:sz="0" w:space="0" w:color="auto"/>
            <w:bottom w:val="none" w:sz="0" w:space="0" w:color="auto"/>
            <w:right w:val="none" w:sz="0" w:space="0" w:color="auto"/>
          </w:divBdr>
        </w:div>
        <w:div w:id="707220014">
          <w:marLeft w:val="0"/>
          <w:marRight w:val="0"/>
          <w:marTop w:val="0"/>
          <w:marBottom w:val="0"/>
          <w:divBdr>
            <w:top w:val="none" w:sz="0" w:space="0" w:color="auto"/>
            <w:left w:val="none" w:sz="0" w:space="0" w:color="auto"/>
            <w:bottom w:val="none" w:sz="0" w:space="0" w:color="auto"/>
            <w:right w:val="none" w:sz="0" w:space="0" w:color="auto"/>
          </w:divBdr>
        </w:div>
      </w:divsChild>
    </w:div>
    <w:div w:id="707219992">
      <w:marLeft w:val="0"/>
      <w:marRight w:val="0"/>
      <w:marTop w:val="0"/>
      <w:marBottom w:val="0"/>
      <w:divBdr>
        <w:top w:val="none" w:sz="0" w:space="0" w:color="auto"/>
        <w:left w:val="none" w:sz="0" w:space="0" w:color="auto"/>
        <w:bottom w:val="none" w:sz="0" w:space="0" w:color="auto"/>
        <w:right w:val="none" w:sz="0" w:space="0" w:color="auto"/>
      </w:divBdr>
      <w:divsChild>
        <w:div w:id="707219961">
          <w:marLeft w:val="0"/>
          <w:marRight w:val="0"/>
          <w:marTop w:val="0"/>
          <w:marBottom w:val="0"/>
          <w:divBdr>
            <w:top w:val="none" w:sz="0" w:space="0" w:color="auto"/>
            <w:left w:val="none" w:sz="0" w:space="0" w:color="auto"/>
            <w:bottom w:val="none" w:sz="0" w:space="0" w:color="auto"/>
            <w:right w:val="none" w:sz="0" w:space="0" w:color="auto"/>
          </w:divBdr>
        </w:div>
        <w:div w:id="707219978">
          <w:marLeft w:val="0"/>
          <w:marRight w:val="0"/>
          <w:marTop w:val="0"/>
          <w:marBottom w:val="0"/>
          <w:divBdr>
            <w:top w:val="none" w:sz="0" w:space="0" w:color="auto"/>
            <w:left w:val="none" w:sz="0" w:space="0" w:color="auto"/>
            <w:bottom w:val="none" w:sz="0" w:space="0" w:color="auto"/>
            <w:right w:val="none" w:sz="0" w:space="0" w:color="auto"/>
          </w:divBdr>
        </w:div>
        <w:div w:id="707219981">
          <w:marLeft w:val="0"/>
          <w:marRight w:val="0"/>
          <w:marTop w:val="0"/>
          <w:marBottom w:val="0"/>
          <w:divBdr>
            <w:top w:val="none" w:sz="0" w:space="0" w:color="auto"/>
            <w:left w:val="none" w:sz="0" w:space="0" w:color="auto"/>
            <w:bottom w:val="none" w:sz="0" w:space="0" w:color="auto"/>
            <w:right w:val="none" w:sz="0" w:space="0" w:color="auto"/>
          </w:divBdr>
        </w:div>
        <w:div w:id="707219987">
          <w:marLeft w:val="0"/>
          <w:marRight w:val="0"/>
          <w:marTop w:val="0"/>
          <w:marBottom w:val="0"/>
          <w:divBdr>
            <w:top w:val="none" w:sz="0" w:space="0" w:color="auto"/>
            <w:left w:val="none" w:sz="0" w:space="0" w:color="auto"/>
            <w:bottom w:val="none" w:sz="0" w:space="0" w:color="auto"/>
            <w:right w:val="none" w:sz="0" w:space="0" w:color="auto"/>
          </w:divBdr>
        </w:div>
        <w:div w:id="707219997">
          <w:marLeft w:val="0"/>
          <w:marRight w:val="0"/>
          <w:marTop w:val="0"/>
          <w:marBottom w:val="0"/>
          <w:divBdr>
            <w:top w:val="none" w:sz="0" w:space="0" w:color="auto"/>
            <w:left w:val="none" w:sz="0" w:space="0" w:color="auto"/>
            <w:bottom w:val="none" w:sz="0" w:space="0" w:color="auto"/>
            <w:right w:val="none" w:sz="0" w:space="0" w:color="auto"/>
          </w:divBdr>
        </w:div>
        <w:div w:id="707220015">
          <w:marLeft w:val="0"/>
          <w:marRight w:val="0"/>
          <w:marTop w:val="0"/>
          <w:marBottom w:val="0"/>
          <w:divBdr>
            <w:top w:val="none" w:sz="0" w:space="0" w:color="auto"/>
            <w:left w:val="none" w:sz="0" w:space="0" w:color="auto"/>
            <w:bottom w:val="none" w:sz="0" w:space="0" w:color="auto"/>
            <w:right w:val="none" w:sz="0" w:space="0" w:color="auto"/>
          </w:divBdr>
        </w:div>
      </w:divsChild>
    </w:div>
    <w:div w:id="707219995">
      <w:marLeft w:val="0"/>
      <w:marRight w:val="0"/>
      <w:marTop w:val="0"/>
      <w:marBottom w:val="0"/>
      <w:divBdr>
        <w:top w:val="none" w:sz="0" w:space="0" w:color="auto"/>
        <w:left w:val="none" w:sz="0" w:space="0" w:color="auto"/>
        <w:bottom w:val="none" w:sz="0" w:space="0" w:color="auto"/>
        <w:right w:val="none" w:sz="0" w:space="0" w:color="auto"/>
      </w:divBdr>
      <w:divsChild>
        <w:div w:id="707219950">
          <w:marLeft w:val="0"/>
          <w:marRight w:val="0"/>
          <w:marTop w:val="0"/>
          <w:marBottom w:val="0"/>
          <w:divBdr>
            <w:top w:val="none" w:sz="0" w:space="0" w:color="auto"/>
            <w:left w:val="none" w:sz="0" w:space="0" w:color="auto"/>
            <w:bottom w:val="none" w:sz="0" w:space="0" w:color="auto"/>
            <w:right w:val="none" w:sz="0" w:space="0" w:color="auto"/>
          </w:divBdr>
        </w:div>
        <w:div w:id="707219951">
          <w:marLeft w:val="0"/>
          <w:marRight w:val="0"/>
          <w:marTop w:val="0"/>
          <w:marBottom w:val="0"/>
          <w:divBdr>
            <w:top w:val="none" w:sz="0" w:space="0" w:color="auto"/>
            <w:left w:val="none" w:sz="0" w:space="0" w:color="auto"/>
            <w:bottom w:val="none" w:sz="0" w:space="0" w:color="auto"/>
            <w:right w:val="none" w:sz="0" w:space="0" w:color="auto"/>
          </w:divBdr>
        </w:div>
        <w:div w:id="707219952">
          <w:marLeft w:val="0"/>
          <w:marRight w:val="0"/>
          <w:marTop w:val="0"/>
          <w:marBottom w:val="0"/>
          <w:divBdr>
            <w:top w:val="none" w:sz="0" w:space="0" w:color="auto"/>
            <w:left w:val="none" w:sz="0" w:space="0" w:color="auto"/>
            <w:bottom w:val="none" w:sz="0" w:space="0" w:color="auto"/>
            <w:right w:val="none" w:sz="0" w:space="0" w:color="auto"/>
          </w:divBdr>
        </w:div>
        <w:div w:id="707219953">
          <w:marLeft w:val="0"/>
          <w:marRight w:val="0"/>
          <w:marTop w:val="0"/>
          <w:marBottom w:val="0"/>
          <w:divBdr>
            <w:top w:val="none" w:sz="0" w:space="0" w:color="auto"/>
            <w:left w:val="none" w:sz="0" w:space="0" w:color="auto"/>
            <w:bottom w:val="none" w:sz="0" w:space="0" w:color="auto"/>
            <w:right w:val="none" w:sz="0" w:space="0" w:color="auto"/>
          </w:divBdr>
        </w:div>
        <w:div w:id="707219955">
          <w:marLeft w:val="0"/>
          <w:marRight w:val="0"/>
          <w:marTop w:val="0"/>
          <w:marBottom w:val="0"/>
          <w:divBdr>
            <w:top w:val="none" w:sz="0" w:space="0" w:color="auto"/>
            <w:left w:val="none" w:sz="0" w:space="0" w:color="auto"/>
            <w:bottom w:val="none" w:sz="0" w:space="0" w:color="auto"/>
            <w:right w:val="none" w:sz="0" w:space="0" w:color="auto"/>
          </w:divBdr>
        </w:div>
        <w:div w:id="707219956">
          <w:marLeft w:val="0"/>
          <w:marRight w:val="0"/>
          <w:marTop w:val="0"/>
          <w:marBottom w:val="0"/>
          <w:divBdr>
            <w:top w:val="none" w:sz="0" w:space="0" w:color="auto"/>
            <w:left w:val="none" w:sz="0" w:space="0" w:color="auto"/>
            <w:bottom w:val="none" w:sz="0" w:space="0" w:color="auto"/>
            <w:right w:val="none" w:sz="0" w:space="0" w:color="auto"/>
          </w:divBdr>
        </w:div>
        <w:div w:id="707219957">
          <w:marLeft w:val="0"/>
          <w:marRight w:val="0"/>
          <w:marTop w:val="0"/>
          <w:marBottom w:val="0"/>
          <w:divBdr>
            <w:top w:val="none" w:sz="0" w:space="0" w:color="auto"/>
            <w:left w:val="none" w:sz="0" w:space="0" w:color="auto"/>
            <w:bottom w:val="none" w:sz="0" w:space="0" w:color="auto"/>
            <w:right w:val="none" w:sz="0" w:space="0" w:color="auto"/>
          </w:divBdr>
        </w:div>
        <w:div w:id="707219960">
          <w:marLeft w:val="0"/>
          <w:marRight w:val="0"/>
          <w:marTop w:val="0"/>
          <w:marBottom w:val="0"/>
          <w:divBdr>
            <w:top w:val="none" w:sz="0" w:space="0" w:color="auto"/>
            <w:left w:val="none" w:sz="0" w:space="0" w:color="auto"/>
            <w:bottom w:val="none" w:sz="0" w:space="0" w:color="auto"/>
            <w:right w:val="none" w:sz="0" w:space="0" w:color="auto"/>
          </w:divBdr>
        </w:div>
        <w:div w:id="707219963">
          <w:marLeft w:val="0"/>
          <w:marRight w:val="0"/>
          <w:marTop w:val="0"/>
          <w:marBottom w:val="0"/>
          <w:divBdr>
            <w:top w:val="none" w:sz="0" w:space="0" w:color="auto"/>
            <w:left w:val="none" w:sz="0" w:space="0" w:color="auto"/>
            <w:bottom w:val="none" w:sz="0" w:space="0" w:color="auto"/>
            <w:right w:val="none" w:sz="0" w:space="0" w:color="auto"/>
          </w:divBdr>
        </w:div>
        <w:div w:id="707219964">
          <w:marLeft w:val="0"/>
          <w:marRight w:val="0"/>
          <w:marTop w:val="0"/>
          <w:marBottom w:val="0"/>
          <w:divBdr>
            <w:top w:val="none" w:sz="0" w:space="0" w:color="auto"/>
            <w:left w:val="none" w:sz="0" w:space="0" w:color="auto"/>
            <w:bottom w:val="none" w:sz="0" w:space="0" w:color="auto"/>
            <w:right w:val="none" w:sz="0" w:space="0" w:color="auto"/>
          </w:divBdr>
        </w:div>
        <w:div w:id="707219966">
          <w:marLeft w:val="0"/>
          <w:marRight w:val="0"/>
          <w:marTop w:val="0"/>
          <w:marBottom w:val="0"/>
          <w:divBdr>
            <w:top w:val="none" w:sz="0" w:space="0" w:color="auto"/>
            <w:left w:val="none" w:sz="0" w:space="0" w:color="auto"/>
            <w:bottom w:val="none" w:sz="0" w:space="0" w:color="auto"/>
            <w:right w:val="none" w:sz="0" w:space="0" w:color="auto"/>
          </w:divBdr>
        </w:div>
        <w:div w:id="707219967">
          <w:marLeft w:val="0"/>
          <w:marRight w:val="0"/>
          <w:marTop w:val="0"/>
          <w:marBottom w:val="0"/>
          <w:divBdr>
            <w:top w:val="none" w:sz="0" w:space="0" w:color="auto"/>
            <w:left w:val="none" w:sz="0" w:space="0" w:color="auto"/>
            <w:bottom w:val="none" w:sz="0" w:space="0" w:color="auto"/>
            <w:right w:val="none" w:sz="0" w:space="0" w:color="auto"/>
          </w:divBdr>
        </w:div>
        <w:div w:id="707219968">
          <w:marLeft w:val="0"/>
          <w:marRight w:val="0"/>
          <w:marTop w:val="0"/>
          <w:marBottom w:val="0"/>
          <w:divBdr>
            <w:top w:val="none" w:sz="0" w:space="0" w:color="auto"/>
            <w:left w:val="none" w:sz="0" w:space="0" w:color="auto"/>
            <w:bottom w:val="none" w:sz="0" w:space="0" w:color="auto"/>
            <w:right w:val="none" w:sz="0" w:space="0" w:color="auto"/>
          </w:divBdr>
        </w:div>
        <w:div w:id="707219970">
          <w:marLeft w:val="0"/>
          <w:marRight w:val="0"/>
          <w:marTop w:val="0"/>
          <w:marBottom w:val="0"/>
          <w:divBdr>
            <w:top w:val="none" w:sz="0" w:space="0" w:color="auto"/>
            <w:left w:val="none" w:sz="0" w:space="0" w:color="auto"/>
            <w:bottom w:val="none" w:sz="0" w:space="0" w:color="auto"/>
            <w:right w:val="none" w:sz="0" w:space="0" w:color="auto"/>
          </w:divBdr>
        </w:div>
        <w:div w:id="707219971">
          <w:marLeft w:val="0"/>
          <w:marRight w:val="0"/>
          <w:marTop w:val="0"/>
          <w:marBottom w:val="0"/>
          <w:divBdr>
            <w:top w:val="none" w:sz="0" w:space="0" w:color="auto"/>
            <w:left w:val="none" w:sz="0" w:space="0" w:color="auto"/>
            <w:bottom w:val="none" w:sz="0" w:space="0" w:color="auto"/>
            <w:right w:val="none" w:sz="0" w:space="0" w:color="auto"/>
          </w:divBdr>
        </w:div>
        <w:div w:id="707219972">
          <w:marLeft w:val="0"/>
          <w:marRight w:val="0"/>
          <w:marTop w:val="0"/>
          <w:marBottom w:val="0"/>
          <w:divBdr>
            <w:top w:val="none" w:sz="0" w:space="0" w:color="auto"/>
            <w:left w:val="none" w:sz="0" w:space="0" w:color="auto"/>
            <w:bottom w:val="none" w:sz="0" w:space="0" w:color="auto"/>
            <w:right w:val="none" w:sz="0" w:space="0" w:color="auto"/>
          </w:divBdr>
        </w:div>
        <w:div w:id="707219973">
          <w:marLeft w:val="0"/>
          <w:marRight w:val="0"/>
          <w:marTop w:val="0"/>
          <w:marBottom w:val="0"/>
          <w:divBdr>
            <w:top w:val="none" w:sz="0" w:space="0" w:color="auto"/>
            <w:left w:val="none" w:sz="0" w:space="0" w:color="auto"/>
            <w:bottom w:val="none" w:sz="0" w:space="0" w:color="auto"/>
            <w:right w:val="none" w:sz="0" w:space="0" w:color="auto"/>
          </w:divBdr>
        </w:div>
        <w:div w:id="707219974">
          <w:marLeft w:val="0"/>
          <w:marRight w:val="0"/>
          <w:marTop w:val="0"/>
          <w:marBottom w:val="0"/>
          <w:divBdr>
            <w:top w:val="none" w:sz="0" w:space="0" w:color="auto"/>
            <w:left w:val="none" w:sz="0" w:space="0" w:color="auto"/>
            <w:bottom w:val="none" w:sz="0" w:space="0" w:color="auto"/>
            <w:right w:val="none" w:sz="0" w:space="0" w:color="auto"/>
          </w:divBdr>
        </w:div>
        <w:div w:id="707219976">
          <w:marLeft w:val="0"/>
          <w:marRight w:val="0"/>
          <w:marTop w:val="0"/>
          <w:marBottom w:val="0"/>
          <w:divBdr>
            <w:top w:val="none" w:sz="0" w:space="0" w:color="auto"/>
            <w:left w:val="none" w:sz="0" w:space="0" w:color="auto"/>
            <w:bottom w:val="none" w:sz="0" w:space="0" w:color="auto"/>
            <w:right w:val="none" w:sz="0" w:space="0" w:color="auto"/>
          </w:divBdr>
        </w:div>
        <w:div w:id="707219980">
          <w:marLeft w:val="0"/>
          <w:marRight w:val="0"/>
          <w:marTop w:val="0"/>
          <w:marBottom w:val="0"/>
          <w:divBdr>
            <w:top w:val="none" w:sz="0" w:space="0" w:color="auto"/>
            <w:left w:val="none" w:sz="0" w:space="0" w:color="auto"/>
            <w:bottom w:val="none" w:sz="0" w:space="0" w:color="auto"/>
            <w:right w:val="none" w:sz="0" w:space="0" w:color="auto"/>
          </w:divBdr>
        </w:div>
        <w:div w:id="707219983">
          <w:marLeft w:val="0"/>
          <w:marRight w:val="0"/>
          <w:marTop w:val="0"/>
          <w:marBottom w:val="0"/>
          <w:divBdr>
            <w:top w:val="none" w:sz="0" w:space="0" w:color="auto"/>
            <w:left w:val="none" w:sz="0" w:space="0" w:color="auto"/>
            <w:bottom w:val="none" w:sz="0" w:space="0" w:color="auto"/>
            <w:right w:val="none" w:sz="0" w:space="0" w:color="auto"/>
          </w:divBdr>
        </w:div>
        <w:div w:id="707219984">
          <w:marLeft w:val="0"/>
          <w:marRight w:val="0"/>
          <w:marTop w:val="0"/>
          <w:marBottom w:val="0"/>
          <w:divBdr>
            <w:top w:val="none" w:sz="0" w:space="0" w:color="auto"/>
            <w:left w:val="none" w:sz="0" w:space="0" w:color="auto"/>
            <w:bottom w:val="none" w:sz="0" w:space="0" w:color="auto"/>
            <w:right w:val="none" w:sz="0" w:space="0" w:color="auto"/>
          </w:divBdr>
        </w:div>
        <w:div w:id="707219985">
          <w:marLeft w:val="0"/>
          <w:marRight w:val="0"/>
          <w:marTop w:val="0"/>
          <w:marBottom w:val="0"/>
          <w:divBdr>
            <w:top w:val="none" w:sz="0" w:space="0" w:color="auto"/>
            <w:left w:val="none" w:sz="0" w:space="0" w:color="auto"/>
            <w:bottom w:val="none" w:sz="0" w:space="0" w:color="auto"/>
            <w:right w:val="none" w:sz="0" w:space="0" w:color="auto"/>
          </w:divBdr>
        </w:div>
        <w:div w:id="707219986">
          <w:marLeft w:val="0"/>
          <w:marRight w:val="0"/>
          <w:marTop w:val="0"/>
          <w:marBottom w:val="0"/>
          <w:divBdr>
            <w:top w:val="none" w:sz="0" w:space="0" w:color="auto"/>
            <w:left w:val="none" w:sz="0" w:space="0" w:color="auto"/>
            <w:bottom w:val="none" w:sz="0" w:space="0" w:color="auto"/>
            <w:right w:val="none" w:sz="0" w:space="0" w:color="auto"/>
          </w:divBdr>
        </w:div>
        <w:div w:id="707219988">
          <w:marLeft w:val="0"/>
          <w:marRight w:val="0"/>
          <w:marTop w:val="0"/>
          <w:marBottom w:val="0"/>
          <w:divBdr>
            <w:top w:val="none" w:sz="0" w:space="0" w:color="auto"/>
            <w:left w:val="none" w:sz="0" w:space="0" w:color="auto"/>
            <w:bottom w:val="none" w:sz="0" w:space="0" w:color="auto"/>
            <w:right w:val="none" w:sz="0" w:space="0" w:color="auto"/>
          </w:divBdr>
        </w:div>
        <w:div w:id="707219990">
          <w:marLeft w:val="0"/>
          <w:marRight w:val="0"/>
          <w:marTop w:val="0"/>
          <w:marBottom w:val="0"/>
          <w:divBdr>
            <w:top w:val="none" w:sz="0" w:space="0" w:color="auto"/>
            <w:left w:val="none" w:sz="0" w:space="0" w:color="auto"/>
            <w:bottom w:val="none" w:sz="0" w:space="0" w:color="auto"/>
            <w:right w:val="none" w:sz="0" w:space="0" w:color="auto"/>
          </w:divBdr>
        </w:div>
        <w:div w:id="707219991">
          <w:marLeft w:val="0"/>
          <w:marRight w:val="0"/>
          <w:marTop w:val="0"/>
          <w:marBottom w:val="0"/>
          <w:divBdr>
            <w:top w:val="none" w:sz="0" w:space="0" w:color="auto"/>
            <w:left w:val="none" w:sz="0" w:space="0" w:color="auto"/>
            <w:bottom w:val="none" w:sz="0" w:space="0" w:color="auto"/>
            <w:right w:val="none" w:sz="0" w:space="0" w:color="auto"/>
          </w:divBdr>
        </w:div>
        <w:div w:id="707219993">
          <w:marLeft w:val="0"/>
          <w:marRight w:val="0"/>
          <w:marTop w:val="0"/>
          <w:marBottom w:val="0"/>
          <w:divBdr>
            <w:top w:val="none" w:sz="0" w:space="0" w:color="auto"/>
            <w:left w:val="none" w:sz="0" w:space="0" w:color="auto"/>
            <w:bottom w:val="none" w:sz="0" w:space="0" w:color="auto"/>
            <w:right w:val="none" w:sz="0" w:space="0" w:color="auto"/>
          </w:divBdr>
        </w:div>
        <w:div w:id="707219994">
          <w:marLeft w:val="0"/>
          <w:marRight w:val="0"/>
          <w:marTop w:val="0"/>
          <w:marBottom w:val="0"/>
          <w:divBdr>
            <w:top w:val="none" w:sz="0" w:space="0" w:color="auto"/>
            <w:left w:val="none" w:sz="0" w:space="0" w:color="auto"/>
            <w:bottom w:val="none" w:sz="0" w:space="0" w:color="auto"/>
            <w:right w:val="none" w:sz="0" w:space="0" w:color="auto"/>
          </w:divBdr>
        </w:div>
        <w:div w:id="707219996">
          <w:marLeft w:val="0"/>
          <w:marRight w:val="0"/>
          <w:marTop w:val="0"/>
          <w:marBottom w:val="0"/>
          <w:divBdr>
            <w:top w:val="none" w:sz="0" w:space="0" w:color="auto"/>
            <w:left w:val="none" w:sz="0" w:space="0" w:color="auto"/>
            <w:bottom w:val="none" w:sz="0" w:space="0" w:color="auto"/>
            <w:right w:val="none" w:sz="0" w:space="0" w:color="auto"/>
          </w:divBdr>
        </w:div>
        <w:div w:id="707219998">
          <w:marLeft w:val="0"/>
          <w:marRight w:val="0"/>
          <w:marTop w:val="0"/>
          <w:marBottom w:val="0"/>
          <w:divBdr>
            <w:top w:val="none" w:sz="0" w:space="0" w:color="auto"/>
            <w:left w:val="none" w:sz="0" w:space="0" w:color="auto"/>
            <w:bottom w:val="none" w:sz="0" w:space="0" w:color="auto"/>
            <w:right w:val="none" w:sz="0" w:space="0" w:color="auto"/>
          </w:divBdr>
        </w:div>
        <w:div w:id="707219999">
          <w:marLeft w:val="0"/>
          <w:marRight w:val="0"/>
          <w:marTop w:val="0"/>
          <w:marBottom w:val="0"/>
          <w:divBdr>
            <w:top w:val="none" w:sz="0" w:space="0" w:color="auto"/>
            <w:left w:val="none" w:sz="0" w:space="0" w:color="auto"/>
            <w:bottom w:val="none" w:sz="0" w:space="0" w:color="auto"/>
            <w:right w:val="none" w:sz="0" w:space="0" w:color="auto"/>
          </w:divBdr>
        </w:div>
        <w:div w:id="707220000">
          <w:marLeft w:val="0"/>
          <w:marRight w:val="0"/>
          <w:marTop w:val="0"/>
          <w:marBottom w:val="0"/>
          <w:divBdr>
            <w:top w:val="none" w:sz="0" w:space="0" w:color="auto"/>
            <w:left w:val="none" w:sz="0" w:space="0" w:color="auto"/>
            <w:bottom w:val="none" w:sz="0" w:space="0" w:color="auto"/>
            <w:right w:val="none" w:sz="0" w:space="0" w:color="auto"/>
          </w:divBdr>
        </w:div>
        <w:div w:id="707220001">
          <w:marLeft w:val="0"/>
          <w:marRight w:val="0"/>
          <w:marTop w:val="0"/>
          <w:marBottom w:val="0"/>
          <w:divBdr>
            <w:top w:val="none" w:sz="0" w:space="0" w:color="auto"/>
            <w:left w:val="none" w:sz="0" w:space="0" w:color="auto"/>
            <w:bottom w:val="none" w:sz="0" w:space="0" w:color="auto"/>
            <w:right w:val="none" w:sz="0" w:space="0" w:color="auto"/>
          </w:divBdr>
        </w:div>
        <w:div w:id="707220002">
          <w:marLeft w:val="0"/>
          <w:marRight w:val="0"/>
          <w:marTop w:val="0"/>
          <w:marBottom w:val="0"/>
          <w:divBdr>
            <w:top w:val="none" w:sz="0" w:space="0" w:color="auto"/>
            <w:left w:val="none" w:sz="0" w:space="0" w:color="auto"/>
            <w:bottom w:val="none" w:sz="0" w:space="0" w:color="auto"/>
            <w:right w:val="none" w:sz="0" w:space="0" w:color="auto"/>
          </w:divBdr>
        </w:div>
        <w:div w:id="707220004">
          <w:marLeft w:val="0"/>
          <w:marRight w:val="0"/>
          <w:marTop w:val="0"/>
          <w:marBottom w:val="0"/>
          <w:divBdr>
            <w:top w:val="none" w:sz="0" w:space="0" w:color="auto"/>
            <w:left w:val="none" w:sz="0" w:space="0" w:color="auto"/>
            <w:bottom w:val="none" w:sz="0" w:space="0" w:color="auto"/>
            <w:right w:val="none" w:sz="0" w:space="0" w:color="auto"/>
          </w:divBdr>
        </w:div>
        <w:div w:id="707220005">
          <w:marLeft w:val="0"/>
          <w:marRight w:val="0"/>
          <w:marTop w:val="0"/>
          <w:marBottom w:val="0"/>
          <w:divBdr>
            <w:top w:val="none" w:sz="0" w:space="0" w:color="auto"/>
            <w:left w:val="none" w:sz="0" w:space="0" w:color="auto"/>
            <w:bottom w:val="none" w:sz="0" w:space="0" w:color="auto"/>
            <w:right w:val="none" w:sz="0" w:space="0" w:color="auto"/>
          </w:divBdr>
        </w:div>
        <w:div w:id="707220006">
          <w:marLeft w:val="0"/>
          <w:marRight w:val="0"/>
          <w:marTop w:val="0"/>
          <w:marBottom w:val="0"/>
          <w:divBdr>
            <w:top w:val="none" w:sz="0" w:space="0" w:color="auto"/>
            <w:left w:val="none" w:sz="0" w:space="0" w:color="auto"/>
            <w:bottom w:val="none" w:sz="0" w:space="0" w:color="auto"/>
            <w:right w:val="none" w:sz="0" w:space="0" w:color="auto"/>
          </w:divBdr>
        </w:div>
        <w:div w:id="707220007">
          <w:marLeft w:val="0"/>
          <w:marRight w:val="0"/>
          <w:marTop w:val="0"/>
          <w:marBottom w:val="0"/>
          <w:divBdr>
            <w:top w:val="none" w:sz="0" w:space="0" w:color="auto"/>
            <w:left w:val="none" w:sz="0" w:space="0" w:color="auto"/>
            <w:bottom w:val="none" w:sz="0" w:space="0" w:color="auto"/>
            <w:right w:val="none" w:sz="0" w:space="0" w:color="auto"/>
          </w:divBdr>
        </w:div>
        <w:div w:id="707220008">
          <w:marLeft w:val="0"/>
          <w:marRight w:val="0"/>
          <w:marTop w:val="0"/>
          <w:marBottom w:val="0"/>
          <w:divBdr>
            <w:top w:val="none" w:sz="0" w:space="0" w:color="auto"/>
            <w:left w:val="none" w:sz="0" w:space="0" w:color="auto"/>
            <w:bottom w:val="none" w:sz="0" w:space="0" w:color="auto"/>
            <w:right w:val="none" w:sz="0" w:space="0" w:color="auto"/>
          </w:divBdr>
        </w:div>
        <w:div w:id="707220009">
          <w:marLeft w:val="0"/>
          <w:marRight w:val="0"/>
          <w:marTop w:val="0"/>
          <w:marBottom w:val="0"/>
          <w:divBdr>
            <w:top w:val="none" w:sz="0" w:space="0" w:color="auto"/>
            <w:left w:val="none" w:sz="0" w:space="0" w:color="auto"/>
            <w:bottom w:val="none" w:sz="0" w:space="0" w:color="auto"/>
            <w:right w:val="none" w:sz="0" w:space="0" w:color="auto"/>
          </w:divBdr>
        </w:div>
        <w:div w:id="707220010">
          <w:marLeft w:val="0"/>
          <w:marRight w:val="0"/>
          <w:marTop w:val="0"/>
          <w:marBottom w:val="0"/>
          <w:divBdr>
            <w:top w:val="none" w:sz="0" w:space="0" w:color="auto"/>
            <w:left w:val="none" w:sz="0" w:space="0" w:color="auto"/>
            <w:bottom w:val="none" w:sz="0" w:space="0" w:color="auto"/>
            <w:right w:val="none" w:sz="0" w:space="0" w:color="auto"/>
          </w:divBdr>
        </w:div>
        <w:div w:id="707220012">
          <w:marLeft w:val="0"/>
          <w:marRight w:val="0"/>
          <w:marTop w:val="0"/>
          <w:marBottom w:val="0"/>
          <w:divBdr>
            <w:top w:val="none" w:sz="0" w:space="0" w:color="auto"/>
            <w:left w:val="none" w:sz="0" w:space="0" w:color="auto"/>
            <w:bottom w:val="none" w:sz="0" w:space="0" w:color="auto"/>
            <w:right w:val="none" w:sz="0" w:space="0" w:color="auto"/>
          </w:divBdr>
        </w:div>
        <w:div w:id="707220016">
          <w:marLeft w:val="0"/>
          <w:marRight w:val="0"/>
          <w:marTop w:val="0"/>
          <w:marBottom w:val="0"/>
          <w:divBdr>
            <w:top w:val="none" w:sz="0" w:space="0" w:color="auto"/>
            <w:left w:val="none" w:sz="0" w:space="0" w:color="auto"/>
            <w:bottom w:val="none" w:sz="0" w:space="0" w:color="auto"/>
            <w:right w:val="none" w:sz="0" w:space="0" w:color="auto"/>
          </w:divBdr>
        </w:div>
        <w:div w:id="707220017">
          <w:marLeft w:val="0"/>
          <w:marRight w:val="0"/>
          <w:marTop w:val="0"/>
          <w:marBottom w:val="0"/>
          <w:divBdr>
            <w:top w:val="none" w:sz="0" w:space="0" w:color="auto"/>
            <w:left w:val="none" w:sz="0" w:space="0" w:color="auto"/>
            <w:bottom w:val="none" w:sz="0" w:space="0" w:color="auto"/>
            <w:right w:val="none" w:sz="0" w:space="0" w:color="auto"/>
          </w:divBdr>
        </w:div>
      </w:divsChild>
    </w:div>
    <w:div w:id="707220003">
      <w:marLeft w:val="0"/>
      <w:marRight w:val="0"/>
      <w:marTop w:val="0"/>
      <w:marBottom w:val="0"/>
      <w:divBdr>
        <w:top w:val="none" w:sz="0" w:space="0" w:color="auto"/>
        <w:left w:val="none" w:sz="0" w:space="0" w:color="auto"/>
        <w:bottom w:val="none" w:sz="0" w:space="0" w:color="auto"/>
        <w:right w:val="none" w:sz="0" w:space="0" w:color="auto"/>
      </w:divBdr>
    </w:div>
    <w:div w:id="707220013">
      <w:marLeft w:val="0"/>
      <w:marRight w:val="0"/>
      <w:marTop w:val="0"/>
      <w:marBottom w:val="0"/>
      <w:divBdr>
        <w:top w:val="none" w:sz="0" w:space="0" w:color="auto"/>
        <w:left w:val="none" w:sz="0" w:space="0" w:color="auto"/>
        <w:bottom w:val="none" w:sz="0" w:space="0" w:color="auto"/>
        <w:right w:val="none" w:sz="0" w:space="0" w:color="auto"/>
      </w:divBdr>
      <w:divsChild>
        <w:div w:id="707219954">
          <w:marLeft w:val="0"/>
          <w:marRight w:val="0"/>
          <w:marTop w:val="0"/>
          <w:marBottom w:val="0"/>
          <w:divBdr>
            <w:top w:val="none" w:sz="0" w:space="0" w:color="auto"/>
            <w:left w:val="none" w:sz="0" w:space="0" w:color="auto"/>
            <w:bottom w:val="none" w:sz="0" w:space="0" w:color="auto"/>
            <w:right w:val="none" w:sz="0" w:space="0" w:color="auto"/>
          </w:divBdr>
          <w:divsChild>
            <w:div w:id="707219977">
              <w:marLeft w:val="0"/>
              <w:marRight w:val="0"/>
              <w:marTop w:val="0"/>
              <w:marBottom w:val="0"/>
              <w:divBdr>
                <w:top w:val="none" w:sz="0" w:space="0" w:color="auto"/>
                <w:left w:val="none" w:sz="0" w:space="0" w:color="auto"/>
                <w:bottom w:val="none" w:sz="0" w:space="0" w:color="auto"/>
                <w:right w:val="none" w:sz="0" w:space="0" w:color="auto"/>
              </w:divBdr>
              <w:divsChild>
                <w:div w:id="7072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F6D67-EAC5-4FF1-8A66-E482A866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80</Pages>
  <Words>17626</Words>
  <Characters>95077</Characters>
  <Application>Microsoft Office Word</Application>
  <DocSecurity>0</DocSecurity>
  <Lines>792</Lines>
  <Paragraphs>224</Paragraphs>
  <ScaleCrop>false</ScaleCrop>
  <HeadingPairs>
    <vt:vector size="2" baseType="variant">
      <vt:variant>
        <vt:lpstr>Title</vt:lpstr>
      </vt:variant>
      <vt:variant>
        <vt:i4>1</vt:i4>
      </vt:variant>
    </vt:vector>
  </HeadingPairs>
  <TitlesOfParts>
    <vt:vector size="1" baseType="lpstr">
      <vt:lpstr>GUIDE LINES ON RULES FOR</vt:lpstr>
    </vt:vector>
  </TitlesOfParts>
  <Company>DEPT. OF NATIONAL HEALTH</Company>
  <LinksUpToDate>false</LinksUpToDate>
  <CharactersWithSpaces>112479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LINES ON RULES FOR</dc:title>
  <dc:creator>Cecilia Foster</dc:creator>
  <cp:lastModifiedBy>Stephanie Jones</cp:lastModifiedBy>
  <cp:revision>21</cp:revision>
  <cp:lastPrinted>2019-02-13T11:42:00Z</cp:lastPrinted>
  <dcterms:created xsi:type="dcterms:W3CDTF">2018-09-11T05:45:00Z</dcterms:created>
  <dcterms:modified xsi:type="dcterms:W3CDTF">2019-02-13T11:42:00Z</dcterms:modified>
</cp:coreProperties>
</file>